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Pr="00126FC4" w:rsidRDefault="00BD7CCD" w:rsidP="00BD7CCD">
      <w:pPr>
        <w:autoSpaceDN w:val="0"/>
        <w:adjustRightInd w:val="0"/>
        <w:rPr>
          <w:b/>
          <w:sz w:val="28"/>
          <w:szCs w:val="28"/>
          <w:lang w:eastAsia="ru-RU"/>
        </w:rPr>
      </w:pPr>
    </w:p>
    <w:p w:rsidR="00BD7CCD" w:rsidRPr="00126FC4" w:rsidRDefault="00922BFE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color w:val="000000"/>
          <w:kern w:val="1"/>
          <w:sz w:val="28"/>
          <w:szCs w:val="24"/>
          <w:lang w:eastAsia="ru-RU"/>
        </w:rPr>
        <w:t>11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.</w:t>
      </w:r>
      <w:r w:rsidR="00EB579D">
        <w:rPr>
          <w:color w:val="000000"/>
          <w:kern w:val="1"/>
          <w:sz w:val="28"/>
          <w:szCs w:val="24"/>
          <w:lang w:eastAsia="ru-RU"/>
        </w:rPr>
        <w:t>0</w:t>
      </w:r>
      <w:r>
        <w:rPr>
          <w:color w:val="000000"/>
          <w:kern w:val="1"/>
          <w:sz w:val="28"/>
          <w:szCs w:val="24"/>
          <w:lang w:eastAsia="ru-RU"/>
        </w:rPr>
        <w:t>7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.202</w:t>
      </w:r>
      <w:r w:rsidR="00EB579D">
        <w:rPr>
          <w:color w:val="000000"/>
          <w:kern w:val="1"/>
          <w:sz w:val="28"/>
          <w:szCs w:val="24"/>
          <w:lang w:eastAsia="ru-RU"/>
        </w:rPr>
        <w:t>3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№ </w:t>
      </w:r>
      <w:r>
        <w:rPr>
          <w:color w:val="000000"/>
          <w:kern w:val="1"/>
          <w:sz w:val="28"/>
          <w:szCs w:val="24"/>
          <w:lang w:eastAsia="ru-RU"/>
        </w:rPr>
        <w:t>75</w:t>
      </w: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Default="00BD7CCD" w:rsidP="00E97F87">
      <w:pPr>
        <w:spacing w:line="276" w:lineRule="auto"/>
        <w:rPr>
          <w:sz w:val="28"/>
          <w:szCs w:val="28"/>
        </w:rPr>
      </w:pPr>
    </w:p>
    <w:p w:rsidR="006345E8" w:rsidRPr="006345E8" w:rsidRDefault="009121CB" w:rsidP="006345E8">
      <w:pPr>
        <w:overflowPunct/>
        <w:autoSpaceDE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9121CB">
        <w:rPr>
          <w:rFonts w:eastAsiaTheme="minorHAnsi"/>
          <w:b/>
          <w:sz w:val="28"/>
          <w:szCs w:val="28"/>
          <w:lang w:eastAsia="en-US"/>
        </w:rPr>
        <w:t>О внесении изменений в приказ Финансового управления</w:t>
      </w:r>
      <w:r w:rsidR="006345E8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121CB">
        <w:rPr>
          <w:rFonts w:eastAsiaTheme="minorHAnsi"/>
          <w:b/>
          <w:sz w:val="28"/>
          <w:szCs w:val="28"/>
          <w:lang w:eastAsia="en-US"/>
        </w:rPr>
        <w:t xml:space="preserve">от </w:t>
      </w:r>
      <w:r>
        <w:rPr>
          <w:rFonts w:eastAsiaTheme="minorHAnsi"/>
          <w:b/>
          <w:sz w:val="28"/>
          <w:szCs w:val="28"/>
          <w:lang w:eastAsia="en-US"/>
        </w:rPr>
        <w:t>13</w:t>
      </w:r>
      <w:r w:rsidRPr="009121CB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января 2023 года № 03</w:t>
      </w:r>
      <w:r w:rsidR="006345E8">
        <w:rPr>
          <w:rFonts w:eastAsiaTheme="minorHAnsi"/>
          <w:b/>
          <w:sz w:val="28"/>
          <w:szCs w:val="28"/>
          <w:lang w:eastAsia="en-US"/>
        </w:rPr>
        <w:t xml:space="preserve"> «</w:t>
      </w:r>
      <w:r w:rsidR="006345E8" w:rsidRPr="0050474E">
        <w:rPr>
          <w:b/>
          <w:bCs/>
          <w:sz w:val="28"/>
          <w:szCs w:val="28"/>
        </w:rPr>
        <w:t>Об утверждении порядков открытия и ведения лицевых счетов Финансовым управлением</w:t>
      </w:r>
      <w:r w:rsidR="006345E8">
        <w:rPr>
          <w:b/>
          <w:bCs/>
          <w:sz w:val="28"/>
          <w:szCs w:val="28"/>
        </w:rPr>
        <w:t xml:space="preserve"> администрации Бабушкинского муниципального округа Вологодской области»</w:t>
      </w:r>
    </w:p>
    <w:p w:rsidR="00003B7F" w:rsidRPr="00351680" w:rsidRDefault="00003B7F" w:rsidP="00003B7F">
      <w:pPr>
        <w:rPr>
          <w:sz w:val="26"/>
          <w:szCs w:val="26"/>
        </w:rPr>
      </w:pPr>
    </w:p>
    <w:p w:rsidR="00003B7F" w:rsidRPr="006345E8" w:rsidRDefault="00003B7F" w:rsidP="00003B7F">
      <w:pPr>
        <w:spacing w:before="120" w:after="120"/>
        <w:ind w:firstLine="851"/>
        <w:jc w:val="both"/>
        <w:rPr>
          <w:sz w:val="28"/>
          <w:szCs w:val="28"/>
        </w:rPr>
      </w:pPr>
      <w:r w:rsidRPr="00003B7F">
        <w:rPr>
          <w:sz w:val="28"/>
          <w:szCs w:val="28"/>
        </w:rPr>
        <w:t>ПРИКАЗЫВАЮ:</w:t>
      </w:r>
    </w:p>
    <w:p w:rsidR="009121CB" w:rsidRPr="006345E8" w:rsidRDefault="009121CB" w:rsidP="006345E8">
      <w:pPr>
        <w:suppressAutoHyphens/>
        <w:ind w:firstLine="567"/>
        <w:jc w:val="both"/>
        <w:rPr>
          <w:bCs/>
          <w:sz w:val="28"/>
          <w:szCs w:val="28"/>
        </w:rPr>
      </w:pPr>
      <w:r w:rsidRPr="006345E8">
        <w:rPr>
          <w:sz w:val="28"/>
          <w:szCs w:val="28"/>
        </w:rPr>
        <w:t>1.</w:t>
      </w:r>
      <w:r w:rsidR="006345E8">
        <w:rPr>
          <w:sz w:val="28"/>
          <w:szCs w:val="28"/>
        </w:rPr>
        <w:t xml:space="preserve"> </w:t>
      </w:r>
      <w:r w:rsidRPr="006345E8">
        <w:rPr>
          <w:sz w:val="28"/>
          <w:szCs w:val="28"/>
        </w:rPr>
        <w:t xml:space="preserve">Внести в приказ Финансового управления </w:t>
      </w:r>
      <w:r w:rsidR="006345E8">
        <w:rPr>
          <w:sz w:val="28"/>
          <w:szCs w:val="28"/>
        </w:rPr>
        <w:t xml:space="preserve">администрации </w:t>
      </w:r>
      <w:r w:rsidR="000119E4">
        <w:rPr>
          <w:sz w:val="28"/>
          <w:szCs w:val="28"/>
        </w:rPr>
        <w:t>Б</w:t>
      </w:r>
      <w:r w:rsidR="006345E8">
        <w:rPr>
          <w:sz w:val="28"/>
          <w:szCs w:val="28"/>
        </w:rPr>
        <w:t xml:space="preserve">абушкинского муниципального округа Вологодской области </w:t>
      </w:r>
      <w:r w:rsidRPr="006345E8">
        <w:rPr>
          <w:sz w:val="28"/>
          <w:szCs w:val="28"/>
        </w:rPr>
        <w:t>от 13 января 2023</w:t>
      </w:r>
      <w:r w:rsidR="006345E8">
        <w:rPr>
          <w:sz w:val="28"/>
          <w:szCs w:val="28"/>
        </w:rPr>
        <w:t xml:space="preserve"> </w:t>
      </w:r>
      <w:r w:rsidRPr="006345E8">
        <w:rPr>
          <w:sz w:val="28"/>
          <w:szCs w:val="28"/>
        </w:rPr>
        <w:t>года</w:t>
      </w:r>
      <w:r w:rsidR="006345E8" w:rsidRPr="006345E8">
        <w:rPr>
          <w:sz w:val="28"/>
          <w:szCs w:val="28"/>
        </w:rPr>
        <w:t xml:space="preserve"> </w:t>
      </w:r>
      <w:r w:rsidRPr="006345E8">
        <w:rPr>
          <w:sz w:val="28"/>
          <w:szCs w:val="28"/>
        </w:rPr>
        <w:t>№</w:t>
      </w:r>
      <w:r w:rsidR="006345E8">
        <w:rPr>
          <w:sz w:val="28"/>
          <w:szCs w:val="28"/>
        </w:rPr>
        <w:t xml:space="preserve"> </w:t>
      </w:r>
      <w:r w:rsidRPr="006345E8">
        <w:rPr>
          <w:sz w:val="28"/>
          <w:szCs w:val="28"/>
        </w:rPr>
        <w:t>03</w:t>
      </w:r>
      <w:r w:rsidR="006345E8" w:rsidRPr="006345E8">
        <w:rPr>
          <w:sz w:val="28"/>
          <w:szCs w:val="28"/>
        </w:rPr>
        <w:t xml:space="preserve"> </w:t>
      </w:r>
      <w:r w:rsidR="006345E8">
        <w:rPr>
          <w:sz w:val="28"/>
          <w:szCs w:val="28"/>
        </w:rPr>
        <w:t>«</w:t>
      </w:r>
      <w:r w:rsidR="006345E8" w:rsidRPr="006345E8">
        <w:rPr>
          <w:bCs/>
          <w:sz w:val="28"/>
          <w:szCs w:val="28"/>
        </w:rPr>
        <w:t>Об утверждении порядков открытия и ведения лицевых счетов Финансовым управлением</w:t>
      </w:r>
      <w:r w:rsidR="006345E8">
        <w:rPr>
          <w:bCs/>
          <w:sz w:val="28"/>
          <w:szCs w:val="28"/>
        </w:rPr>
        <w:t xml:space="preserve"> администрации </w:t>
      </w:r>
      <w:r w:rsidR="006345E8" w:rsidRPr="006345E8">
        <w:rPr>
          <w:bCs/>
          <w:sz w:val="28"/>
          <w:szCs w:val="28"/>
        </w:rPr>
        <w:t>Бабушкинского муниципального округа Вологодской области</w:t>
      </w:r>
      <w:r w:rsidR="006345E8">
        <w:rPr>
          <w:bCs/>
          <w:sz w:val="28"/>
          <w:szCs w:val="28"/>
        </w:rPr>
        <w:t>»</w:t>
      </w:r>
      <w:r w:rsidRPr="006345E8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9121CB" w:rsidRPr="00003B7F" w:rsidRDefault="009121CB" w:rsidP="00003B7F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-по тексту приказа слова: «сектор ГКУ ВО «Областное казначейство» по Бабушкинскому району</w:t>
      </w:r>
      <w:r w:rsidR="006345E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«Бабушкинский территориальный сектор ГКУ ВО «Областное казначейство»</w:t>
      </w:r>
      <w:r w:rsidR="006345E8">
        <w:rPr>
          <w:sz w:val="28"/>
          <w:szCs w:val="28"/>
        </w:rPr>
        <w:t>».</w:t>
      </w:r>
    </w:p>
    <w:p w:rsidR="00BD7CCD" w:rsidRDefault="009121CB" w:rsidP="006345E8">
      <w:pPr>
        <w:pStyle w:val="a9"/>
        <w:ind w:firstLine="567"/>
        <w:rPr>
          <w:szCs w:val="28"/>
        </w:rPr>
      </w:pPr>
      <w:r>
        <w:rPr>
          <w:szCs w:val="28"/>
        </w:rPr>
        <w:t>2</w:t>
      </w:r>
      <w:r w:rsidR="00725410">
        <w:rPr>
          <w:szCs w:val="28"/>
        </w:rPr>
        <w:t>. Приказ</w:t>
      </w:r>
      <w:r w:rsidR="00BD7CCD">
        <w:rPr>
          <w:szCs w:val="28"/>
        </w:rPr>
        <w:t xml:space="preserve"> вступает в силу с момента подписания</w:t>
      </w:r>
      <w:r>
        <w:rPr>
          <w:szCs w:val="28"/>
        </w:rPr>
        <w:t xml:space="preserve"> и распространяется на правоотношения, возникшие с 03.07.2023 года.</w:t>
      </w:r>
    </w:p>
    <w:p w:rsidR="00186F60" w:rsidRDefault="00186F60" w:rsidP="00003B7F">
      <w:pPr>
        <w:pStyle w:val="a9"/>
        <w:ind w:firstLine="709"/>
        <w:rPr>
          <w:szCs w:val="28"/>
        </w:rPr>
      </w:pPr>
      <w:bookmarkStart w:id="0" w:name="_GoBack"/>
      <w:bookmarkEnd w:id="0"/>
    </w:p>
    <w:p w:rsidR="00186F60" w:rsidRDefault="00186F60" w:rsidP="00003B7F">
      <w:pPr>
        <w:pStyle w:val="a9"/>
        <w:ind w:firstLine="709"/>
        <w:rPr>
          <w:szCs w:val="28"/>
        </w:rPr>
      </w:pPr>
    </w:p>
    <w:p w:rsidR="00186F60" w:rsidRDefault="00186F60" w:rsidP="00003B7F">
      <w:pPr>
        <w:pStyle w:val="a9"/>
        <w:ind w:firstLine="709"/>
        <w:rPr>
          <w:szCs w:val="28"/>
        </w:rPr>
      </w:pPr>
    </w:p>
    <w:p w:rsidR="00186F60" w:rsidRDefault="00186F60" w:rsidP="00003B7F">
      <w:pPr>
        <w:pStyle w:val="a9"/>
        <w:ind w:firstLine="709"/>
        <w:rPr>
          <w:szCs w:val="28"/>
        </w:rPr>
      </w:pPr>
    </w:p>
    <w:p w:rsidR="00F25000" w:rsidRDefault="00F25000" w:rsidP="00B9792F">
      <w:pPr>
        <w:ind w:firstLine="851"/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p w:rsidR="00003B7F" w:rsidRDefault="00003B7F" w:rsidP="00BD7CCD">
      <w:pPr>
        <w:spacing w:line="276" w:lineRule="auto"/>
        <w:ind w:firstLine="851"/>
        <w:jc w:val="both"/>
      </w:pPr>
    </w:p>
    <w:p w:rsidR="00003B7F" w:rsidRDefault="00003B7F" w:rsidP="00BD7CCD">
      <w:pPr>
        <w:spacing w:line="276" w:lineRule="auto"/>
        <w:ind w:firstLine="851"/>
        <w:jc w:val="both"/>
      </w:pPr>
    </w:p>
    <w:sectPr w:rsidR="00003B7F" w:rsidSect="00C84F4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119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119E4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119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119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119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03B7F"/>
    <w:rsid w:val="000119E4"/>
    <w:rsid w:val="00094763"/>
    <w:rsid w:val="000D24AD"/>
    <w:rsid w:val="001266FF"/>
    <w:rsid w:val="00186F60"/>
    <w:rsid w:val="00212EBA"/>
    <w:rsid w:val="00232A67"/>
    <w:rsid w:val="002A5154"/>
    <w:rsid w:val="003352DC"/>
    <w:rsid w:val="00392FFB"/>
    <w:rsid w:val="00454AB7"/>
    <w:rsid w:val="004916B1"/>
    <w:rsid w:val="004F0D6D"/>
    <w:rsid w:val="006345E8"/>
    <w:rsid w:val="0067243A"/>
    <w:rsid w:val="00705C98"/>
    <w:rsid w:val="00725410"/>
    <w:rsid w:val="007916BC"/>
    <w:rsid w:val="008A0DD9"/>
    <w:rsid w:val="009121CB"/>
    <w:rsid w:val="00922BFE"/>
    <w:rsid w:val="00B9792F"/>
    <w:rsid w:val="00BB37E3"/>
    <w:rsid w:val="00BD7CCD"/>
    <w:rsid w:val="00BE26C6"/>
    <w:rsid w:val="00C84F4B"/>
    <w:rsid w:val="00CE08B4"/>
    <w:rsid w:val="00D100D1"/>
    <w:rsid w:val="00D106CF"/>
    <w:rsid w:val="00E21C95"/>
    <w:rsid w:val="00E97F87"/>
    <w:rsid w:val="00EB579D"/>
    <w:rsid w:val="00F114A2"/>
    <w:rsid w:val="00F2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03B7F"/>
    <w:pPr>
      <w:keepNext/>
      <w:overflowPunct/>
      <w:autoSpaceDN w:val="0"/>
      <w:textAlignment w:val="auto"/>
      <w:outlineLvl w:val="2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Body Text"/>
    <w:basedOn w:val="a"/>
    <w:link w:val="aa"/>
    <w:semiHidden/>
    <w:rsid w:val="00003B7F"/>
    <w:pPr>
      <w:overflowPunct/>
      <w:autoSpaceDE/>
      <w:jc w:val="both"/>
      <w:textAlignment w:val="auto"/>
    </w:pPr>
    <w:rPr>
      <w:color w:val="000000"/>
      <w:sz w:val="28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03B7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003B7F"/>
    <w:pPr>
      <w:overflowPunct/>
      <w:autoSpaceDE/>
      <w:ind w:right="4904"/>
      <w:textAlignment w:val="auto"/>
    </w:pPr>
    <w:rPr>
      <w:color w:val="000000"/>
      <w:sz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03B7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003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03B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2023-07-18T08:43:00Z</cp:lastPrinted>
  <dcterms:created xsi:type="dcterms:W3CDTF">2023-07-14T12:05:00Z</dcterms:created>
  <dcterms:modified xsi:type="dcterms:W3CDTF">2023-07-18T08:44:00Z</dcterms:modified>
</cp:coreProperties>
</file>