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1C3" w:rsidRDefault="00D671C3" w:rsidP="00D671C3">
      <w:pPr>
        <w:spacing w:after="0"/>
        <w:ind w:left="-567"/>
        <w:jc w:val="center"/>
        <w:rPr>
          <w:rFonts w:ascii="Times New Roman" w:hAnsi="Times New Roman" w:cs="Times New Roman"/>
          <w:b/>
          <w:sz w:val="36"/>
        </w:rPr>
      </w:pPr>
      <w:r w:rsidRPr="0072157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D939D70" wp14:editId="030BB413">
            <wp:extent cx="5143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1C3" w:rsidRPr="00252553" w:rsidRDefault="00D671C3" w:rsidP="00D671C3">
      <w:pPr>
        <w:spacing w:after="0"/>
        <w:ind w:left="-567"/>
        <w:jc w:val="center"/>
        <w:rPr>
          <w:rFonts w:ascii="Times New Roman" w:hAnsi="Times New Roman" w:cs="Times New Roman"/>
          <w:sz w:val="16"/>
          <w:szCs w:val="16"/>
        </w:rPr>
      </w:pPr>
    </w:p>
    <w:p w:rsidR="00D671C3" w:rsidRPr="00DD3F3B" w:rsidRDefault="00D671C3" w:rsidP="00D671C3">
      <w:pPr>
        <w:keepNext/>
        <w:numPr>
          <w:ilvl w:val="0"/>
          <w:numId w:val="1"/>
        </w:numPr>
        <w:suppressAutoHyphens w:val="0"/>
        <w:overflowPunct w:val="0"/>
        <w:autoSpaceDE w:val="0"/>
        <w:spacing w:after="0" w:line="240" w:lineRule="auto"/>
        <w:ind w:left="-567" w:firstLine="0"/>
        <w:jc w:val="center"/>
        <w:outlineLvl w:val="0"/>
        <w:rPr>
          <w:rFonts w:ascii="Times New Roman" w:eastAsiaTheme="minorEastAsia" w:hAnsi="Times New Roman" w:cs="Times New Roman"/>
          <w:smallCaps/>
          <w:spacing w:val="20"/>
          <w:sz w:val="20"/>
          <w:szCs w:val="20"/>
        </w:rPr>
      </w:pPr>
      <w:r w:rsidRPr="00DD3F3B">
        <w:rPr>
          <w:rFonts w:ascii="Times New Roman" w:eastAsiaTheme="minorEastAsia" w:hAnsi="Times New Roman" w:cs="Times New Roman"/>
          <w:spacing w:val="20"/>
          <w:sz w:val="20"/>
          <w:szCs w:val="20"/>
        </w:rPr>
        <w:t>ФИНАНСОВОЕ УПРАВЛЕНИЕ АДМИНИСТРАЦИИ</w:t>
      </w:r>
    </w:p>
    <w:p w:rsidR="00D671C3" w:rsidRPr="00DD3F3B" w:rsidRDefault="00D671C3" w:rsidP="00D671C3">
      <w:pPr>
        <w:keepNext/>
        <w:numPr>
          <w:ilvl w:val="0"/>
          <w:numId w:val="1"/>
        </w:numPr>
        <w:suppressAutoHyphens w:val="0"/>
        <w:overflowPunct w:val="0"/>
        <w:autoSpaceDE w:val="0"/>
        <w:spacing w:after="0" w:line="240" w:lineRule="auto"/>
        <w:ind w:left="-567" w:firstLine="0"/>
        <w:jc w:val="center"/>
        <w:outlineLvl w:val="0"/>
        <w:rPr>
          <w:rFonts w:ascii="Times New Roman" w:eastAsiaTheme="minorEastAsia" w:hAnsi="Times New Roman" w:cs="Times New Roman"/>
          <w:smallCaps/>
          <w:spacing w:val="20"/>
          <w:sz w:val="20"/>
          <w:szCs w:val="20"/>
        </w:rPr>
      </w:pPr>
      <w:r w:rsidRPr="00DD3F3B">
        <w:rPr>
          <w:rFonts w:ascii="Times New Roman" w:eastAsiaTheme="minorEastAsia" w:hAnsi="Times New Roman" w:cs="Times New Roman"/>
          <w:spacing w:val="20"/>
          <w:sz w:val="20"/>
          <w:szCs w:val="20"/>
        </w:rPr>
        <w:t xml:space="preserve"> БАБУШКИНСКОГО МУНИЦИПАЛЬНОГО ОКРУГА </w:t>
      </w:r>
      <w:r w:rsidRPr="00DD3F3B">
        <w:rPr>
          <w:rFonts w:ascii="Times New Roman" w:eastAsiaTheme="minorEastAsia" w:hAnsi="Times New Roman" w:cs="Times New Roman"/>
          <w:smallCaps/>
          <w:spacing w:val="20"/>
          <w:sz w:val="20"/>
          <w:szCs w:val="20"/>
        </w:rPr>
        <w:t>ВОЛОГОДСКОЙ ОБЛАСТИ</w:t>
      </w:r>
    </w:p>
    <w:p w:rsidR="00D671C3" w:rsidRPr="00684823" w:rsidRDefault="00D671C3" w:rsidP="00D671C3">
      <w:pPr>
        <w:spacing w:after="0"/>
        <w:ind w:left="-567"/>
        <w:jc w:val="center"/>
        <w:rPr>
          <w:sz w:val="24"/>
          <w:szCs w:val="24"/>
        </w:rPr>
      </w:pPr>
    </w:p>
    <w:p w:rsidR="00D671C3" w:rsidRPr="0072157D" w:rsidRDefault="00D671C3" w:rsidP="00D671C3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1C3" w:rsidRPr="0072157D" w:rsidRDefault="00D671C3" w:rsidP="00D671C3">
      <w:pPr>
        <w:spacing w:after="0"/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57D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D671C3" w:rsidRPr="0072157D" w:rsidRDefault="00D671C3" w:rsidP="00D671C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1C3" w:rsidRPr="0072157D" w:rsidRDefault="00D671C3" w:rsidP="00D671C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>13.0</w:t>
      </w:r>
      <w:r w:rsidR="00A7394B"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>2</w:t>
      </w: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>.2023 г.</w:t>
      </w: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ab/>
        <w:t xml:space="preserve">                    </w:t>
      </w: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ab/>
        <w:t xml:space="preserve">  </w:t>
      </w:r>
      <w:r w:rsidRPr="0072157D"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 xml:space="preserve">                            </w:t>
      </w: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 xml:space="preserve">          </w:t>
      </w:r>
      <w:r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 xml:space="preserve">          </w:t>
      </w:r>
      <w:r w:rsidRPr="0072157D"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 xml:space="preserve">   № </w:t>
      </w:r>
      <w:r w:rsidR="00A7394B">
        <w:rPr>
          <w:rFonts w:ascii="Times New Roman" w:eastAsiaTheme="minorEastAsia" w:hAnsi="Times New Roman" w:cs="Times New Roman"/>
          <w:color w:val="000000"/>
          <w:kern w:val="2"/>
          <w:sz w:val="28"/>
          <w:szCs w:val="24"/>
          <w:lang w:eastAsia="ru-RU"/>
        </w:rPr>
        <w:t>38</w:t>
      </w:r>
    </w:p>
    <w:p w:rsidR="00D671C3" w:rsidRPr="00684823" w:rsidRDefault="00D671C3" w:rsidP="00D671C3">
      <w:pPr>
        <w:spacing w:after="140" w:line="288" w:lineRule="auto"/>
        <w:ind w:left="-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84823">
        <w:rPr>
          <w:rFonts w:ascii="Times New Roman" w:hAnsi="Times New Roman" w:cs="Times New Roman"/>
          <w:sz w:val="24"/>
          <w:szCs w:val="24"/>
        </w:rPr>
        <w:t>с. им.  Бабушкина</w:t>
      </w:r>
    </w:p>
    <w:p w:rsidR="00241BC8" w:rsidRPr="00D671C3" w:rsidRDefault="00F113F4" w:rsidP="00D671C3">
      <w:pPr>
        <w:pStyle w:val="ConsPlusNormal"/>
        <w:ind w:left="-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671C3">
        <w:rPr>
          <w:rFonts w:ascii="Times New Roman" w:hAnsi="Times New Roman" w:cs="Times New Roman"/>
          <w:b/>
          <w:iCs/>
          <w:sz w:val="28"/>
          <w:szCs w:val="28"/>
        </w:rPr>
        <w:t xml:space="preserve">Об утверждении </w:t>
      </w:r>
      <w:r w:rsidRPr="00D671C3">
        <w:rPr>
          <w:rFonts w:ascii="Times New Roman" w:hAnsi="Times New Roman" w:cs="Times New Roman"/>
          <w:b/>
          <w:sz w:val="28"/>
          <w:szCs w:val="28"/>
        </w:rPr>
        <w:t>Порядка</w:t>
      </w:r>
      <w:r w:rsidRPr="00D671C3">
        <w:rPr>
          <w:rFonts w:ascii="Times New Roman" w:hAnsi="Times New Roman" w:cs="Times New Roman"/>
          <w:b/>
          <w:iCs/>
          <w:sz w:val="28"/>
          <w:szCs w:val="28"/>
        </w:rPr>
        <w:t xml:space="preserve"> и Методики </w:t>
      </w:r>
    </w:p>
    <w:p w:rsidR="00F113F4" w:rsidRPr="00D671C3" w:rsidRDefault="00F113F4" w:rsidP="00D671C3">
      <w:pPr>
        <w:pStyle w:val="ConsPlusNormal"/>
        <w:ind w:left="-567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671C3">
        <w:rPr>
          <w:rFonts w:ascii="Times New Roman" w:hAnsi="Times New Roman" w:cs="Times New Roman"/>
          <w:b/>
          <w:iCs/>
          <w:sz w:val="28"/>
          <w:szCs w:val="28"/>
        </w:rPr>
        <w:t xml:space="preserve">планирования бюджетных ассигнований бюджета округа </w:t>
      </w:r>
    </w:p>
    <w:p w:rsidR="00B32F51" w:rsidRPr="00D671C3" w:rsidRDefault="00F113F4" w:rsidP="00D671C3">
      <w:pPr>
        <w:pStyle w:val="ConsPlusNormal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1C3">
        <w:rPr>
          <w:rFonts w:ascii="Times New Roman" w:hAnsi="Times New Roman" w:cs="Times New Roman"/>
          <w:b/>
          <w:iCs/>
          <w:sz w:val="28"/>
          <w:szCs w:val="28"/>
        </w:rPr>
        <w:t>на очередной финансовый год и плановый период</w:t>
      </w:r>
    </w:p>
    <w:p w:rsidR="00B32F51" w:rsidRPr="00AC7FEC" w:rsidRDefault="00B32F51" w:rsidP="00D671C3">
      <w:pPr>
        <w:pStyle w:val="ConsPlusNormal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113F4" w:rsidRPr="00AC7FEC" w:rsidRDefault="00F113F4" w:rsidP="00D671C3">
      <w:pPr>
        <w:pStyle w:val="ConsPlusNormal"/>
        <w:ind w:left="-567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В соответствии со статьей 174.2 Бюджетного кодекса Российской Федерации</w:t>
      </w:r>
    </w:p>
    <w:p w:rsidR="00F113F4" w:rsidRPr="00AC7FEC" w:rsidRDefault="00F113F4" w:rsidP="00D671C3">
      <w:pPr>
        <w:pStyle w:val="ConsPlusNormal"/>
        <w:ind w:left="-567"/>
        <w:rPr>
          <w:rFonts w:ascii="Times New Roman" w:hAnsi="Times New Roman" w:cs="Times New Roman"/>
          <w:sz w:val="28"/>
          <w:szCs w:val="28"/>
        </w:rPr>
      </w:pPr>
    </w:p>
    <w:p w:rsidR="00B32F51" w:rsidRPr="00AC7FEC" w:rsidRDefault="005079EA" w:rsidP="00D671C3">
      <w:pPr>
        <w:pStyle w:val="ConsPlusNormal"/>
        <w:ind w:left="-567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ПРИКАЗЫВАЮ:</w:t>
      </w:r>
    </w:p>
    <w:p w:rsidR="00B32F51" w:rsidRPr="00AC7FEC" w:rsidRDefault="00B32F51" w:rsidP="00D671C3">
      <w:pPr>
        <w:pStyle w:val="ConsPlusNormal"/>
        <w:ind w:left="-567"/>
        <w:rPr>
          <w:rFonts w:ascii="Times New Roman" w:hAnsi="Times New Roman" w:cs="Times New Roman"/>
          <w:sz w:val="28"/>
          <w:szCs w:val="28"/>
        </w:rPr>
      </w:pPr>
    </w:p>
    <w:p w:rsidR="00D671C3" w:rsidRDefault="005079EA" w:rsidP="00525B60">
      <w:pPr>
        <w:pStyle w:val="ConsPlusTitle"/>
        <w:ind w:left="-567" w:firstLine="567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AC7FEC">
        <w:rPr>
          <w:rFonts w:ascii="Times New Roman" w:hAnsi="Times New Roman" w:cs="Times New Roman"/>
          <w:b w:val="0"/>
          <w:iCs/>
          <w:sz w:val="28"/>
          <w:szCs w:val="28"/>
        </w:rPr>
        <w:t xml:space="preserve">1. </w:t>
      </w:r>
      <w:r w:rsidR="00525B60" w:rsidRPr="00525B60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hyperlink w:anchor="P36">
        <w:r w:rsidR="00525B60" w:rsidRPr="00A7394B">
          <w:rPr>
            <w:rFonts w:ascii="Times New Roman" w:hAnsi="Times New Roman" w:cs="Times New Roman"/>
            <w:b w:val="0"/>
            <w:sz w:val="28"/>
            <w:szCs w:val="28"/>
          </w:rPr>
          <w:t>Порядок</w:t>
        </w:r>
      </w:hyperlink>
      <w:r w:rsidR="00525B60" w:rsidRPr="00A7394B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525B60" w:rsidRPr="00525B60">
        <w:rPr>
          <w:rFonts w:ascii="Times New Roman" w:hAnsi="Times New Roman" w:cs="Times New Roman"/>
          <w:b w:val="0"/>
          <w:sz w:val="28"/>
          <w:szCs w:val="28"/>
        </w:rPr>
        <w:t>Методику планирования бюджетных ассигнований бюджета округа на очередной финансовый год и плановый период согласно приложению к настоящему приказу.</w:t>
      </w:r>
    </w:p>
    <w:p w:rsidR="00D671C3" w:rsidRPr="00D671C3" w:rsidRDefault="00D671C3" w:rsidP="00D671C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D671C3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D671C3" w:rsidRPr="00D671C3" w:rsidRDefault="00D671C3" w:rsidP="00D671C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671C3">
        <w:rPr>
          <w:rFonts w:ascii="Times New Roman" w:hAnsi="Times New Roman" w:cs="Times New Roman"/>
          <w:sz w:val="28"/>
          <w:szCs w:val="28"/>
        </w:rPr>
        <w:t xml:space="preserve">- </w:t>
      </w:r>
      <w:r w:rsidRPr="00D671C3">
        <w:rPr>
          <w:rFonts w:ascii="Times New Roman" w:hAnsi="Times New Roman" w:cs="Times New Roman"/>
          <w:color w:val="000000"/>
          <w:sz w:val="28"/>
          <w:szCs w:val="28"/>
        </w:rPr>
        <w:t>приказа Финансового управления Бабушкинского муниц</w:t>
      </w:r>
      <w:r w:rsidRPr="00D671C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671C3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района Вологодской области </w:t>
      </w:r>
      <w:r w:rsidRPr="00D671C3">
        <w:rPr>
          <w:rFonts w:ascii="Times New Roman" w:hAnsi="Times New Roman" w:cs="Times New Roman"/>
          <w:sz w:val="28"/>
          <w:szCs w:val="28"/>
        </w:rPr>
        <w:t xml:space="preserve">от </w:t>
      </w:r>
      <w:r w:rsidR="00A7394B">
        <w:rPr>
          <w:rFonts w:ascii="Times New Roman" w:hAnsi="Times New Roman" w:cs="Times New Roman"/>
          <w:sz w:val="28"/>
          <w:szCs w:val="28"/>
        </w:rPr>
        <w:t>15</w:t>
      </w:r>
      <w:r w:rsidRPr="00D671C3">
        <w:rPr>
          <w:rFonts w:ascii="Times New Roman" w:hAnsi="Times New Roman" w:cs="Times New Roman"/>
          <w:sz w:val="28"/>
          <w:szCs w:val="28"/>
        </w:rPr>
        <w:t xml:space="preserve"> </w:t>
      </w:r>
      <w:r w:rsidR="00A7394B">
        <w:rPr>
          <w:rFonts w:ascii="Times New Roman" w:hAnsi="Times New Roman" w:cs="Times New Roman"/>
          <w:sz w:val="28"/>
          <w:szCs w:val="28"/>
        </w:rPr>
        <w:t>июля</w:t>
      </w:r>
      <w:r w:rsidRPr="00D671C3">
        <w:rPr>
          <w:rFonts w:ascii="Times New Roman" w:hAnsi="Times New Roman" w:cs="Times New Roman"/>
          <w:sz w:val="28"/>
          <w:szCs w:val="28"/>
        </w:rPr>
        <w:t xml:space="preserve"> 20</w:t>
      </w:r>
      <w:r w:rsidR="00A7394B">
        <w:rPr>
          <w:rFonts w:ascii="Times New Roman" w:hAnsi="Times New Roman" w:cs="Times New Roman"/>
          <w:sz w:val="28"/>
          <w:szCs w:val="28"/>
        </w:rPr>
        <w:t>15</w:t>
      </w:r>
      <w:r w:rsidRPr="00D671C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394B">
        <w:rPr>
          <w:rFonts w:ascii="Times New Roman" w:hAnsi="Times New Roman" w:cs="Times New Roman"/>
          <w:sz w:val="28"/>
          <w:szCs w:val="28"/>
        </w:rPr>
        <w:t>40</w:t>
      </w:r>
      <w:r w:rsidRPr="00D671C3">
        <w:rPr>
          <w:rFonts w:ascii="Times New Roman" w:hAnsi="Times New Roman" w:cs="Times New Roman"/>
          <w:sz w:val="28"/>
          <w:szCs w:val="28"/>
        </w:rPr>
        <w:t xml:space="preserve"> «Об утверждении Порядка </w:t>
      </w:r>
      <w:r w:rsidR="00A7394B">
        <w:rPr>
          <w:rFonts w:ascii="Times New Roman" w:hAnsi="Times New Roman" w:cs="Times New Roman"/>
          <w:sz w:val="28"/>
          <w:szCs w:val="28"/>
        </w:rPr>
        <w:t>и Методики планирования бюджетных ассигнований районного бюджета на очередной финансовый год и плановый период</w:t>
      </w:r>
      <w:r w:rsidRPr="00D671C3">
        <w:rPr>
          <w:rFonts w:ascii="Times New Roman" w:hAnsi="Times New Roman" w:cs="Times New Roman"/>
          <w:sz w:val="28"/>
        </w:rPr>
        <w:t>»;</w:t>
      </w:r>
    </w:p>
    <w:p w:rsidR="00D671C3" w:rsidRPr="00D671C3" w:rsidRDefault="00D671C3" w:rsidP="00D671C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71C3">
        <w:rPr>
          <w:rFonts w:ascii="Times New Roman" w:hAnsi="Times New Roman" w:cs="Times New Roman"/>
          <w:sz w:val="28"/>
        </w:rPr>
        <w:t xml:space="preserve">- </w:t>
      </w:r>
      <w:r w:rsidRPr="00D671C3">
        <w:rPr>
          <w:rFonts w:ascii="Times New Roman" w:hAnsi="Times New Roman" w:cs="Times New Roman"/>
          <w:sz w:val="28"/>
          <w:szCs w:val="28"/>
        </w:rPr>
        <w:t>приказ Финансового управления Бабушкинского муниципального ра</w:t>
      </w:r>
      <w:r w:rsidRPr="00D671C3">
        <w:rPr>
          <w:rFonts w:ascii="Times New Roman" w:hAnsi="Times New Roman" w:cs="Times New Roman"/>
          <w:sz w:val="28"/>
          <w:szCs w:val="28"/>
        </w:rPr>
        <w:t>й</w:t>
      </w:r>
      <w:r w:rsidRPr="00D671C3">
        <w:rPr>
          <w:rFonts w:ascii="Times New Roman" w:hAnsi="Times New Roman" w:cs="Times New Roman"/>
          <w:sz w:val="28"/>
          <w:szCs w:val="28"/>
        </w:rPr>
        <w:t xml:space="preserve">она Вологодской области от </w:t>
      </w:r>
      <w:r w:rsidR="00A7394B">
        <w:rPr>
          <w:rFonts w:ascii="Times New Roman" w:hAnsi="Times New Roman" w:cs="Times New Roman"/>
          <w:sz w:val="28"/>
          <w:szCs w:val="28"/>
        </w:rPr>
        <w:t>14</w:t>
      </w:r>
      <w:r w:rsidRPr="00D671C3">
        <w:rPr>
          <w:rFonts w:ascii="Times New Roman" w:hAnsi="Times New Roman" w:cs="Times New Roman"/>
          <w:sz w:val="28"/>
          <w:szCs w:val="28"/>
        </w:rPr>
        <w:t xml:space="preserve"> </w:t>
      </w:r>
      <w:r w:rsidR="00A7394B">
        <w:rPr>
          <w:rFonts w:ascii="Times New Roman" w:hAnsi="Times New Roman" w:cs="Times New Roman"/>
          <w:sz w:val="28"/>
          <w:szCs w:val="28"/>
        </w:rPr>
        <w:t>июля</w:t>
      </w:r>
      <w:r w:rsidRPr="00D671C3">
        <w:rPr>
          <w:rFonts w:ascii="Times New Roman" w:hAnsi="Times New Roman" w:cs="Times New Roman"/>
          <w:sz w:val="28"/>
          <w:szCs w:val="28"/>
        </w:rPr>
        <w:t xml:space="preserve"> 20</w:t>
      </w:r>
      <w:r w:rsidR="00A7394B">
        <w:rPr>
          <w:rFonts w:ascii="Times New Roman" w:hAnsi="Times New Roman" w:cs="Times New Roman"/>
          <w:sz w:val="28"/>
          <w:szCs w:val="28"/>
        </w:rPr>
        <w:t>16</w:t>
      </w:r>
      <w:r w:rsidRPr="00D671C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394B">
        <w:rPr>
          <w:rFonts w:ascii="Times New Roman" w:hAnsi="Times New Roman" w:cs="Times New Roman"/>
          <w:sz w:val="28"/>
          <w:szCs w:val="28"/>
        </w:rPr>
        <w:t>31</w:t>
      </w:r>
      <w:r w:rsidRPr="00D671C3">
        <w:rPr>
          <w:rFonts w:ascii="Times New Roman" w:hAnsi="Times New Roman" w:cs="Times New Roman"/>
          <w:sz w:val="28"/>
          <w:szCs w:val="28"/>
        </w:rPr>
        <w:t xml:space="preserve"> «О внесении изменений в приказ </w:t>
      </w:r>
      <w:r w:rsidR="00A7394B">
        <w:rPr>
          <w:rFonts w:ascii="Times New Roman" w:hAnsi="Times New Roman" w:cs="Times New Roman"/>
          <w:sz w:val="28"/>
          <w:szCs w:val="28"/>
        </w:rPr>
        <w:t xml:space="preserve">Финансового управления района от 15 июля 2015 года </w:t>
      </w:r>
      <w:r w:rsidRPr="00D671C3">
        <w:rPr>
          <w:rFonts w:ascii="Times New Roman" w:hAnsi="Times New Roman" w:cs="Times New Roman"/>
          <w:sz w:val="28"/>
          <w:szCs w:val="28"/>
        </w:rPr>
        <w:t>№</w:t>
      </w:r>
      <w:r w:rsidR="00A7394B">
        <w:rPr>
          <w:rFonts w:ascii="Times New Roman" w:hAnsi="Times New Roman" w:cs="Times New Roman"/>
          <w:sz w:val="28"/>
          <w:szCs w:val="28"/>
        </w:rPr>
        <w:t>40</w:t>
      </w:r>
      <w:r w:rsidRPr="00D671C3">
        <w:rPr>
          <w:rFonts w:ascii="Times New Roman" w:hAnsi="Times New Roman" w:cs="Times New Roman"/>
          <w:sz w:val="28"/>
        </w:rPr>
        <w:t>»;</w:t>
      </w:r>
    </w:p>
    <w:p w:rsidR="00A7394B" w:rsidRDefault="00D671C3" w:rsidP="00A7394B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8"/>
        </w:rPr>
      </w:pPr>
      <w:r w:rsidRPr="00D671C3">
        <w:rPr>
          <w:rFonts w:ascii="Times New Roman" w:hAnsi="Times New Roman" w:cs="Times New Roman"/>
          <w:sz w:val="28"/>
        </w:rPr>
        <w:t xml:space="preserve">- </w:t>
      </w:r>
      <w:r w:rsidR="00A7394B" w:rsidRPr="00D671C3">
        <w:rPr>
          <w:rFonts w:ascii="Times New Roman" w:hAnsi="Times New Roman" w:cs="Times New Roman"/>
          <w:sz w:val="28"/>
          <w:szCs w:val="28"/>
        </w:rPr>
        <w:t>приказ Финансового управления Бабушкинского муниципального ра</w:t>
      </w:r>
      <w:r w:rsidR="00A7394B" w:rsidRPr="00D671C3">
        <w:rPr>
          <w:rFonts w:ascii="Times New Roman" w:hAnsi="Times New Roman" w:cs="Times New Roman"/>
          <w:sz w:val="28"/>
          <w:szCs w:val="28"/>
        </w:rPr>
        <w:t>й</w:t>
      </w:r>
      <w:r w:rsidR="00A7394B" w:rsidRPr="00D671C3">
        <w:rPr>
          <w:rFonts w:ascii="Times New Roman" w:hAnsi="Times New Roman" w:cs="Times New Roman"/>
          <w:sz w:val="28"/>
          <w:szCs w:val="28"/>
        </w:rPr>
        <w:t xml:space="preserve">она Вологодской области от </w:t>
      </w:r>
      <w:r w:rsidR="00A7394B">
        <w:rPr>
          <w:rFonts w:ascii="Times New Roman" w:hAnsi="Times New Roman" w:cs="Times New Roman"/>
          <w:sz w:val="28"/>
          <w:szCs w:val="28"/>
        </w:rPr>
        <w:t>27</w:t>
      </w:r>
      <w:r w:rsidR="00A7394B" w:rsidRPr="00D671C3">
        <w:rPr>
          <w:rFonts w:ascii="Times New Roman" w:hAnsi="Times New Roman" w:cs="Times New Roman"/>
          <w:sz w:val="28"/>
          <w:szCs w:val="28"/>
        </w:rPr>
        <w:t xml:space="preserve"> </w:t>
      </w:r>
      <w:r w:rsidR="00A7394B">
        <w:rPr>
          <w:rFonts w:ascii="Times New Roman" w:hAnsi="Times New Roman" w:cs="Times New Roman"/>
          <w:sz w:val="28"/>
          <w:szCs w:val="28"/>
        </w:rPr>
        <w:t>сентября</w:t>
      </w:r>
      <w:r w:rsidR="00A7394B" w:rsidRPr="00D671C3">
        <w:rPr>
          <w:rFonts w:ascii="Times New Roman" w:hAnsi="Times New Roman" w:cs="Times New Roman"/>
          <w:sz w:val="28"/>
          <w:szCs w:val="28"/>
        </w:rPr>
        <w:t xml:space="preserve"> 20</w:t>
      </w:r>
      <w:r w:rsidR="00A7394B">
        <w:rPr>
          <w:rFonts w:ascii="Times New Roman" w:hAnsi="Times New Roman" w:cs="Times New Roman"/>
          <w:sz w:val="28"/>
          <w:szCs w:val="28"/>
        </w:rPr>
        <w:t>17</w:t>
      </w:r>
      <w:r w:rsidR="00A7394B" w:rsidRPr="00D671C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394B">
        <w:rPr>
          <w:rFonts w:ascii="Times New Roman" w:hAnsi="Times New Roman" w:cs="Times New Roman"/>
          <w:sz w:val="28"/>
          <w:szCs w:val="28"/>
        </w:rPr>
        <w:t>63</w:t>
      </w:r>
      <w:r w:rsidR="00A7394B" w:rsidRPr="00D671C3">
        <w:rPr>
          <w:rFonts w:ascii="Times New Roman" w:hAnsi="Times New Roman" w:cs="Times New Roman"/>
          <w:sz w:val="28"/>
          <w:szCs w:val="28"/>
        </w:rPr>
        <w:t xml:space="preserve"> «О внесении изменений в приказ </w:t>
      </w:r>
      <w:r w:rsidR="00A7394B">
        <w:rPr>
          <w:rFonts w:ascii="Times New Roman" w:hAnsi="Times New Roman" w:cs="Times New Roman"/>
          <w:sz w:val="28"/>
          <w:szCs w:val="28"/>
        </w:rPr>
        <w:t xml:space="preserve">Финансового управления района от 15 июля 2015 года </w:t>
      </w:r>
      <w:r w:rsidR="00A7394B" w:rsidRPr="00D671C3">
        <w:rPr>
          <w:rFonts w:ascii="Times New Roman" w:hAnsi="Times New Roman" w:cs="Times New Roman"/>
          <w:sz w:val="28"/>
          <w:szCs w:val="28"/>
        </w:rPr>
        <w:t>№</w:t>
      </w:r>
      <w:r w:rsidR="00A7394B">
        <w:rPr>
          <w:rFonts w:ascii="Times New Roman" w:hAnsi="Times New Roman" w:cs="Times New Roman"/>
          <w:sz w:val="28"/>
          <w:szCs w:val="28"/>
        </w:rPr>
        <w:t>40</w:t>
      </w:r>
      <w:r w:rsidR="00A7394B" w:rsidRPr="00D671C3">
        <w:rPr>
          <w:rFonts w:ascii="Times New Roman" w:hAnsi="Times New Roman" w:cs="Times New Roman"/>
          <w:sz w:val="28"/>
        </w:rPr>
        <w:t>»;</w:t>
      </w:r>
      <w:r w:rsidR="00A7394B" w:rsidRPr="00A7394B">
        <w:rPr>
          <w:rFonts w:ascii="Times New Roman" w:hAnsi="Times New Roman" w:cs="Times New Roman"/>
          <w:sz w:val="28"/>
        </w:rPr>
        <w:t xml:space="preserve"> </w:t>
      </w:r>
    </w:p>
    <w:p w:rsidR="00A7394B" w:rsidRDefault="00A7394B" w:rsidP="00A7394B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8"/>
        </w:rPr>
      </w:pPr>
      <w:r w:rsidRPr="00D671C3">
        <w:rPr>
          <w:rFonts w:ascii="Times New Roman" w:hAnsi="Times New Roman" w:cs="Times New Roman"/>
          <w:sz w:val="28"/>
        </w:rPr>
        <w:t xml:space="preserve">- </w:t>
      </w:r>
      <w:r w:rsidRPr="00D671C3">
        <w:rPr>
          <w:rFonts w:ascii="Times New Roman" w:hAnsi="Times New Roman" w:cs="Times New Roman"/>
          <w:sz w:val="28"/>
          <w:szCs w:val="28"/>
        </w:rPr>
        <w:t>приказ Финансового управления Бабушкинского муниципального ра</w:t>
      </w:r>
      <w:r w:rsidRPr="00D671C3">
        <w:rPr>
          <w:rFonts w:ascii="Times New Roman" w:hAnsi="Times New Roman" w:cs="Times New Roman"/>
          <w:sz w:val="28"/>
          <w:szCs w:val="28"/>
        </w:rPr>
        <w:t>й</w:t>
      </w:r>
      <w:r w:rsidRPr="00D671C3">
        <w:rPr>
          <w:rFonts w:ascii="Times New Roman" w:hAnsi="Times New Roman" w:cs="Times New Roman"/>
          <w:sz w:val="28"/>
          <w:szCs w:val="28"/>
        </w:rPr>
        <w:t xml:space="preserve">она Вологодской области от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67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D671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671C3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D671C3">
        <w:rPr>
          <w:rFonts w:ascii="Times New Roman" w:hAnsi="Times New Roman" w:cs="Times New Roman"/>
          <w:sz w:val="28"/>
          <w:szCs w:val="28"/>
        </w:rPr>
        <w:t xml:space="preserve"> «О внесении изменений в приказ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района от 15 июля 2015 года </w:t>
      </w:r>
      <w:r w:rsidRPr="00D671C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D671C3">
        <w:rPr>
          <w:rFonts w:ascii="Times New Roman" w:hAnsi="Times New Roman" w:cs="Times New Roman"/>
          <w:sz w:val="28"/>
        </w:rPr>
        <w:t>»;</w:t>
      </w:r>
    </w:p>
    <w:p w:rsidR="00A7394B" w:rsidRDefault="00A7394B" w:rsidP="00A7394B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8"/>
        </w:rPr>
      </w:pPr>
      <w:r w:rsidRPr="00D671C3">
        <w:rPr>
          <w:rFonts w:ascii="Times New Roman" w:hAnsi="Times New Roman" w:cs="Times New Roman"/>
          <w:sz w:val="28"/>
        </w:rPr>
        <w:t xml:space="preserve">- </w:t>
      </w:r>
      <w:r w:rsidRPr="00D671C3">
        <w:rPr>
          <w:rFonts w:ascii="Times New Roman" w:hAnsi="Times New Roman" w:cs="Times New Roman"/>
          <w:sz w:val="28"/>
          <w:szCs w:val="28"/>
        </w:rPr>
        <w:t>приказ Финансового управления Бабушкинского муниципального ра</w:t>
      </w:r>
      <w:r w:rsidRPr="00D671C3">
        <w:rPr>
          <w:rFonts w:ascii="Times New Roman" w:hAnsi="Times New Roman" w:cs="Times New Roman"/>
          <w:sz w:val="28"/>
          <w:szCs w:val="28"/>
        </w:rPr>
        <w:t>й</w:t>
      </w:r>
      <w:r w:rsidRPr="00D671C3">
        <w:rPr>
          <w:rFonts w:ascii="Times New Roman" w:hAnsi="Times New Roman" w:cs="Times New Roman"/>
          <w:sz w:val="28"/>
          <w:szCs w:val="28"/>
        </w:rPr>
        <w:t xml:space="preserve">она Вологодской области от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67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D671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671C3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D671C3">
        <w:rPr>
          <w:rFonts w:ascii="Times New Roman" w:hAnsi="Times New Roman" w:cs="Times New Roman"/>
          <w:sz w:val="28"/>
          <w:szCs w:val="28"/>
        </w:rPr>
        <w:t xml:space="preserve"> «О внесении изменений в приказ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района от 15 июля 2015 года </w:t>
      </w:r>
      <w:r w:rsidRPr="00D671C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D671C3">
        <w:rPr>
          <w:rFonts w:ascii="Times New Roman" w:hAnsi="Times New Roman" w:cs="Times New Roman"/>
          <w:sz w:val="28"/>
        </w:rPr>
        <w:t>»;</w:t>
      </w:r>
    </w:p>
    <w:p w:rsidR="00A7394B" w:rsidRDefault="00A7394B" w:rsidP="00A7394B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8"/>
        </w:rPr>
      </w:pPr>
      <w:r w:rsidRPr="00D671C3">
        <w:rPr>
          <w:rFonts w:ascii="Times New Roman" w:hAnsi="Times New Roman" w:cs="Times New Roman"/>
          <w:sz w:val="28"/>
        </w:rPr>
        <w:t xml:space="preserve">- </w:t>
      </w:r>
      <w:r w:rsidRPr="00D671C3">
        <w:rPr>
          <w:rFonts w:ascii="Times New Roman" w:hAnsi="Times New Roman" w:cs="Times New Roman"/>
          <w:sz w:val="28"/>
          <w:szCs w:val="28"/>
        </w:rPr>
        <w:t>приказ Финансового управления Бабушкинского муниципального ра</w:t>
      </w:r>
      <w:r w:rsidRPr="00D671C3">
        <w:rPr>
          <w:rFonts w:ascii="Times New Roman" w:hAnsi="Times New Roman" w:cs="Times New Roman"/>
          <w:sz w:val="28"/>
          <w:szCs w:val="28"/>
        </w:rPr>
        <w:t>й</w:t>
      </w:r>
      <w:r w:rsidRPr="00D671C3">
        <w:rPr>
          <w:rFonts w:ascii="Times New Roman" w:hAnsi="Times New Roman" w:cs="Times New Roman"/>
          <w:sz w:val="28"/>
          <w:szCs w:val="28"/>
        </w:rPr>
        <w:t xml:space="preserve">она Вологодской области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67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D671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671C3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D671C3">
        <w:rPr>
          <w:rFonts w:ascii="Times New Roman" w:hAnsi="Times New Roman" w:cs="Times New Roman"/>
          <w:sz w:val="28"/>
          <w:szCs w:val="28"/>
        </w:rPr>
        <w:t xml:space="preserve"> «О внесении изменений в приказ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района от 15 июля 2015 года </w:t>
      </w:r>
      <w:r w:rsidRPr="00D671C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D671C3">
        <w:rPr>
          <w:rFonts w:ascii="Times New Roman" w:hAnsi="Times New Roman" w:cs="Times New Roman"/>
          <w:sz w:val="28"/>
        </w:rPr>
        <w:t>»;</w:t>
      </w:r>
    </w:p>
    <w:p w:rsidR="00A7394B" w:rsidRDefault="00A7394B" w:rsidP="00A7394B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8"/>
        </w:rPr>
      </w:pPr>
      <w:r w:rsidRPr="00D671C3">
        <w:rPr>
          <w:rFonts w:ascii="Times New Roman" w:hAnsi="Times New Roman" w:cs="Times New Roman"/>
          <w:sz w:val="28"/>
        </w:rPr>
        <w:t xml:space="preserve">- </w:t>
      </w:r>
      <w:r w:rsidRPr="00D671C3">
        <w:rPr>
          <w:rFonts w:ascii="Times New Roman" w:hAnsi="Times New Roman" w:cs="Times New Roman"/>
          <w:sz w:val="28"/>
          <w:szCs w:val="28"/>
        </w:rPr>
        <w:t>приказ Финансового управления Бабушкинского муниципального ра</w:t>
      </w:r>
      <w:r w:rsidRPr="00D671C3">
        <w:rPr>
          <w:rFonts w:ascii="Times New Roman" w:hAnsi="Times New Roman" w:cs="Times New Roman"/>
          <w:sz w:val="28"/>
          <w:szCs w:val="28"/>
        </w:rPr>
        <w:t>й</w:t>
      </w:r>
      <w:r w:rsidRPr="00D671C3">
        <w:rPr>
          <w:rFonts w:ascii="Times New Roman" w:hAnsi="Times New Roman" w:cs="Times New Roman"/>
          <w:sz w:val="28"/>
          <w:szCs w:val="28"/>
        </w:rPr>
        <w:t xml:space="preserve">она Вологодской области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D67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D671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671C3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43 </w:t>
      </w:r>
      <w:r w:rsidRPr="00D671C3">
        <w:rPr>
          <w:rFonts w:ascii="Times New Roman" w:hAnsi="Times New Roman" w:cs="Times New Roman"/>
          <w:sz w:val="28"/>
          <w:szCs w:val="28"/>
        </w:rPr>
        <w:t xml:space="preserve">«О внесении изменений в приказ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района от 15 июля 2015 года </w:t>
      </w:r>
      <w:r w:rsidRPr="00D671C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D671C3">
        <w:rPr>
          <w:rFonts w:ascii="Times New Roman" w:hAnsi="Times New Roman" w:cs="Times New Roman"/>
          <w:sz w:val="28"/>
        </w:rPr>
        <w:t>»;</w:t>
      </w:r>
    </w:p>
    <w:p w:rsidR="00D671C3" w:rsidRPr="00AC7FEC" w:rsidRDefault="00D671C3" w:rsidP="00E52E52">
      <w:pPr>
        <w:suppressAutoHyphens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F113F4" w:rsidRPr="00AC7FE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D671C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начальника отдела </w:t>
      </w:r>
      <w:r w:rsidR="00311745">
        <w:rPr>
          <w:rFonts w:ascii="Times New Roman" w:hAnsi="Times New Roman" w:cs="Times New Roman"/>
          <w:sz w:val="28"/>
          <w:szCs w:val="28"/>
        </w:rPr>
        <w:t>формирования и исполнения бюджета</w:t>
      </w:r>
      <w:r w:rsidRPr="00D671C3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Бабушкинского муниципального округа Вологодской области.</w:t>
      </w:r>
    </w:p>
    <w:p w:rsidR="00D671C3" w:rsidRPr="00EF1403" w:rsidRDefault="00D671C3" w:rsidP="00E52E52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F1403">
        <w:rPr>
          <w:rFonts w:ascii="Times New Roman" w:hAnsi="Times New Roman" w:cs="Times New Roman"/>
          <w:sz w:val="28"/>
          <w:szCs w:val="28"/>
        </w:rPr>
        <w:t>. Настоящий приказ вступает в силу с момента подписания и распространяется на правоотношения, возникающие с 1 января 2023 года.</w:t>
      </w:r>
    </w:p>
    <w:p w:rsidR="00B32F51" w:rsidRPr="00AC7FEC" w:rsidRDefault="00B32F51" w:rsidP="00D671C3">
      <w:pPr>
        <w:pStyle w:val="ConsPlusNormal"/>
        <w:ind w:left="-567"/>
        <w:rPr>
          <w:rFonts w:ascii="Times New Roman" w:hAnsi="Times New Roman" w:cs="Times New Roman"/>
          <w:sz w:val="28"/>
          <w:szCs w:val="28"/>
        </w:rPr>
      </w:pPr>
    </w:p>
    <w:p w:rsidR="00B32F51" w:rsidRPr="00AC7FEC" w:rsidRDefault="00B32F51" w:rsidP="00D671C3">
      <w:pPr>
        <w:pStyle w:val="ConsNormal"/>
        <w:widowControl/>
        <w:tabs>
          <w:tab w:val="left" w:pos="0"/>
        </w:tabs>
        <w:ind w:left="-567" w:firstLine="0"/>
        <w:rPr>
          <w:rFonts w:cs="Times New Roman"/>
        </w:rPr>
      </w:pPr>
    </w:p>
    <w:p w:rsidR="00B32F51" w:rsidRPr="00AC7FEC" w:rsidRDefault="00B32F51" w:rsidP="00D671C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F113F4" w:rsidRPr="00AC7FEC" w:rsidRDefault="00F113F4" w:rsidP="00D671C3">
      <w:pPr>
        <w:pStyle w:val="ConsPlusNormal"/>
        <w:ind w:left="-567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округа, </w:t>
      </w:r>
    </w:p>
    <w:p w:rsidR="00F113F4" w:rsidRPr="00AC7FEC" w:rsidRDefault="00F113F4" w:rsidP="00D671C3">
      <w:pPr>
        <w:pStyle w:val="ConsPlusNormal"/>
        <w:ind w:left="-567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</w:t>
      </w:r>
      <w:r w:rsidR="00D671C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C7FEC">
        <w:rPr>
          <w:rFonts w:ascii="Times New Roman" w:hAnsi="Times New Roman" w:cs="Times New Roman"/>
          <w:sz w:val="28"/>
          <w:szCs w:val="28"/>
        </w:rPr>
        <w:t xml:space="preserve">                   Н.А. Андреева                                                  </w:t>
      </w:r>
    </w:p>
    <w:p w:rsidR="00B32F51" w:rsidRPr="00AC7FEC" w:rsidRDefault="00B32F51" w:rsidP="00D671C3">
      <w:pPr>
        <w:pStyle w:val="ConsPlusNormal"/>
        <w:ind w:left="-567"/>
        <w:jc w:val="both"/>
      </w:pPr>
    </w:p>
    <w:p w:rsidR="00B32F51" w:rsidRPr="00AC7FEC" w:rsidRDefault="00B32F51" w:rsidP="00D671C3">
      <w:pPr>
        <w:pStyle w:val="ConsPlusNormal"/>
        <w:ind w:left="-567"/>
        <w:jc w:val="both"/>
      </w:pPr>
    </w:p>
    <w:p w:rsidR="00B32F51" w:rsidRPr="00AC7FEC" w:rsidRDefault="00B32F51">
      <w:pPr>
        <w:pStyle w:val="ConsPlusNormal"/>
        <w:jc w:val="both"/>
      </w:pPr>
    </w:p>
    <w:p w:rsidR="00B32F51" w:rsidRPr="00AC7FEC" w:rsidRDefault="00B32F51">
      <w:pPr>
        <w:pStyle w:val="ConsPlusNormal"/>
        <w:jc w:val="both"/>
      </w:pPr>
    </w:p>
    <w:p w:rsidR="00B32F51" w:rsidRPr="00AC7FEC" w:rsidRDefault="00B32F51">
      <w:pPr>
        <w:pStyle w:val="ConsPlusNormal"/>
        <w:jc w:val="both"/>
      </w:pPr>
    </w:p>
    <w:p w:rsidR="00B32F51" w:rsidRPr="00AC7FEC" w:rsidRDefault="00B32F51">
      <w:pPr>
        <w:pStyle w:val="ConsPlusNormal"/>
        <w:jc w:val="right"/>
        <w:outlineLvl w:val="0"/>
      </w:pPr>
    </w:p>
    <w:p w:rsidR="00B32F51" w:rsidRPr="00AC7FEC" w:rsidRDefault="00B32F51">
      <w:pPr>
        <w:pStyle w:val="ConsPlusNormal"/>
        <w:jc w:val="right"/>
        <w:outlineLvl w:val="0"/>
      </w:pPr>
    </w:p>
    <w:p w:rsidR="00B32F51" w:rsidRDefault="00B32F51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Default="00A7394B" w:rsidP="00241BC8">
      <w:pPr>
        <w:pStyle w:val="ConsPlusNormal"/>
        <w:outlineLvl w:val="0"/>
      </w:pPr>
    </w:p>
    <w:p w:rsidR="00A7394B" w:rsidRPr="00AC7FEC" w:rsidRDefault="00A7394B" w:rsidP="00241BC8">
      <w:pPr>
        <w:pStyle w:val="ConsPlusNormal"/>
        <w:outlineLvl w:val="0"/>
      </w:pPr>
    </w:p>
    <w:p w:rsidR="00B32F51" w:rsidRPr="00AC7FEC" w:rsidRDefault="00B32F51" w:rsidP="00241BC8">
      <w:pPr>
        <w:pStyle w:val="ConsPlusNormal"/>
        <w:outlineLvl w:val="0"/>
      </w:pPr>
    </w:p>
    <w:p w:rsidR="00241BC8" w:rsidRPr="00AC7FEC" w:rsidRDefault="00241BC8" w:rsidP="00241BC8">
      <w:pPr>
        <w:pStyle w:val="ConsPlusNormal"/>
        <w:outlineLvl w:val="0"/>
      </w:pPr>
    </w:p>
    <w:p w:rsidR="00B32F51" w:rsidRPr="00AC7FEC" w:rsidRDefault="005079E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32F51" w:rsidRPr="00AC7FEC" w:rsidRDefault="00507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к Приказу</w:t>
      </w:r>
    </w:p>
    <w:p w:rsidR="00241BC8" w:rsidRPr="00AC7FEC" w:rsidRDefault="00507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241BC8" w:rsidRPr="00AC7FEC" w:rsidRDefault="00241B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администрации Бабушкинского </w:t>
      </w:r>
    </w:p>
    <w:p w:rsidR="00B32F51" w:rsidRPr="00AC7FEC" w:rsidRDefault="00241B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муниципального</w:t>
      </w:r>
      <w:r w:rsidR="005079EA" w:rsidRPr="00AC7FEC">
        <w:rPr>
          <w:rFonts w:ascii="Times New Roman" w:hAnsi="Times New Roman" w:cs="Times New Roman"/>
          <w:sz w:val="28"/>
          <w:szCs w:val="28"/>
        </w:rPr>
        <w:t xml:space="preserve"> </w:t>
      </w:r>
      <w:r w:rsidRPr="00AC7FEC">
        <w:rPr>
          <w:rFonts w:ascii="Times New Roman" w:hAnsi="Times New Roman" w:cs="Times New Roman"/>
          <w:sz w:val="28"/>
          <w:szCs w:val="28"/>
        </w:rPr>
        <w:t>округа</w:t>
      </w:r>
      <w:r w:rsidR="00E52E52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</w:p>
    <w:p w:rsidR="00B32F51" w:rsidRPr="00AC7FEC" w:rsidRDefault="00507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от </w:t>
      </w:r>
      <w:r w:rsidR="00A7394B">
        <w:rPr>
          <w:rFonts w:ascii="Times New Roman" w:hAnsi="Times New Roman" w:cs="Times New Roman"/>
          <w:sz w:val="28"/>
          <w:szCs w:val="28"/>
        </w:rPr>
        <w:t>13</w:t>
      </w:r>
      <w:r w:rsidR="00241BC8" w:rsidRPr="00AC7FEC">
        <w:rPr>
          <w:rFonts w:ascii="Times New Roman" w:hAnsi="Times New Roman" w:cs="Times New Roman"/>
          <w:sz w:val="28"/>
          <w:szCs w:val="28"/>
        </w:rPr>
        <w:t>.0</w:t>
      </w:r>
      <w:r w:rsidR="00A7394B">
        <w:rPr>
          <w:rFonts w:ascii="Times New Roman" w:hAnsi="Times New Roman" w:cs="Times New Roman"/>
          <w:sz w:val="28"/>
          <w:szCs w:val="28"/>
        </w:rPr>
        <w:t>2</w:t>
      </w:r>
      <w:r w:rsidR="00241BC8" w:rsidRPr="00AC7FEC">
        <w:rPr>
          <w:rFonts w:ascii="Times New Roman" w:hAnsi="Times New Roman" w:cs="Times New Roman"/>
          <w:sz w:val="28"/>
          <w:szCs w:val="28"/>
        </w:rPr>
        <w:t>.</w:t>
      </w:r>
      <w:r w:rsidRPr="00AC7FEC">
        <w:rPr>
          <w:rFonts w:ascii="Times New Roman" w:hAnsi="Times New Roman" w:cs="Times New Roman"/>
          <w:sz w:val="28"/>
          <w:szCs w:val="28"/>
        </w:rPr>
        <w:t>20</w:t>
      </w:r>
      <w:r w:rsidR="00241BC8" w:rsidRPr="00AC7FEC">
        <w:rPr>
          <w:rFonts w:ascii="Times New Roman" w:hAnsi="Times New Roman" w:cs="Times New Roman"/>
          <w:sz w:val="28"/>
          <w:szCs w:val="28"/>
        </w:rPr>
        <w:t>23</w:t>
      </w:r>
      <w:r w:rsidRPr="00AC7FEC">
        <w:rPr>
          <w:rFonts w:ascii="Times New Roman" w:hAnsi="Times New Roman" w:cs="Times New Roman"/>
          <w:sz w:val="28"/>
          <w:szCs w:val="28"/>
        </w:rPr>
        <w:t xml:space="preserve"> г. №</w:t>
      </w:r>
      <w:r w:rsidR="00A7394B">
        <w:rPr>
          <w:rFonts w:ascii="Times New Roman" w:hAnsi="Times New Roman" w:cs="Times New Roman"/>
          <w:sz w:val="28"/>
          <w:szCs w:val="28"/>
        </w:rPr>
        <w:t>38</w:t>
      </w:r>
    </w:p>
    <w:p w:rsidR="00B32F51" w:rsidRPr="00AC7FEC" w:rsidRDefault="00B32F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2F51" w:rsidRPr="00AC7FEC" w:rsidRDefault="00B32F51">
      <w:pPr>
        <w:pStyle w:val="ConsPlusNormal"/>
        <w:jc w:val="both"/>
        <w:rPr>
          <w:rFonts w:ascii="Times New Roman" w:hAnsi="Times New Roman" w:cs="Times New Roman"/>
        </w:rPr>
      </w:pPr>
    </w:p>
    <w:p w:rsidR="00AC7FEC" w:rsidRPr="00AC7FEC" w:rsidRDefault="00AC7FEC" w:rsidP="00AC7FEC">
      <w:pPr>
        <w:pStyle w:val="ConsPlusTitle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2"/>
      <w:bookmarkEnd w:id="1"/>
      <w:r w:rsidRPr="00AC7FEC">
        <w:rPr>
          <w:rFonts w:ascii="Times New Roman" w:hAnsi="Times New Roman" w:cs="Times New Roman"/>
          <w:sz w:val="24"/>
          <w:szCs w:val="24"/>
        </w:rPr>
        <w:t>ПОРЯДОК И МЕТОДИКА</w:t>
      </w:r>
    </w:p>
    <w:p w:rsidR="00AC7FEC" w:rsidRPr="00AC7FEC" w:rsidRDefault="00AC7FEC" w:rsidP="00AC7FEC">
      <w:pPr>
        <w:pStyle w:val="ConsPlusTitle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AC7FEC">
        <w:rPr>
          <w:rFonts w:ascii="Times New Roman" w:hAnsi="Times New Roman" w:cs="Times New Roman"/>
          <w:sz w:val="24"/>
          <w:szCs w:val="24"/>
        </w:rPr>
        <w:t>ПЛАНИРОВАНИЯ БЮДЖЕТНЫХ АССИГНОВАНИЙ БЮДЖЕТА ОКРУГА</w:t>
      </w:r>
    </w:p>
    <w:p w:rsidR="00AC7FEC" w:rsidRPr="00AC7FEC" w:rsidRDefault="00AC7FEC" w:rsidP="00AC7FEC">
      <w:pPr>
        <w:pStyle w:val="ConsPlusTitle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AC7FEC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Планирование бюджетных ассигнований осуществляется исходя из необходимости обеспечения первоочередных расходов: публичных нормативных обязательств округа, заработной платы с начислениями работникам органов местного самоуправления округа и казенных учреждений, финансируемых из бюджета округа, обеспечения выполнения муниципальных заданий на оказание муниципальных услуг (выполнение работ) физическим и (или) юридическим лицам бюджетными и автономными учреждениями округа, а также расходов, связанных с функционированием систем жизнеобеспечения населения округа.</w:t>
      </w:r>
    </w:p>
    <w:p w:rsidR="00AC7FEC" w:rsidRPr="00AC7FEC" w:rsidRDefault="00AC7FEC" w:rsidP="00AC7FEC">
      <w:pPr>
        <w:pStyle w:val="ConsPlusTitle"/>
        <w:ind w:left="-567"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7FEC">
        <w:rPr>
          <w:rFonts w:ascii="Times New Roman" w:hAnsi="Times New Roman" w:cs="Times New Roman"/>
          <w:sz w:val="28"/>
          <w:szCs w:val="28"/>
        </w:rPr>
        <w:t>1.</w:t>
      </w:r>
      <w:r w:rsidRPr="00AC7FEC">
        <w:rPr>
          <w:rFonts w:ascii="Times New Roman" w:hAnsi="Times New Roman" w:cs="Times New Roman"/>
          <w:sz w:val="24"/>
          <w:szCs w:val="24"/>
        </w:rPr>
        <w:t xml:space="preserve"> </w:t>
      </w:r>
      <w:r w:rsidRPr="00AC7FEC">
        <w:rPr>
          <w:rFonts w:ascii="Times New Roman" w:hAnsi="Times New Roman" w:cs="Times New Roman"/>
          <w:sz w:val="28"/>
          <w:szCs w:val="28"/>
        </w:rPr>
        <w:t xml:space="preserve">Настоящие Порядок и Методика планирования бюджетных ассигнований бюджета округа на очередной финансовый год и плановый период (далее - Порядок) разработаны в соответствии со </w:t>
      </w:r>
      <w:hyperlink r:id="rId6">
        <w:r w:rsidRPr="00AC7FEC">
          <w:rPr>
            <w:rFonts w:ascii="Times New Roman" w:hAnsi="Times New Roman" w:cs="Times New Roman"/>
            <w:sz w:val="28"/>
            <w:szCs w:val="28"/>
          </w:rPr>
          <w:t>статьей 174.2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определяют правила планирования бюджетных ассигнований бюджета округа на очередной финансовый год и плановый период (далее - бюджетные ассигнования).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2. Для целей настоящего Порядка: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2.1. бюджетные ассигнования группируются в соответствии с видами бюджетных ассигнований согласно </w:t>
      </w:r>
      <w:hyperlink r:id="rId7">
        <w:r w:rsidRPr="00AC7FEC">
          <w:rPr>
            <w:rFonts w:ascii="Times New Roman" w:hAnsi="Times New Roman" w:cs="Times New Roman"/>
            <w:sz w:val="28"/>
            <w:szCs w:val="28"/>
          </w:rPr>
          <w:t>статье 69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рассчитываются с учетом положений </w:t>
      </w:r>
      <w:hyperlink r:id="rId8">
        <w:r w:rsidRPr="00AC7FEC">
          <w:rPr>
            <w:rFonts w:ascii="Times New Roman" w:hAnsi="Times New Roman" w:cs="Times New Roman"/>
            <w:sz w:val="28"/>
            <w:szCs w:val="28"/>
          </w:rPr>
          <w:t>статей 69.1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AC7FEC">
          <w:rPr>
            <w:rFonts w:ascii="Times New Roman" w:hAnsi="Times New Roman" w:cs="Times New Roman"/>
            <w:sz w:val="28"/>
            <w:szCs w:val="28"/>
          </w:rPr>
          <w:t>70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AC7FEC">
          <w:rPr>
            <w:rFonts w:ascii="Times New Roman" w:hAnsi="Times New Roman" w:cs="Times New Roman"/>
            <w:sz w:val="28"/>
            <w:szCs w:val="28"/>
          </w:rPr>
          <w:t>74.1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>
        <w:r w:rsidRPr="00AC7FEC">
          <w:rPr>
            <w:rFonts w:ascii="Times New Roman" w:hAnsi="Times New Roman" w:cs="Times New Roman"/>
            <w:sz w:val="28"/>
            <w:szCs w:val="28"/>
          </w:rPr>
          <w:t>78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>
        <w:r w:rsidRPr="00AC7FEC">
          <w:rPr>
            <w:rFonts w:ascii="Times New Roman" w:hAnsi="Times New Roman" w:cs="Times New Roman"/>
            <w:sz w:val="28"/>
            <w:szCs w:val="28"/>
          </w:rPr>
          <w:t>78.1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>
        <w:r w:rsidRPr="00AC7FEC">
          <w:rPr>
            <w:rFonts w:ascii="Times New Roman" w:hAnsi="Times New Roman" w:cs="Times New Roman"/>
            <w:sz w:val="28"/>
            <w:szCs w:val="28"/>
          </w:rPr>
          <w:t>78.2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>
        <w:r w:rsidRPr="00AC7FEC">
          <w:rPr>
            <w:rFonts w:ascii="Times New Roman" w:hAnsi="Times New Roman" w:cs="Times New Roman"/>
            <w:sz w:val="28"/>
            <w:szCs w:val="28"/>
          </w:rPr>
          <w:t>79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>
        <w:r w:rsidRPr="00AC7FEC">
          <w:rPr>
            <w:rFonts w:ascii="Times New Roman" w:hAnsi="Times New Roman" w:cs="Times New Roman"/>
            <w:sz w:val="28"/>
            <w:szCs w:val="28"/>
          </w:rPr>
          <w:t>79.1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>
        <w:r w:rsidRPr="00AC7FEC">
          <w:rPr>
            <w:rFonts w:ascii="Times New Roman" w:hAnsi="Times New Roman" w:cs="Times New Roman"/>
            <w:sz w:val="28"/>
            <w:szCs w:val="28"/>
          </w:rPr>
          <w:t>80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2.2. под перечнем бюджетных ассигнований понимается формируемый главным распорядителем средств бюджета округа (далее - главный распорядитель средств) на основе реестра расходных обязательств главного распорядителя средств перечень наименований бюджетных ассигнований на исполнение расходных обязательств, по которым возможно приведение непосредственного и (или) конечного результата использования бюджетного ассигнования;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2.3. под нормативным методом расчета бюджетного ассигнования понимается расчет объема бюджетного ассигнования на основе нормативов, утвержденных соответствующим нормативным правовым актом;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2.4. под методом индексации расчета бюджетного ассигнования понимается расчет объема бюджетного ассигнования путем индексации объема бюджетного ассигнования текущего финансового года на коэффициент уровня инфляции или иной коэффициент, а также расчет бюджетного ассигнования на оплату коммунальных услуг путем индексации на рост тарифов на оплату коммунальных </w:t>
      </w:r>
      <w:r w:rsidRPr="00AC7FEC">
        <w:rPr>
          <w:rFonts w:ascii="Times New Roman" w:hAnsi="Times New Roman" w:cs="Times New Roman"/>
          <w:sz w:val="28"/>
          <w:szCs w:val="28"/>
        </w:rPr>
        <w:lastRenderedPageBreak/>
        <w:t>услуг объема бюджетного ассигнования текущего финансового года;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2.5. под плановым методом расчета бюджетного ассигнования понимается установление объема бюджетного ассигнования в соответствии с показателями, указанными в нормативном правовом акте.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3. Планирование бюджетных ассигнований осуществляется раздельно по действующим и принимаемым расходным обязательствам.</w:t>
      </w:r>
    </w:p>
    <w:p w:rsidR="00AC7FEC" w:rsidRPr="00AC7FEC" w:rsidRDefault="00AC7FEC" w:rsidP="00AC7FEC">
      <w:pPr>
        <w:pStyle w:val="ConsPlusTitle"/>
        <w:ind w:left="-567"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II. Порядок планирования бюджетных ассигнований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1. Финансовое управление администрации Бабушкинского муниципального округа Вологодской области (далее –Финансовое управление) округа в срок до 20 августа текущего года направляет главным распорядителям средств предельные объемы бюджетных ассигнований из бюджета округа на очередной финансовый год и плановый период.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2. В течение десяти рабочих дней со дня направления Финансовым управление предельных объемов бюджетных ассигнований бюджета округа на очередной финансовый год и плановый период главные распорядители средств представляют в Финансовое управление с сопроводительным письмом: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346">
        <w:r w:rsidRPr="00AC7FEC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об оценке объема и структуры расходных обязательств, исполняемых и планируемых к исполнению главным распорядителем средств бюджета округа, и предложения по увеличению общего объема доведенных предельных объемов бюджетных ассигнований с представлением расчетов и обоснований увеличения бюджетных ассигнований по форме согласно приложению </w:t>
      </w:r>
      <w:r w:rsidR="00D671C3">
        <w:rPr>
          <w:rFonts w:ascii="Times New Roman" w:hAnsi="Times New Roman" w:cs="Times New Roman"/>
          <w:sz w:val="28"/>
          <w:szCs w:val="28"/>
        </w:rPr>
        <w:t>2</w:t>
      </w:r>
      <w:r w:rsidRPr="00AC7FE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При планировании принимаемых расходных обязательств представляются нормативные правовые акты, договоры, соглашения, в случае их отсутствия - проекты указанных актов, на основании которых планируется введение принимаемых расходных обязательств, а также расчеты и обоснования по принимаемым расходным обязательствам.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Предложения по принимаемым расходным обязательствам представляются только в случае наличия соответствующих федеральных нормативных правовых актов, нормативных правовых актов округа или их проектов;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AC7FEC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232">
        <w:r w:rsidRPr="00AC7FEC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объема бюджетных ассигнований на исполнение публичных нормативных обязательств в соответствии с законодательными и иными нормативными правовыми актами, в соответствии с которыми они установлены, по форме согласно приложению </w:t>
      </w:r>
      <w:r w:rsidR="00A95DDD">
        <w:rPr>
          <w:rFonts w:ascii="Times New Roman" w:hAnsi="Times New Roman" w:cs="Times New Roman"/>
          <w:sz w:val="28"/>
          <w:szCs w:val="28"/>
        </w:rPr>
        <w:t xml:space="preserve">1 </w:t>
      </w:r>
      <w:r w:rsidRPr="00AC7FEC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Расчет объема бюджетных ассигнований осуществляется отдельно по каждому публичному обязательству с приложением к нему методик расчета и обоснования планового количества получателей выплат по направлениям социальной поддержки;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"/>
      <w:bookmarkEnd w:id="3"/>
      <w:r w:rsidRPr="00AC7FEC">
        <w:rPr>
          <w:rFonts w:ascii="Times New Roman" w:hAnsi="Times New Roman" w:cs="Times New Roman"/>
          <w:sz w:val="28"/>
          <w:szCs w:val="28"/>
        </w:rPr>
        <w:t>в) расчет объема бюджетных ассигнований на предоставление мер социальной поддержки (за исключением публичных нормативных обязательств) в произвольной форме в соответствии с нормативными правовыми актами, утверждающими указанные меры социальной поддержки;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8"/>
      <w:bookmarkStart w:id="5" w:name="P69"/>
      <w:bookmarkEnd w:id="4"/>
      <w:bookmarkEnd w:id="5"/>
      <w:r w:rsidRPr="00AC7FEC">
        <w:rPr>
          <w:rFonts w:ascii="Times New Roman" w:hAnsi="Times New Roman" w:cs="Times New Roman"/>
          <w:sz w:val="28"/>
          <w:szCs w:val="28"/>
        </w:rPr>
        <w:t xml:space="preserve">г) расчет объема бюджетных ассигнований на предоставление субсидий юридическим лицам (за исключением субсидий государственным учреждениям), индивидуальным предпринимателям, физическим лицам, на предоставление </w:t>
      </w:r>
      <w:r w:rsidRPr="00AC7FEC">
        <w:rPr>
          <w:rFonts w:ascii="Times New Roman" w:hAnsi="Times New Roman" w:cs="Times New Roman"/>
          <w:sz w:val="28"/>
          <w:szCs w:val="28"/>
        </w:rPr>
        <w:lastRenderedPageBreak/>
        <w:t>субсидий некоммерческим организациям, не являющимся муниципальными учреждениями округа, отдельно по каждому виду субсидий в произвольной форме с указанием нормативных правовых актов округа, устанавливающих порядок предоставления субсидий, а также сведений, обосновывающих прогнозируемое количество получателей субсидий;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д) чек-листы по реализации мероприятий, направленных на сокращение текущих расходов, на содержание органов местного самоуправления округа и муниципальных учреждений по формам согласно </w:t>
      </w:r>
      <w:hyperlink w:anchor="P2050">
        <w:r w:rsidRPr="00AC7FEC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A95DDD">
          <w:rPr>
            <w:rFonts w:ascii="Times New Roman" w:hAnsi="Times New Roman" w:cs="Times New Roman"/>
            <w:sz w:val="28"/>
            <w:szCs w:val="28"/>
          </w:rPr>
          <w:t>1</w:t>
        </w:r>
        <w:r w:rsidR="0056667D">
          <w:rPr>
            <w:rFonts w:ascii="Times New Roman" w:hAnsi="Times New Roman" w:cs="Times New Roman"/>
            <w:sz w:val="28"/>
            <w:szCs w:val="28"/>
          </w:rPr>
          <w:t>0</w:t>
        </w:r>
        <w:r w:rsidR="00A95DD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и </w:t>
      </w:r>
      <w:r w:rsidR="00A95DDD">
        <w:rPr>
          <w:rFonts w:ascii="Times New Roman" w:hAnsi="Times New Roman" w:cs="Times New Roman"/>
          <w:sz w:val="28"/>
          <w:szCs w:val="28"/>
        </w:rPr>
        <w:t>1</w:t>
      </w:r>
      <w:r w:rsidR="0056667D">
        <w:rPr>
          <w:rFonts w:ascii="Times New Roman" w:hAnsi="Times New Roman" w:cs="Times New Roman"/>
          <w:sz w:val="28"/>
          <w:szCs w:val="28"/>
        </w:rPr>
        <w:t>1</w:t>
      </w:r>
      <w:r w:rsidRPr="00AC7FE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7394B">
        <w:rPr>
          <w:rFonts w:ascii="Times New Roman" w:hAnsi="Times New Roman" w:cs="Times New Roman"/>
          <w:sz w:val="28"/>
          <w:szCs w:val="28"/>
        </w:rPr>
        <w:t>Порядку;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2"/>
      <w:bookmarkEnd w:id="6"/>
      <w:r w:rsidRPr="00AC7FEC">
        <w:rPr>
          <w:rFonts w:ascii="Times New Roman" w:hAnsi="Times New Roman" w:cs="Times New Roman"/>
          <w:sz w:val="28"/>
          <w:szCs w:val="28"/>
        </w:rPr>
        <w:t xml:space="preserve">е) расчеты по формам, предусмотренным </w:t>
      </w:r>
      <w:hyperlink w:anchor="P106">
        <w:r w:rsidRPr="00AC7FEC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3. Рассмотрение вопросов, связанных с распределением объемов бюджетных ассигнований на реализацию муниципальных программ и непрограммных направлений деятельности органов местного самоуправления округа, осуществляется Комиссией по повышению эффективности бюджетных расходов (далее - Комиссия) в соответствии с Положением, установленным Главой округа.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4. Главные распорядители средств представляют в Финансовое управление: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4.1. в течение трех рабочих дней со дня принятия Комиссией решений об одобрении объемов финансирования по муниципальным программам, непрограммным направлениям деятельности в очередном финансовом году и плановом периоде распределение одобренных Комиссией объемов финансирования на бумажном носителе и в электронном виде для формирования проекта решения округа "О бюджете округа на очередной финансовый год и плановый период".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Одновременно с сопроводительным письмом главные распорядители средств представляют уточненные расчеты, предусмотренные </w:t>
      </w:r>
      <w:hyperlink w:anchor="P65">
        <w:r w:rsidRPr="00AC7FEC">
          <w:rPr>
            <w:rFonts w:ascii="Times New Roman" w:hAnsi="Times New Roman" w:cs="Times New Roman"/>
            <w:sz w:val="28"/>
            <w:szCs w:val="28"/>
          </w:rPr>
          <w:t>подпунктами "б"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7">
        <w:r w:rsidRPr="00AC7FEC">
          <w:rPr>
            <w:rFonts w:ascii="Times New Roman" w:hAnsi="Times New Roman" w:cs="Times New Roman"/>
            <w:sz w:val="28"/>
            <w:szCs w:val="28"/>
          </w:rPr>
          <w:t>"в"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8">
        <w:r w:rsidRPr="00AC7FEC">
          <w:rPr>
            <w:rFonts w:ascii="Times New Roman" w:hAnsi="Times New Roman" w:cs="Times New Roman"/>
            <w:sz w:val="28"/>
            <w:szCs w:val="28"/>
          </w:rPr>
          <w:t>"г"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">
        <w:r w:rsidRPr="00AC7FEC">
          <w:rPr>
            <w:rFonts w:ascii="Times New Roman" w:hAnsi="Times New Roman" w:cs="Times New Roman"/>
            <w:sz w:val="28"/>
            <w:szCs w:val="28"/>
          </w:rPr>
          <w:t>"д"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4.2. в срок не позднее 1 ноября текущего года сведения о планируемых объемах оказания муниципальных услуг (работ) муниципальными учреждениями Бабушкинского муниципального округа, а также о планируемых объемах их финансового обеспечения в сравнении с ожидаемым исполнением за текущий финансовый год и отчетом за отчетный финансовый год по форме согласно </w:t>
      </w:r>
      <w:hyperlink w:anchor="P1645">
        <w:r w:rsidRPr="00AC7FEC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95DD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6667D">
          <w:rPr>
            <w:rFonts w:ascii="Times New Roman" w:hAnsi="Times New Roman" w:cs="Times New Roman"/>
            <w:sz w:val="28"/>
            <w:szCs w:val="28"/>
          </w:rPr>
          <w:t>9</w:t>
        </w:r>
        <w:r w:rsidRPr="00AC7FE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A7394B">
        <w:rPr>
          <w:rFonts w:ascii="Times New Roman" w:hAnsi="Times New Roman" w:cs="Times New Roman"/>
          <w:sz w:val="28"/>
          <w:szCs w:val="28"/>
        </w:rPr>
        <w:t>Порядку</w:t>
      </w:r>
      <w:r w:rsidRPr="00AC7FEC">
        <w:rPr>
          <w:rFonts w:ascii="Times New Roman" w:hAnsi="Times New Roman" w:cs="Times New Roman"/>
          <w:sz w:val="28"/>
          <w:szCs w:val="28"/>
        </w:rPr>
        <w:t>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5. Главные распорядители средств при представлении в Финансовое управление предложений по распределению бюджетных ассигнований на очередной финансовый год и плановый период: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5.1. осуществляют планирование бюджетных ассигнований на исполнение расходных обязательств в соответствии с Методикой планирования бюджетных ассигнований (</w:t>
      </w:r>
      <w:hyperlink w:anchor="P82">
        <w:r w:rsidRPr="00AC7FEC">
          <w:rPr>
            <w:rFonts w:ascii="Times New Roman" w:hAnsi="Times New Roman" w:cs="Times New Roman"/>
            <w:sz w:val="28"/>
            <w:szCs w:val="28"/>
          </w:rPr>
          <w:t>раздел III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настоящего Порядка) и с учетом отраслевых особенностей планирования бюджетных ассигнований бюджета округа на очередной финансовый год и плановый период (</w:t>
      </w:r>
      <w:hyperlink w:anchor="P106">
        <w:r w:rsidRPr="00AC7FEC">
          <w:rPr>
            <w:rFonts w:ascii="Times New Roman" w:hAnsi="Times New Roman" w:cs="Times New Roman"/>
            <w:sz w:val="28"/>
            <w:szCs w:val="28"/>
          </w:rPr>
          <w:t>раздел IV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5.2. осуществляют планирование бюджетных ассигнований на исполнение расходных обязательств на очередной финансовый год и плановый период по классификации расходов в соответствии с действующим бюджетным законодательством.</w:t>
      </w:r>
    </w:p>
    <w:p w:rsidR="00AC7FEC" w:rsidRPr="00AC7FEC" w:rsidRDefault="00AC7FEC" w:rsidP="00AC7FEC">
      <w:pPr>
        <w:pStyle w:val="ConsPlusTitle"/>
        <w:ind w:left="-567"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82"/>
      <w:bookmarkEnd w:id="7"/>
      <w:r w:rsidRPr="00AC7FEC">
        <w:rPr>
          <w:rFonts w:ascii="Times New Roman" w:hAnsi="Times New Roman" w:cs="Times New Roman"/>
          <w:sz w:val="28"/>
          <w:szCs w:val="28"/>
        </w:rPr>
        <w:t>III. Методика планирования бюджетных ассигнований</w:t>
      </w:r>
    </w:p>
    <w:p w:rsidR="00AC7FEC" w:rsidRPr="00AC7FEC" w:rsidRDefault="00AC7FEC" w:rsidP="00AC7FEC">
      <w:pPr>
        <w:pStyle w:val="ConsPlusTitle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на исполнение расходных обязательств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главные распорядители средств используют следующие методы: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6"/>
      <w:bookmarkEnd w:id="8"/>
      <w:r w:rsidRPr="00AC7FEC">
        <w:rPr>
          <w:rFonts w:ascii="Times New Roman" w:hAnsi="Times New Roman" w:cs="Times New Roman"/>
          <w:sz w:val="28"/>
          <w:szCs w:val="28"/>
        </w:rPr>
        <w:t>1. Объемы бюджетных ассигнований на закупку товаров, работ, услуг для обеспечения муниципальных нужд (</w:t>
      </w:r>
      <w:hyperlink r:id="rId17">
        <w:r w:rsidRPr="00AC7FEC">
          <w:rPr>
            <w:rFonts w:ascii="Times New Roman" w:hAnsi="Times New Roman" w:cs="Times New Roman"/>
            <w:sz w:val="28"/>
            <w:szCs w:val="28"/>
          </w:rPr>
          <w:t>статья 70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а также объемы бюджетных ассигнований на закупку товаров, работ и услуг для муниципальных нужд (за исключением бюджетных ассигнований для обеспечения выполнения функций казенного учреждения) в целях оказания муниципальных услуг (выполнения работ) физическим и юридическим лицам (</w:t>
      </w:r>
      <w:hyperlink r:id="rId18">
        <w:r w:rsidRPr="00AC7FEC">
          <w:rPr>
            <w:rFonts w:ascii="Times New Roman" w:hAnsi="Times New Roman" w:cs="Times New Roman"/>
            <w:sz w:val="28"/>
            <w:szCs w:val="28"/>
          </w:rPr>
          <w:t>статья 69.1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рассчитываются методом индексации.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P88"/>
      <w:bookmarkEnd w:id="9"/>
      <w:r w:rsidRPr="00AC7FEC">
        <w:rPr>
          <w:rFonts w:ascii="Times New Roman" w:hAnsi="Times New Roman" w:cs="Times New Roman"/>
          <w:sz w:val="28"/>
          <w:szCs w:val="28"/>
        </w:rPr>
        <w:t>Бюджетные ассигнования на реализацию долгосрочных муниципальных контрактов на выполнение работ (оказание услуг) с длительным производственным циклом рассчитываются плановым методом в соответствии с указанными долгосрочными муниципальными контрактами.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2. Объемы бюджетных ассигнований на уплату налогов, сборов и иных обязательных платежей в бюджетную систему Российской Федерации (</w:t>
      </w:r>
      <w:hyperlink r:id="rId19">
        <w:r w:rsidRPr="00AC7FEC">
          <w:rPr>
            <w:rFonts w:ascii="Times New Roman" w:hAnsi="Times New Roman" w:cs="Times New Roman"/>
            <w:sz w:val="28"/>
            <w:szCs w:val="28"/>
          </w:rPr>
          <w:t>статья 70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рассчитываются отдельно по видам налогов, сборов и иных обязательных платежей исходя из прогнозируемого объема налоговой базы и значения налоговой ставки.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3. Объемы бюджетных ассигнований на оказание государственных (муниципальных) услуг (выполнение работ) (</w:t>
      </w:r>
      <w:hyperlink r:id="rId20">
        <w:r w:rsidRPr="00AC7FEC">
          <w:rPr>
            <w:rFonts w:ascii="Times New Roman" w:hAnsi="Times New Roman" w:cs="Times New Roman"/>
            <w:sz w:val="28"/>
            <w:szCs w:val="28"/>
          </w:rPr>
          <w:t>статья 69.1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рассчитываются плановым методом в соответствии с нормативными правовыми актами Администрации округа.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4. Объемы бюджетных ассигнований на реализацию инвестиционных проектов рассчитываются плановым методом.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5. Объемы бюджетных ассигнований на исполнение публичных нормативных обязательств (</w:t>
      </w:r>
      <w:hyperlink r:id="rId21">
        <w:r w:rsidRPr="00AC7FEC">
          <w:rPr>
            <w:rFonts w:ascii="Times New Roman" w:hAnsi="Times New Roman" w:cs="Times New Roman"/>
            <w:sz w:val="28"/>
            <w:szCs w:val="28"/>
          </w:rPr>
          <w:t>статья 74.1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рассчитываются нормативным методом путем умножения планируемого норматива на прогнозируемую численность физических лиц, являющихся получателями выплат.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6. Объемы бюджетных ассигнований на социальное обеспечение населения, за исключением бюджетных ассигнований на исполнение публичных нормативных обязательств (</w:t>
      </w:r>
      <w:hyperlink r:id="rId22">
        <w:r w:rsidRPr="00AC7FEC">
          <w:rPr>
            <w:rFonts w:ascii="Times New Roman" w:hAnsi="Times New Roman" w:cs="Times New Roman"/>
            <w:sz w:val="28"/>
            <w:szCs w:val="28"/>
          </w:rPr>
          <w:t>статья 74.1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рассчитываются нормативным методом или в соответствии с утвержденным порядком предоставления социальных выплат гражданам, порядком приобретения товаров, работ, услуг в пользу граждан для обеспечения их нужд в целях реализации мер социальной поддержки населения.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7. Объемы бюджетных ассигнований на исполнение обязательств по предоставлению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(</w:t>
      </w:r>
      <w:hyperlink r:id="rId23">
        <w:r w:rsidRPr="00AC7FEC">
          <w:rPr>
            <w:rFonts w:ascii="Times New Roman" w:hAnsi="Times New Roman" w:cs="Times New Roman"/>
            <w:sz w:val="28"/>
            <w:szCs w:val="28"/>
          </w:rPr>
          <w:t>статья 78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а также субсидий некоммерческим организациям, не являющимся муниципальными учреждениями (</w:t>
      </w:r>
      <w:hyperlink r:id="rId24">
        <w:r w:rsidRPr="00AC7FEC">
          <w:rPr>
            <w:rFonts w:ascii="Times New Roman" w:hAnsi="Times New Roman" w:cs="Times New Roman"/>
            <w:sz w:val="28"/>
            <w:szCs w:val="28"/>
          </w:rPr>
          <w:t>статья 78.1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рассчитываются плановым методом в соответствии с решениями округа, нормативными правовыми актами Администрации  округа, устанавливающими порядок определения объема и предоставления указанных субсидий.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8. Объемы бюджетных ассигнований на предоставление бюджетных инвестиций юридическим лицам, не являющимся муниципальными учреждениями и муниципальными унитарными предприятиями (</w:t>
      </w:r>
      <w:hyperlink r:id="rId25">
        <w:r w:rsidRPr="00AC7FEC">
          <w:rPr>
            <w:rFonts w:ascii="Times New Roman" w:hAnsi="Times New Roman" w:cs="Times New Roman"/>
            <w:sz w:val="28"/>
            <w:szCs w:val="28"/>
          </w:rPr>
          <w:t>статья 80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рассчитываются плановым методом в соответствии с нормативными правовыми актами округа, на основании которых планируется предоставление указанных инвестиций.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9. Объемы бюджетных ассигнований на осуществление бюджетных инвестиций в объекты муниципальной собственности (</w:t>
      </w:r>
      <w:hyperlink r:id="rId26">
        <w:r w:rsidRPr="00AC7FEC">
          <w:rPr>
            <w:rFonts w:ascii="Times New Roman" w:hAnsi="Times New Roman" w:cs="Times New Roman"/>
            <w:sz w:val="28"/>
            <w:szCs w:val="28"/>
          </w:rPr>
          <w:t>статья 79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рассчитываются плановым методом в соответствии с нормативными правовыми актами округа, на основании которых планируется предоставление указанных инвестиций.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10. Объемы бюджетных ассигнований на обслуживание муниципального долга (</w:t>
      </w:r>
      <w:hyperlink r:id="rId27">
        <w:r w:rsidRPr="00AC7FEC">
          <w:rPr>
            <w:rFonts w:ascii="Times New Roman" w:hAnsi="Times New Roman" w:cs="Times New Roman"/>
            <w:sz w:val="28"/>
            <w:szCs w:val="28"/>
          </w:rPr>
          <w:t>статья 69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рассчитываются плановым методом в соответствии с решениями округа, иными нормативными правовыми актами округа, а также в соответствии с договорами (соглашениями), определяющими условия привлечения и обращения муниципальных долговых обязательств.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11. Объем бюджетных ассигнований на возможное исполнение муниципальных гарантий округа (</w:t>
      </w:r>
      <w:hyperlink r:id="rId28">
        <w:r w:rsidRPr="00AC7FEC">
          <w:rPr>
            <w:rFonts w:ascii="Times New Roman" w:hAnsi="Times New Roman" w:cs="Times New Roman"/>
            <w:sz w:val="28"/>
            <w:szCs w:val="28"/>
          </w:rPr>
          <w:t>статья 115.2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рассчитывается в соответствии с решениями округа, иными нормативными правовыми актами округа, а также в соответствии с муниципальными гарантиями округа.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12. Объемы ассигнований на исполнение судебных актов по искам о возмещении вреда, причиненного гражданину или юридическому лицу в результате незаконных действий (бездействия) органов местного самоуправления округа либо должностных лиц этих органов (</w:t>
      </w:r>
      <w:hyperlink r:id="rId29">
        <w:r w:rsidRPr="00AC7FEC">
          <w:rPr>
            <w:rFonts w:ascii="Times New Roman" w:hAnsi="Times New Roman" w:cs="Times New Roman"/>
            <w:sz w:val="28"/>
            <w:szCs w:val="28"/>
          </w:rPr>
          <w:t>статья 69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определяются в размере предъявленных к исполнению и не исполненных в текущем финансовом году судебных актов.</w:t>
      </w:r>
    </w:p>
    <w:p w:rsidR="00AC7FEC" w:rsidRPr="00AC7FEC" w:rsidRDefault="00AC7FEC" w:rsidP="00AC7FEC">
      <w:pPr>
        <w:pStyle w:val="ConsPlusTitle"/>
        <w:ind w:left="-567"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106"/>
      <w:bookmarkEnd w:id="10"/>
      <w:r w:rsidRPr="00AC7FEC">
        <w:rPr>
          <w:rFonts w:ascii="Times New Roman" w:hAnsi="Times New Roman" w:cs="Times New Roman"/>
          <w:sz w:val="28"/>
          <w:szCs w:val="28"/>
        </w:rPr>
        <w:t>IV. Отраслевые особенности планирования бюджетных</w:t>
      </w:r>
    </w:p>
    <w:p w:rsidR="00AC7FEC" w:rsidRPr="00AC7FEC" w:rsidRDefault="00AC7FEC" w:rsidP="00AC7FEC">
      <w:pPr>
        <w:pStyle w:val="ConsPlusTitle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ассигнований на исполнение расходных обязательств</w:t>
      </w:r>
    </w:p>
    <w:p w:rsidR="00AC7FEC" w:rsidRPr="00AC7FEC" w:rsidRDefault="00AC7FEC" w:rsidP="00AC7FEC">
      <w:pPr>
        <w:pStyle w:val="ConsPlusTitle"/>
        <w:ind w:left="-567"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1. Планирование бюджетных ассигнований на предоставление</w:t>
      </w:r>
    </w:p>
    <w:p w:rsidR="00AC7FEC" w:rsidRPr="00AC7FEC" w:rsidRDefault="00AC7FEC" w:rsidP="00AC7FEC">
      <w:pPr>
        <w:pStyle w:val="ConsPlusTitle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субсидий бюджетным и автономным учреждениям</w:t>
      </w:r>
    </w:p>
    <w:p w:rsidR="00AC7FEC" w:rsidRPr="00AC7FEC" w:rsidRDefault="00AC7FEC" w:rsidP="00AC7FEC">
      <w:pPr>
        <w:widowControl w:val="0"/>
        <w:autoSpaceDE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AC7FEC">
        <w:rPr>
          <w:rFonts w:ascii="Times New Roman" w:hAnsi="Times New Roman"/>
          <w:sz w:val="28"/>
          <w:szCs w:val="28"/>
        </w:rPr>
        <w:t xml:space="preserve">Планирование бюджетных ассигнований на предоставление субсидии бюджетным и автономным учреждениям на финансовое обеспечение муниципального задания на оказание муниципальных услуг (выполнение работ) осуществляется с учетом государственного (муниципального) задания на очередной финансовый год (очередной финансовый год и плановый период), а также его выполнения в отчетном финансовом году и текущем финансовом году в соответствии с </w:t>
      </w:r>
      <w:hyperlink r:id="rId30">
        <w:r w:rsidRPr="00AC7FEC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C7FEC">
        <w:rPr>
          <w:rFonts w:ascii="Times New Roman" w:hAnsi="Times New Roman"/>
          <w:sz w:val="28"/>
          <w:szCs w:val="28"/>
        </w:rPr>
        <w:t xml:space="preserve"> Администрации округа от 13 января 2023 года № 43 "</w:t>
      </w:r>
      <w:r w:rsidRPr="00AC7FEC">
        <w:rPr>
          <w:rFonts w:ascii="Times New Roman" w:hAnsi="Times New Roman"/>
          <w:bCs/>
          <w:sz w:val="28"/>
          <w:szCs w:val="28"/>
        </w:rPr>
        <w:t xml:space="preserve"> О Порядке формирования муниципального задания на оказание муниципальных услуг (выполнение работ) в отношении муниципальных учреждений округа и финансового обеспечения выполнения муниципального задания</w:t>
      </w:r>
      <w:r w:rsidRPr="00AC7FEC">
        <w:rPr>
          <w:rFonts w:ascii="Times New Roman" w:hAnsi="Times New Roman"/>
          <w:sz w:val="28"/>
          <w:szCs w:val="28"/>
        </w:rPr>
        <w:t>".</w:t>
      </w:r>
    </w:p>
    <w:p w:rsidR="00AC7FEC" w:rsidRPr="00AC7FEC" w:rsidRDefault="00AC7FEC" w:rsidP="00AC7FEC">
      <w:pPr>
        <w:pStyle w:val="ConsPlusTitle"/>
        <w:ind w:left="-567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7FEC">
        <w:rPr>
          <w:rFonts w:ascii="Times New Roman" w:hAnsi="Times New Roman" w:cs="Times New Roman"/>
          <w:b w:val="0"/>
          <w:sz w:val="28"/>
          <w:szCs w:val="28"/>
        </w:rPr>
        <w:t xml:space="preserve">Планирование бюджетных ассигнований на предоставление субсидии бюджетным и автономным учреждениям на иные цели осуществляется в соответствии с </w:t>
      </w:r>
      <w:hyperlink r:id="rId31">
        <w:r w:rsidRPr="00AC7FEC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Pr="00AC7FE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округа от 31 января 2023 года № 100 "Об утверждении порядка определения объема и условий предоставления субсидий на иные цели бюджетным и автономным учреждениям".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Одновременно с предложениями по распределению предельных объемов бюджетных ассигнований предоставляется прогноз по доходам от предпринимательской деятельности в разрезе кодов доходов и направлений их расходования по форме согласно </w:t>
      </w:r>
      <w:hyperlink w:anchor="P590">
        <w:r w:rsidRPr="00AC7FEC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95DD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Плановый фонд оплаты труда с отчислениями в государственные внебюджетные фонды на очередной финансовый год и плановый период не индексируется и рассчитывается в условиях, действующих в текущем году, с учетом проводимых мероприятий по оптимизации </w:t>
      </w:r>
      <w:proofErr w:type="gramStart"/>
      <w:r w:rsidRPr="00AC7FEC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AC7FEC">
        <w:rPr>
          <w:rFonts w:ascii="Times New Roman" w:hAnsi="Times New Roman" w:cs="Times New Roman"/>
          <w:sz w:val="28"/>
          <w:szCs w:val="28"/>
        </w:rPr>
        <w:t xml:space="preserve"> работающих по форме согласно </w:t>
      </w:r>
      <w:hyperlink w:anchor="P647">
        <w:r w:rsidRPr="00AC7FEC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95DDD">
          <w:rPr>
            <w:rFonts w:ascii="Times New Roman" w:hAnsi="Times New Roman" w:cs="Times New Roman"/>
            <w:sz w:val="28"/>
            <w:szCs w:val="28"/>
          </w:rPr>
          <w:t xml:space="preserve">4 </w:t>
        </w:r>
      </w:hyperlink>
      <w:r w:rsidRPr="00AC7FEC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Главные распорядители средств осуществляют планирование расходов за счет всех источников финансирования, включая внебюджетные, в том числе от иной приносящей доход деятельности, а также за счет средств, высвобождающихся в результате оптимизации бюджетных расходов, включая реорганизацию неэффективных организаций.</w:t>
      </w:r>
    </w:p>
    <w:p w:rsidR="00AC7FEC" w:rsidRPr="00AC7FEC" w:rsidRDefault="00AC7FEC" w:rsidP="00AC7FEC">
      <w:pPr>
        <w:pStyle w:val="ConsPlusTitle"/>
        <w:ind w:left="-567"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2. Планирование бюджетных ассигнований на обеспечение</w:t>
      </w:r>
    </w:p>
    <w:p w:rsidR="00AC7FEC" w:rsidRPr="00AC7FEC" w:rsidRDefault="00AC7FEC" w:rsidP="00AC7FEC">
      <w:pPr>
        <w:pStyle w:val="ConsPlusTitle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выполнения функций казенных учреждений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Плановый фонд оплаты труда с отчислениями в государственные внебюджетные фонды на очередной финансовый год и плановый период не индексируется и рассчитывается в условиях, действующих в текущем году, с учетом проводимых мероприятий по оптимизации </w:t>
      </w:r>
      <w:proofErr w:type="gramStart"/>
      <w:r w:rsidRPr="00AC7FEC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AC7FEC">
        <w:rPr>
          <w:rFonts w:ascii="Times New Roman" w:hAnsi="Times New Roman" w:cs="Times New Roman"/>
          <w:sz w:val="28"/>
          <w:szCs w:val="28"/>
        </w:rPr>
        <w:t xml:space="preserve"> работающих по форме согласно </w:t>
      </w:r>
      <w:hyperlink w:anchor="P647">
        <w:r w:rsidRPr="00AC7FEC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95DDD">
          <w:rPr>
            <w:rFonts w:ascii="Times New Roman" w:hAnsi="Times New Roman" w:cs="Times New Roman"/>
            <w:sz w:val="28"/>
            <w:szCs w:val="28"/>
          </w:rPr>
          <w:t xml:space="preserve">4 </w:t>
        </w:r>
      </w:hyperlink>
      <w:r w:rsidRPr="00AC7FEC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начисления на выплаты по оплате труда производится по тарифам страховых взносов в размере 30.2% от суммы бюджетных ассигнований на заработную плату.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Расходы на коммунальные услуги на очередной финансовый год планируются на уровне текущего года без учета индекса-дефлятора производства и распределения электроэнергии, газа и воды на очередной финансовый год и плановый период, рассчитываются по формуле: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Р = </w:t>
      </w:r>
      <w:proofErr w:type="spellStart"/>
      <w:r w:rsidRPr="00AC7FEC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AC7FEC">
        <w:rPr>
          <w:rFonts w:ascii="Times New Roman" w:hAnsi="Times New Roman" w:cs="Times New Roman"/>
          <w:sz w:val="28"/>
          <w:szCs w:val="28"/>
        </w:rPr>
        <w:t xml:space="preserve"> x К, где: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Р - расходы на оплату коммунальных услуг на очередной финансовый год;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К - тариф коммунальных услуг в ценах текущего финансового года;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7FEC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AC7FEC">
        <w:rPr>
          <w:rFonts w:ascii="Times New Roman" w:hAnsi="Times New Roman" w:cs="Times New Roman"/>
          <w:sz w:val="28"/>
          <w:szCs w:val="28"/>
        </w:rPr>
        <w:t xml:space="preserve"> - плановые лимиты потребления на текущий финансовый год.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При заключении </w:t>
      </w:r>
      <w:proofErr w:type="spellStart"/>
      <w:r w:rsidRPr="00AC7FEC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AC7FEC">
        <w:rPr>
          <w:rFonts w:ascii="Times New Roman" w:hAnsi="Times New Roman" w:cs="Times New Roman"/>
          <w:sz w:val="28"/>
          <w:szCs w:val="28"/>
        </w:rPr>
        <w:t xml:space="preserve"> контрактов расходы на оплату коммунальных услуг рассчитываются с учетом положений указанных </w:t>
      </w:r>
      <w:proofErr w:type="spellStart"/>
      <w:r w:rsidRPr="00AC7FEC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AC7FEC">
        <w:rPr>
          <w:rFonts w:ascii="Times New Roman" w:hAnsi="Times New Roman" w:cs="Times New Roman"/>
          <w:sz w:val="28"/>
          <w:szCs w:val="28"/>
        </w:rPr>
        <w:t xml:space="preserve"> контрактов.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Расходы на оплату коммунальных услуг на плановый период планируются на уровне очередного финансового года.</w:t>
      </w:r>
    </w:p>
    <w:p w:rsidR="00AC7FEC" w:rsidRPr="00AC7FEC" w:rsidRDefault="00E52E52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w:anchor="P938">
        <w:r w:rsidR="00AC7FEC" w:rsidRPr="00AC7FEC">
          <w:rPr>
            <w:rFonts w:ascii="Times New Roman" w:hAnsi="Times New Roman" w:cs="Times New Roman"/>
            <w:sz w:val="28"/>
            <w:szCs w:val="28"/>
          </w:rPr>
          <w:t>Обоснование</w:t>
        </w:r>
      </w:hyperlink>
      <w:r w:rsidR="00AC7FEC" w:rsidRPr="00AC7FEC">
        <w:rPr>
          <w:rFonts w:ascii="Times New Roman" w:hAnsi="Times New Roman" w:cs="Times New Roman"/>
          <w:sz w:val="28"/>
          <w:szCs w:val="28"/>
        </w:rPr>
        <w:t xml:space="preserve"> бюджетных ассигнований на коммунальные услуги предоставляется по форме согласно приложению </w:t>
      </w:r>
      <w:r w:rsidR="0056667D">
        <w:rPr>
          <w:rFonts w:ascii="Times New Roman" w:hAnsi="Times New Roman" w:cs="Times New Roman"/>
          <w:sz w:val="28"/>
          <w:szCs w:val="28"/>
        </w:rPr>
        <w:t>5</w:t>
      </w:r>
      <w:r w:rsidR="00A95DDD">
        <w:rPr>
          <w:rFonts w:ascii="Times New Roman" w:hAnsi="Times New Roman" w:cs="Times New Roman"/>
          <w:sz w:val="28"/>
          <w:szCs w:val="28"/>
        </w:rPr>
        <w:t xml:space="preserve"> </w:t>
      </w:r>
      <w:r w:rsidR="00AC7FEC" w:rsidRPr="00AC7FEC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Расходы на арендную плату за пользование имуществом планируются на основании заключенных договоров аренды. При этом требуется обосновать необходимость в аренде.</w:t>
      </w:r>
    </w:p>
    <w:p w:rsidR="00AC7FEC" w:rsidRPr="00AC7FEC" w:rsidRDefault="00E52E52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hyperlink w:anchor="P1082">
        <w:r w:rsidR="00AC7FEC" w:rsidRPr="00AC7FEC">
          <w:rPr>
            <w:rFonts w:ascii="Times New Roman" w:hAnsi="Times New Roman" w:cs="Times New Roman"/>
            <w:sz w:val="28"/>
            <w:szCs w:val="28"/>
          </w:rPr>
          <w:t>Обоснование</w:t>
        </w:r>
      </w:hyperlink>
      <w:r w:rsidR="00AC7FEC" w:rsidRPr="00AC7FEC">
        <w:rPr>
          <w:rFonts w:ascii="Times New Roman" w:hAnsi="Times New Roman" w:cs="Times New Roman"/>
          <w:sz w:val="28"/>
          <w:szCs w:val="28"/>
        </w:rPr>
        <w:t xml:space="preserve"> бюджетных ассигнований на "Прочие работы и услуги", "Прочие расходы" и "Увеличение стоимости материальных запасов" предоставляется по форме согласно приложению </w:t>
      </w:r>
      <w:r w:rsidR="0056667D">
        <w:rPr>
          <w:rFonts w:ascii="Times New Roman" w:hAnsi="Times New Roman" w:cs="Times New Roman"/>
          <w:sz w:val="28"/>
          <w:szCs w:val="28"/>
        </w:rPr>
        <w:t>6</w:t>
      </w:r>
      <w:r w:rsidR="00A95DDD">
        <w:rPr>
          <w:rFonts w:ascii="Times New Roman" w:hAnsi="Times New Roman" w:cs="Times New Roman"/>
          <w:sz w:val="28"/>
          <w:szCs w:val="28"/>
        </w:rPr>
        <w:t xml:space="preserve"> </w:t>
      </w:r>
      <w:r w:rsidR="00AC7FEC" w:rsidRPr="00AC7FEC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Планирование расходов на уплату налога на имущество организаций, земельного и транспортного налога осуществляется исходя из имеющегося имущества по состоянию на 1 июля текущего финансового года.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Объемы бюджетных ассигнований на уплату налогов, сборов и иных обязательных платежей в бюджетную систему Российской Федерации (</w:t>
      </w:r>
      <w:hyperlink r:id="rId32">
        <w:r w:rsidRPr="00AC7FEC">
          <w:rPr>
            <w:rFonts w:ascii="Times New Roman" w:hAnsi="Times New Roman" w:cs="Times New Roman"/>
            <w:sz w:val="28"/>
            <w:szCs w:val="28"/>
          </w:rPr>
          <w:t>статья 70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рассчитываются отдельно по видам налогов, сборов и иных обязательных платежей исходя из прогнозируемого объема налоговой базы и значения налоговой ставки.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Реестры для расчета налога на имущество организаций и земельного налога составляются главными распорядителями средств в разрезе находящихся в их ведении муниципальных учреждений округа по формам согласно </w:t>
      </w:r>
      <w:hyperlink w:anchor="P1400">
        <w:r w:rsidRPr="00AC7FEC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56667D">
          <w:rPr>
            <w:rFonts w:ascii="Times New Roman" w:hAnsi="Times New Roman" w:cs="Times New Roman"/>
            <w:sz w:val="28"/>
            <w:szCs w:val="28"/>
          </w:rPr>
          <w:t>7</w:t>
        </w:r>
        <w:r w:rsidR="00A95DD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56667D">
        <w:rPr>
          <w:rFonts w:ascii="Times New Roman" w:hAnsi="Times New Roman" w:cs="Times New Roman"/>
          <w:sz w:val="28"/>
          <w:szCs w:val="28"/>
        </w:rPr>
        <w:t>8</w:t>
      </w:r>
      <w:r w:rsidR="00A95DDD">
        <w:rPr>
          <w:rFonts w:ascii="Times New Roman" w:hAnsi="Times New Roman" w:cs="Times New Roman"/>
          <w:sz w:val="28"/>
          <w:szCs w:val="28"/>
        </w:rPr>
        <w:t xml:space="preserve"> </w:t>
      </w:r>
      <w:r w:rsidRPr="00AC7FEC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AC7FEC">
        <w:rPr>
          <w:rFonts w:ascii="Times New Roman" w:hAnsi="Times New Roman" w:cs="Times New Roman"/>
          <w:sz w:val="28"/>
          <w:szCs w:val="28"/>
        </w:rPr>
        <w:t xml:space="preserve"> настоящему Порядку.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В случае увеличения прогнозируемых объемов платежей на очередной финансовый год и плановый период представляются обоснования увеличения.</w:t>
      </w:r>
    </w:p>
    <w:p w:rsidR="00AC7FEC" w:rsidRPr="00AC7FEC" w:rsidRDefault="00AC7FEC" w:rsidP="00AC7FEC">
      <w:pPr>
        <w:pStyle w:val="ConsPlusTitle"/>
        <w:ind w:left="-567"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3. Расходы на содержание аппарата управления органов</w:t>
      </w:r>
    </w:p>
    <w:p w:rsidR="00AC7FEC" w:rsidRPr="00AC7FEC" w:rsidRDefault="00AC7FEC" w:rsidP="00AC7FEC">
      <w:pPr>
        <w:pStyle w:val="ConsPlusTitle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Органы местного самоуправления округа осуществляют планирование бюджетных ассигнований на финансовое обеспечение их деятельности с учетом мероприятий по оптимизации расходов и передачи непрофильных функций специализированным учреждениям, исходя из штатной численности по штатным расписаниям с учетом изменений по состоянию на 1 января очередного финансового года и следующих условий: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1. Фонд оплаты труда органа местного самоуправления округа определяется в соответствии с решением</w:t>
      </w:r>
      <w:hyperlink r:id="rId33"/>
      <w:r w:rsidRPr="00AC7FEC">
        <w:rPr>
          <w:rFonts w:ascii="Times New Roman" w:hAnsi="Times New Roman" w:cs="Times New Roman"/>
          <w:sz w:val="28"/>
          <w:szCs w:val="28"/>
        </w:rPr>
        <w:t xml:space="preserve"> округа от 19 декабря 2022 года № 107 "Об утверждении Положения об оплате труда в органах местного самоуправления Бабушкинского муниципального округа Вологодской области".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2. Размер расходов, связанных со служебными командировками, определяется исходя из норм, установленных решением Представительного Собрания округа от 22 октября 2022 года № 67 "Об утверждении Положения о  нормах расходов на служебные командировки в пределах Российской Федерации, замещающим муниципальные должности, муниципальным служащим, работникам, замещающим в органах местного самоуправления должности, не отнесенные к должностям муниципальной службы, работникам организаций и учреждений, подведомственных органам местного самоуправления бабушкинского муниципального округа".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3. Расходы на оплату коммунальных услуг планируются исходя из площади, предоставляемой органам местного самоуправления округа для размещения и обеспечения их деятельности, договоров на оплату предоставляемых услуг сторонними организациями, установленных лимитов потребления тепла, водоснабжения и энергоснабжения.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4. При определении расходов по оплате арендной платы за пользование имуществом учитываются: количество арендуемых зданий и сооружений, площади данных помещений, ставки арендной платы в соответствии с заключенными договорами.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5. Иные расходы на содержание органов местного самоуправления округа планируются на очередной финансовый год и плановый период без индексации на уровне базовых показателей текущего финансового года с учетом мероприятий по оптимизации.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В случае отклонения объема расходов, определенного в соответствии с данной методикой, от фактической потребности по оценке органов местного самоуправления округа представляется пояснительная записка с обоснованием причин отклонения.</w:t>
      </w:r>
    </w:p>
    <w:p w:rsidR="00AC7FEC" w:rsidRPr="00AC7FEC" w:rsidRDefault="00AC7FEC" w:rsidP="00AC7FEC">
      <w:pPr>
        <w:pStyle w:val="ConsPlusTitle"/>
        <w:ind w:left="-567"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4. В сфере дорожного хозяйства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в части расходов на дорожное хозяйство учитываются расходы, формирующие Дорожный фонд округа.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Дорожного фонда осуществляется в соответствии с </w:t>
      </w:r>
      <w:hyperlink r:id="rId34">
        <w:r w:rsidRPr="00AC7FE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AC7FEC">
        <w:rPr>
          <w:rFonts w:ascii="Times New Roman" w:hAnsi="Times New Roman" w:cs="Times New Roman"/>
          <w:sz w:val="28"/>
          <w:szCs w:val="28"/>
        </w:rPr>
        <w:t xml:space="preserve"> формирования и использования бюджетных ассигнований дорожного фонда, утвержденным решением Представительного </w:t>
      </w:r>
      <w:r w:rsidR="00A7394B">
        <w:rPr>
          <w:rFonts w:ascii="Times New Roman" w:hAnsi="Times New Roman" w:cs="Times New Roman"/>
          <w:sz w:val="28"/>
          <w:szCs w:val="28"/>
        </w:rPr>
        <w:t>Собрания округа от 28 ноября 20</w:t>
      </w:r>
      <w:r w:rsidRPr="00AC7FEC">
        <w:rPr>
          <w:rFonts w:ascii="Times New Roman" w:hAnsi="Times New Roman" w:cs="Times New Roman"/>
          <w:sz w:val="28"/>
          <w:szCs w:val="28"/>
        </w:rPr>
        <w:t>22 года № 69 "Об утверждении Порядка формирования и использования бюджетных ассигнований дорожного фонда Бабушкинского муниципального округа".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В составе обоснований бюджетных ассигнований необходимо предоставлять: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перечень объектов, подлежащих строительству, реконструкции и ремонту за счет бюджетных ассигнований Дорожного фонда округа;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расчет с обоснованием объемов работ по содержанию автомобильных дорог общего пользования местного значения и сооружений на них.</w:t>
      </w:r>
    </w:p>
    <w:p w:rsidR="00AC7FEC" w:rsidRPr="00AC7FEC" w:rsidRDefault="00AC7FEC" w:rsidP="00AC7FEC">
      <w:pPr>
        <w:pStyle w:val="ConsPlusTitle"/>
        <w:ind w:left="-567"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5. В сфере образования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В составе обоснований бюджетных ассигнований необходимо предоставлять: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расчет расходов на питание в образовательных организациях округа, в том числе детей из многодетных семей, обучающихся в образовательных организациях округа, а также детей-сирот и лиц из их числа, в разрезе учреждений с указанием контингента.</w:t>
      </w:r>
    </w:p>
    <w:p w:rsidR="00AC7FEC" w:rsidRPr="00AC7FEC" w:rsidRDefault="00AC7FEC" w:rsidP="00AC7FEC">
      <w:pPr>
        <w:pStyle w:val="ConsPlusTitle"/>
        <w:ind w:left="-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6. В сфере социальной политики</w:t>
      </w:r>
    </w:p>
    <w:p w:rsidR="00AC7FEC" w:rsidRPr="00AC7FEC" w:rsidRDefault="00AC7FEC" w:rsidP="00AC7FEC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FEC">
        <w:rPr>
          <w:rFonts w:ascii="Times New Roman" w:hAnsi="Times New Roman" w:cs="Times New Roman"/>
          <w:sz w:val="28"/>
          <w:szCs w:val="28"/>
        </w:rPr>
        <w:t>В составе обоснований бюджетных ассигнований необходимо представлять расчет бюджетных ассигнований на доплаты, ежемесячные денежные выплаты, пособия и другие социальные выплаты (далее - социальные выплаты), размер которых определен нормативными правовыми актами, исходя из размера социальной выплаты, числа ее получателей на 1 июня текущего года, периодичности и расходов на доставку социальных выплат.</w:t>
      </w:r>
    </w:p>
    <w:p w:rsidR="00B32F51" w:rsidRPr="00AC7FEC" w:rsidRDefault="00B32F51" w:rsidP="00AC7FEC">
      <w:pPr>
        <w:pStyle w:val="ConsPlusTitle"/>
        <w:ind w:left="-567"/>
        <w:jc w:val="center"/>
        <w:rPr>
          <w:rFonts w:ascii="Times New Roman" w:hAnsi="Times New Roman" w:cs="Times New Roman"/>
        </w:rPr>
      </w:pPr>
    </w:p>
    <w:sectPr w:rsidR="00B32F51" w:rsidRPr="00AC7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51"/>
    <w:rsid w:val="00160335"/>
    <w:rsid w:val="001D16CA"/>
    <w:rsid w:val="00241BC8"/>
    <w:rsid w:val="00311745"/>
    <w:rsid w:val="005079EA"/>
    <w:rsid w:val="00525B60"/>
    <w:rsid w:val="0056667D"/>
    <w:rsid w:val="00607067"/>
    <w:rsid w:val="00A7394B"/>
    <w:rsid w:val="00A95DDD"/>
    <w:rsid w:val="00AC7FEC"/>
    <w:rsid w:val="00B32F51"/>
    <w:rsid w:val="00D671C3"/>
    <w:rsid w:val="00E52E52"/>
    <w:rsid w:val="00EC718F"/>
    <w:rsid w:val="00F1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82930-0AFC-4C62-B41B-FB3624BA3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pacing w:val="-2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pacing w:val="-20"/>
      <w:sz w:val="26"/>
      <w:szCs w:val="20"/>
      <w:lang w:eastAsia="ru-RU"/>
    </w:rPr>
  </w:style>
  <w:style w:type="paragraph" w:customStyle="1" w:styleId="ConsNormal">
    <w:name w:val="ConsNormal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Calibri"/>
      <w:sz w:val="20"/>
      <w:szCs w:val="20"/>
      <w:lang w:eastAsia="ar-SA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DD351B7DF09C06940DC93345EDF758D274AF43837E37E2FB6FBE3D7D75E986CEF43A72931D8F64AEBB06827D298E50DDECC4A0D191D1A0ECY0M" TargetMode="External"/><Relationship Id="rId13" Type="http://schemas.openxmlformats.org/officeDocument/2006/relationships/hyperlink" Target="consultantplus://offline/ref=FFDD351B7DF09C06940DC93345EDF758D274AF43837E37E2FB6FBE3D7D75E986CEF43A72931C8267A9BB06827D298E50DDECC4A0D191D1A0ECY0M" TargetMode="External"/><Relationship Id="rId18" Type="http://schemas.openxmlformats.org/officeDocument/2006/relationships/hyperlink" Target="consultantplus://offline/ref=FFDD351B7DF09C06940DC93345EDF758D274AF43837E37E2FB6FBE3D7D75E986CEF43A72931D8F64AEBB06827D298E50DDECC4A0D191D1A0ECY0M" TargetMode="External"/><Relationship Id="rId26" Type="http://schemas.openxmlformats.org/officeDocument/2006/relationships/hyperlink" Target="consultantplus://offline/ref=FFDD351B7DF09C06940DC93345EDF758D274AF43837E37E2FB6FBE3D7D75E986CEF43A72931C8261A2BB06827D298E50DDECC4A0D191D1A0ECY0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FDD351B7DF09C06940DC93345EDF758D274AF43837E37E2FB6FBE3D7D75E986CEF43A7290168E6FFEE11686347D874FD9F0DAA0CF91EDY2M" TargetMode="External"/><Relationship Id="rId34" Type="http://schemas.openxmlformats.org/officeDocument/2006/relationships/hyperlink" Target="consultantplus://offline/ref=FFDD351B7DF09C06940DC9254681A95CD37FF34C897C35B4A532B86A2225EFD38EB43C27D05B8B65AAB052D23B77D7009DA7C9A3CB8DD1A0DDAABBF2E1YFM" TargetMode="External"/><Relationship Id="rId7" Type="http://schemas.openxmlformats.org/officeDocument/2006/relationships/hyperlink" Target="consultantplus://offline/ref=FFDD351B7DF09C06940DC93345EDF758D274AF43837E37E2FB6FBE3D7D75E986CEF43A72901A866FFEE11686347D874FD9F0DAA0CF91EDY2M" TargetMode="External"/><Relationship Id="rId12" Type="http://schemas.openxmlformats.org/officeDocument/2006/relationships/hyperlink" Target="consultantplus://offline/ref=FFDD351B7DF09C06940DC93345EDF758D274AF43837E37E2FB6FBE3D7D75E986CEF43A72931C8267ABBB06827D298E50DDECC4A0D191D1A0ECY0M" TargetMode="External"/><Relationship Id="rId17" Type="http://schemas.openxmlformats.org/officeDocument/2006/relationships/hyperlink" Target="consultantplus://offline/ref=FFDD351B7DF09C06940DC93345EDF758D274AF43837E37E2FB6FBE3D7D75E986CEF43A70921C8F6FFEE11686347D874FD9F0DAA0CF91EDY2M" TargetMode="External"/><Relationship Id="rId25" Type="http://schemas.openxmlformats.org/officeDocument/2006/relationships/hyperlink" Target="consultantplus://offline/ref=FFDD351B7DF09C06940DC93345EDF758D274AF43837E37E2FB6FBE3D7D75E986CEF43A72931C8760A8BB06827D298E50DDECC4A0D191D1A0ECY0M" TargetMode="External"/><Relationship Id="rId33" Type="http://schemas.openxmlformats.org/officeDocument/2006/relationships/hyperlink" Target="consultantplus://offline/ref=FFDD351B7DF09C06940DC9254681A95CD37FF34C897D39B2A33EB86A2225EFD38EB43C27C25BD369ABB44CD33B628151DBEFY1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FDD351B7DF09C06940DC93345EDF758D274AF43837E37E2FB6FBE3D7D75E986CEF43A72931C8760A8BB06827D298E50DDECC4A0D191D1A0ECY0M" TargetMode="External"/><Relationship Id="rId20" Type="http://schemas.openxmlformats.org/officeDocument/2006/relationships/hyperlink" Target="consultantplus://offline/ref=FFDD351B7DF09C06940DC93345EDF758D274AF43837E37E2FB6FBE3D7D75E986CEF43A72931D8F64AEBB06827D298E50DDECC4A0D191D1A0ECY0M" TargetMode="External"/><Relationship Id="rId29" Type="http://schemas.openxmlformats.org/officeDocument/2006/relationships/hyperlink" Target="consultantplus://offline/ref=FFDD351B7DF09C06940DC93345EDF758D274AF43837E37E2FB6FBE3D7D75E986CEF43A72901A866FFEE11686347D874FD9F0DAA0CF91EDY2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FDD351B7DF09C06940DC93345EDF758D274AF43837E37E2FB6FBE3D7D75E986CEF43A77901A876FFEE11686347D874FD9F0DAA0CF91EDY2M" TargetMode="External"/><Relationship Id="rId11" Type="http://schemas.openxmlformats.org/officeDocument/2006/relationships/hyperlink" Target="consultantplus://offline/ref=FFDD351B7DF09C06940DC93345EDF758D274AF43837E37E2FB6FBE3D7D75E986CEF43A72931C856DAFBB06827D298E50DDECC4A0D191D1A0ECY0M" TargetMode="External"/><Relationship Id="rId24" Type="http://schemas.openxmlformats.org/officeDocument/2006/relationships/hyperlink" Target="consultantplus://offline/ref=FFDD351B7DF09C06940DC93345EDF758D274AF43837E37E2FB6FBE3D7D75E986CEF43A72931C8267ABBB06827D298E50DDECC4A0D191D1A0ECY0M" TargetMode="External"/><Relationship Id="rId32" Type="http://schemas.openxmlformats.org/officeDocument/2006/relationships/hyperlink" Target="consultantplus://offline/ref=FFDD351B7DF09C06940DC93345EDF758D274AF43837E37E2FB6FBE3D7D75E986CEF43A70921C8F6FFEE11686347D874FD9F0DAA0CF91EDY2M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FDD351B7DF09C06940DC93345EDF758D274AF43837E37E2FB6FBE3D7D75E986CEF43A72931C8263ACBB06827D298E50DDECC4A0D191D1A0ECY0M" TargetMode="External"/><Relationship Id="rId23" Type="http://schemas.openxmlformats.org/officeDocument/2006/relationships/hyperlink" Target="consultantplus://offline/ref=FFDD351B7DF09C06940DC93345EDF758D274AF43837E37E2FB6FBE3D7D75E986CEF43A72931C856DAFBB06827D298E50DDECC4A0D191D1A0ECY0M" TargetMode="External"/><Relationship Id="rId28" Type="http://schemas.openxmlformats.org/officeDocument/2006/relationships/hyperlink" Target="consultantplus://offline/ref=FFDD351B7DF09C06940DC93345EDF758D274AF43837E37E2FB6FBE3D7D75E986CEF43A76961D836FFEE11686347D874FD9F0DAA0CF91EDY2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FFDD351B7DF09C06940DC93345EDF758D274AF43837E37E2FB6FBE3D7D75E986CEF43A7290168E6FFEE11686347D874FD9F0DAA0CF91EDY2M" TargetMode="External"/><Relationship Id="rId19" Type="http://schemas.openxmlformats.org/officeDocument/2006/relationships/hyperlink" Target="consultantplus://offline/ref=FFDD351B7DF09C06940DC93345EDF758D274AF43837E37E2FB6FBE3D7D75E986CEF43A70921C8F6FFEE11686347D874FD9F0DAA0CF91EDY2M" TargetMode="External"/><Relationship Id="rId31" Type="http://schemas.openxmlformats.org/officeDocument/2006/relationships/hyperlink" Target="consultantplus://offline/ref=FFDD351B7DF09C06940DC9254681A95CD37FF34C8A7B3EB6A43BB86A2225EFD38EB43C27D05B8B65AAB052D23977D7009DA7C9A3CB8DD1A0DDAABBF2E1Y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DD351B7DF09C06940DC93345EDF758D274AF43837E37E2FB6FBE3D7D75E986CEF43A70921C8F6FFEE11686347D874FD9F0DAA0CF91EDY2M" TargetMode="External"/><Relationship Id="rId14" Type="http://schemas.openxmlformats.org/officeDocument/2006/relationships/hyperlink" Target="consultantplus://offline/ref=FFDD351B7DF09C06940DC93345EDF758D274AF43837E37E2FB6FBE3D7D75E986CEF43A72931C8261A2BB06827D298E50DDECC4A0D191D1A0ECY0M" TargetMode="External"/><Relationship Id="rId22" Type="http://schemas.openxmlformats.org/officeDocument/2006/relationships/hyperlink" Target="consultantplus://offline/ref=FFDD351B7DF09C06940DC93345EDF758D274AF43837E37E2FB6FBE3D7D75E986CEF43A7290168E6FFEE11686347D874FD9F0DAA0CF91EDY2M" TargetMode="External"/><Relationship Id="rId27" Type="http://schemas.openxmlformats.org/officeDocument/2006/relationships/hyperlink" Target="consultantplus://offline/ref=FFDD351B7DF09C06940DC93345EDF758D274AF43837E37E2FB6FBE3D7D75E986CEF43A72901A866FFEE11686347D874FD9F0DAA0CF91EDY2M" TargetMode="External"/><Relationship Id="rId30" Type="http://schemas.openxmlformats.org/officeDocument/2006/relationships/hyperlink" Target="consultantplus://offline/ref=FFDD351B7DF09C06940DC9254681A95CD37FF34C8A7438B6A23CB86A2225EFD38EB43C27D05B8B65AAB052D23177D7009DA7C9A3CB8DD1A0DDAABBF2E1YF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10</Pages>
  <Words>4433</Words>
  <Characters>25269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Нина</dc:creator>
  <cp:keywords/>
  <dc:description/>
  <cp:lastModifiedBy>Comp</cp:lastModifiedBy>
  <cp:revision>18</cp:revision>
  <cp:lastPrinted>2018-05-24T12:31:00Z</cp:lastPrinted>
  <dcterms:created xsi:type="dcterms:W3CDTF">2018-05-18T06:33:00Z</dcterms:created>
  <dcterms:modified xsi:type="dcterms:W3CDTF">2023-02-16T06:37:00Z</dcterms:modified>
</cp:coreProperties>
</file>