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802E9C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19.09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0D4F35"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0D4F35">
        <w:rPr>
          <w:color w:val="000000"/>
          <w:kern w:val="1"/>
          <w:sz w:val="28"/>
          <w:szCs w:val="24"/>
          <w:lang w:eastAsia="ru-RU"/>
        </w:rPr>
        <w:t xml:space="preserve">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№</w:t>
      </w:r>
      <w:r w:rsidR="0048446C">
        <w:rPr>
          <w:color w:val="000000"/>
          <w:kern w:val="1"/>
          <w:sz w:val="28"/>
          <w:szCs w:val="24"/>
          <w:lang w:eastAsia="ru-RU"/>
        </w:rPr>
        <w:t>42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bookmarkStart w:id="0" w:name="_GoBack"/>
      <w:bookmarkEnd w:id="0"/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793B06" w:rsidRPr="00DA53E1" w:rsidRDefault="00503B0A" w:rsidP="000D4F35">
      <w:pPr>
        <w:jc w:val="center"/>
        <w:rPr>
          <w:b/>
          <w:sz w:val="28"/>
        </w:rPr>
      </w:pPr>
      <w:r w:rsidRPr="00DA53E1">
        <w:rPr>
          <w:sz w:val="28"/>
          <w:szCs w:val="28"/>
        </w:rPr>
        <w:t xml:space="preserve"> </w:t>
      </w:r>
      <w:r w:rsidR="00793B06" w:rsidRPr="00DA53E1">
        <w:rPr>
          <w:b/>
          <w:sz w:val="28"/>
        </w:rPr>
        <w:t xml:space="preserve">О внесении изменений в приказ </w:t>
      </w:r>
      <w:r w:rsidR="000D4F35" w:rsidRPr="00DA53E1">
        <w:rPr>
          <w:b/>
          <w:sz w:val="28"/>
        </w:rPr>
        <w:t>от 28 декабря</w:t>
      </w:r>
      <w:r w:rsidR="00793B06" w:rsidRPr="00DA53E1">
        <w:rPr>
          <w:b/>
          <w:sz w:val="28"/>
        </w:rPr>
        <w:t xml:space="preserve"> 2023 года № </w:t>
      </w:r>
      <w:r w:rsidR="000D4F35" w:rsidRPr="00DA53E1">
        <w:rPr>
          <w:b/>
          <w:sz w:val="28"/>
        </w:rPr>
        <w:t>11</w:t>
      </w:r>
      <w:r w:rsidR="00793B06" w:rsidRPr="00DA53E1">
        <w:rPr>
          <w:b/>
          <w:sz w:val="28"/>
        </w:rPr>
        <w:t>6</w:t>
      </w:r>
    </w:p>
    <w:p w:rsidR="00793B06" w:rsidRPr="00DA53E1" w:rsidRDefault="00793B06" w:rsidP="000D4F35">
      <w:pPr>
        <w:jc w:val="center"/>
        <w:rPr>
          <w:b/>
          <w:sz w:val="28"/>
          <w:szCs w:val="28"/>
        </w:rPr>
      </w:pPr>
      <w:r w:rsidRPr="00DA53E1">
        <w:rPr>
          <w:b/>
          <w:sz w:val="28"/>
          <w:szCs w:val="28"/>
        </w:rPr>
        <w:t xml:space="preserve"> «О применении типов средств для формирования росписи </w:t>
      </w:r>
    </w:p>
    <w:p w:rsidR="000D4F35" w:rsidRPr="00DA53E1" w:rsidRDefault="00793B06" w:rsidP="000D4F35">
      <w:pPr>
        <w:jc w:val="center"/>
        <w:rPr>
          <w:b/>
          <w:sz w:val="28"/>
          <w:szCs w:val="28"/>
        </w:rPr>
      </w:pPr>
      <w:r w:rsidRPr="00DA53E1">
        <w:rPr>
          <w:b/>
          <w:sz w:val="28"/>
          <w:szCs w:val="28"/>
        </w:rPr>
        <w:t xml:space="preserve"> бюджета округа</w:t>
      </w:r>
      <w:r w:rsidR="000D4F35" w:rsidRPr="00DA53E1">
        <w:rPr>
          <w:b/>
          <w:sz w:val="28"/>
          <w:szCs w:val="28"/>
        </w:rPr>
        <w:t xml:space="preserve"> на 2024</w:t>
      </w:r>
      <w:r w:rsidRPr="00DA53E1">
        <w:rPr>
          <w:b/>
          <w:sz w:val="28"/>
          <w:szCs w:val="28"/>
        </w:rPr>
        <w:t xml:space="preserve"> год </w:t>
      </w:r>
    </w:p>
    <w:p w:rsidR="00793B06" w:rsidRPr="00DA53E1" w:rsidRDefault="00793B06" w:rsidP="000D4F35">
      <w:pPr>
        <w:jc w:val="center"/>
        <w:rPr>
          <w:b/>
          <w:sz w:val="28"/>
          <w:szCs w:val="28"/>
        </w:rPr>
      </w:pPr>
      <w:r w:rsidRPr="00DA53E1">
        <w:rPr>
          <w:b/>
          <w:sz w:val="28"/>
          <w:szCs w:val="28"/>
        </w:rPr>
        <w:t xml:space="preserve">и плановый </w:t>
      </w:r>
      <w:r w:rsidR="000D4F35" w:rsidRPr="00DA53E1">
        <w:rPr>
          <w:b/>
          <w:sz w:val="28"/>
          <w:szCs w:val="28"/>
        </w:rPr>
        <w:t>период 2025 и 2026</w:t>
      </w:r>
      <w:r w:rsidRPr="00DA53E1">
        <w:rPr>
          <w:b/>
          <w:sz w:val="28"/>
          <w:szCs w:val="28"/>
        </w:rPr>
        <w:t xml:space="preserve"> годов»</w:t>
      </w:r>
    </w:p>
    <w:p w:rsidR="00A17334" w:rsidRPr="00A17334" w:rsidRDefault="00A17334" w:rsidP="00A17334">
      <w:pPr>
        <w:tabs>
          <w:tab w:val="left" w:pos="1134"/>
        </w:tabs>
        <w:ind w:right="284" w:firstLine="709"/>
        <w:jc w:val="center"/>
        <w:rPr>
          <w:b/>
          <w:i/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осуществления контроля за целевым использованием средств бюджета округа и учета за выполнением бюджетных обязательств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Pr="004F4EFE" w:rsidRDefault="00793B06" w:rsidP="004F4EFE">
      <w:pPr>
        <w:numPr>
          <w:ilvl w:val="0"/>
          <w:numId w:val="3"/>
        </w:numPr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перечень типов средств,</w:t>
      </w:r>
      <w:r>
        <w:t xml:space="preserve"> </w:t>
      </w:r>
      <w:r>
        <w:rPr>
          <w:sz w:val="28"/>
          <w:szCs w:val="28"/>
        </w:rPr>
        <w:t>применяемых для формировани</w:t>
      </w:r>
      <w:r w:rsidR="000D4F35">
        <w:rPr>
          <w:sz w:val="28"/>
          <w:szCs w:val="28"/>
        </w:rPr>
        <w:t>я росписи бюджета округа на 2024</w:t>
      </w:r>
      <w:r>
        <w:rPr>
          <w:sz w:val="28"/>
          <w:szCs w:val="28"/>
        </w:rPr>
        <w:t xml:space="preserve"> год и планов</w:t>
      </w:r>
      <w:r w:rsidR="000D4F35">
        <w:rPr>
          <w:sz w:val="28"/>
          <w:szCs w:val="28"/>
        </w:rPr>
        <w:t>ый период 2025 и 2026</w:t>
      </w:r>
      <w:r>
        <w:rPr>
          <w:sz w:val="28"/>
          <w:szCs w:val="28"/>
        </w:rPr>
        <w:t xml:space="preserve"> го</w:t>
      </w:r>
      <w:r w:rsidR="000D4F35">
        <w:rPr>
          <w:sz w:val="28"/>
          <w:szCs w:val="28"/>
        </w:rPr>
        <w:t>дов, утвержденный приказом от 28 декабря</w:t>
      </w:r>
      <w:r>
        <w:rPr>
          <w:sz w:val="28"/>
          <w:szCs w:val="28"/>
        </w:rPr>
        <w:t xml:space="preserve"> 2023 года № </w:t>
      </w:r>
      <w:r w:rsidR="000D4F35">
        <w:rPr>
          <w:sz w:val="28"/>
          <w:szCs w:val="28"/>
        </w:rPr>
        <w:t>11</w:t>
      </w:r>
      <w:r>
        <w:rPr>
          <w:sz w:val="28"/>
          <w:szCs w:val="28"/>
        </w:rPr>
        <w:t>6, следующим типом средств: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793B06" w:rsidTr="00201FBB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06" w:rsidRDefault="00793B06" w:rsidP="00201FBB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Тип средств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06" w:rsidRDefault="00793B06" w:rsidP="00201F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ТС</w:t>
            </w:r>
          </w:p>
        </w:tc>
      </w:tr>
      <w:tr w:rsidR="000D4F35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35" w:rsidRDefault="00802E9C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F35" w:rsidRPr="009F314A" w:rsidRDefault="00802E9C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802E9C">
              <w:rPr>
                <w:sz w:val="26"/>
                <w:szCs w:val="26"/>
              </w:rPr>
              <w:t>Иные межбюджетные трансферты на поощрение за качественное управление муниципальными финансами</w:t>
            </w:r>
          </w:p>
        </w:tc>
      </w:tr>
    </w:tbl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36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 вступает в силу со дня подписания.</w:t>
      </w:r>
    </w:p>
    <w:p w:rsidR="001F71D9" w:rsidRDefault="001F71D9" w:rsidP="00793B06">
      <w:pPr>
        <w:jc w:val="both"/>
        <w:rPr>
          <w:sz w:val="28"/>
          <w:szCs w:val="28"/>
        </w:rPr>
      </w:pPr>
    </w:p>
    <w:p w:rsidR="008E4226" w:rsidRDefault="008E4226" w:rsidP="00793B06">
      <w:pPr>
        <w:jc w:val="both"/>
        <w:rPr>
          <w:sz w:val="28"/>
          <w:szCs w:val="28"/>
        </w:rPr>
      </w:pPr>
    </w:p>
    <w:p w:rsidR="008E4226" w:rsidRDefault="008E4226" w:rsidP="00793B06">
      <w:pPr>
        <w:jc w:val="both"/>
        <w:rPr>
          <w:sz w:val="28"/>
          <w:szCs w:val="28"/>
        </w:rPr>
      </w:pPr>
    </w:p>
    <w:p w:rsidR="00802E9C" w:rsidRDefault="00802E9C" w:rsidP="00793B06">
      <w:pPr>
        <w:jc w:val="both"/>
        <w:rPr>
          <w:sz w:val="28"/>
          <w:szCs w:val="28"/>
        </w:rPr>
      </w:pPr>
    </w:p>
    <w:p w:rsidR="008E4226" w:rsidRDefault="008E4226" w:rsidP="00793B06">
      <w:pPr>
        <w:jc w:val="both"/>
        <w:rPr>
          <w:sz w:val="28"/>
          <w:szCs w:val="28"/>
        </w:rPr>
      </w:pPr>
    </w:p>
    <w:p w:rsidR="004F4EFE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A53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A53E1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A53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A53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DA53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2549A"/>
    <w:rsid w:val="00094763"/>
    <w:rsid w:val="000D4F35"/>
    <w:rsid w:val="001A53A5"/>
    <w:rsid w:val="001C515C"/>
    <w:rsid w:val="001F71D9"/>
    <w:rsid w:val="0020084A"/>
    <w:rsid w:val="00212EBA"/>
    <w:rsid w:val="00232A67"/>
    <w:rsid w:val="002763C5"/>
    <w:rsid w:val="002A5154"/>
    <w:rsid w:val="00311F6F"/>
    <w:rsid w:val="00324604"/>
    <w:rsid w:val="003352DC"/>
    <w:rsid w:val="0033729A"/>
    <w:rsid w:val="00392FFB"/>
    <w:rsid w:val="003B1F9E"/>
    <w:rsid w:val="00454AB7"/>
    <w:rsid w:val="0048446C"/>
    <w:rsid w:val="00486229"/>
    <w:rsid w:val="004916B1"/>
    <w:rsid w:val="004F0D6D"/>
    <w:rsid w:val="004F4EFE"/>
    <w:rsid w:val="004F6E4C"/>
    <w:rsid w:val="00503B0A"/>
    <w:rsid w:val="0055312A"/>
    <w:rsid w:val="006304AB"/>
    <w:rsid w:val="0067243A"/>
    <w:rsid w:val="006D7516"/>
    <w:rsid w:val="00705C98"/>
    <w:rsid w:val="00714EFE"/>
    <w:rsid w:val="007916BC"/>
    <w:rsid w:val="00793B06"/>
    <w:rsid w:val="0080094A"/>
    <w:rsid w:val="00802E9C"/>
    <w:rsid w:val="00884630"/>
    <w:rsid w:val="008A0DD9"/>
    <w:rsid w:val="008A6FAE"/>
    <w:rsid w:val="008E4226"/>
    <w:rsid w:val="008E64F2"/>
    <w:rsid w:val="009C7BD3"/>
    <w:rsid w:val="00A17334"/>
    <w:rsid w:val="00AA73B4"/>
    <w:rsid w:val="00AB72E2"/>
    <w:rsid w:val="00AE7662"/>
    <w:rsid w:val="00B9792F"/>
    <w:rsid w:val="00BA477C"/>
    <w:rsid w:val="00BD7CCD"/>
    <w:rsid w:val="00BE26C6"/>
    <w:rsid w:val="00C03980"/>
    <w:rsid w:val="00C74E55"/>
    <w:rsid w:val="00C84F4B"/>
    <w:rsid w:val="00C911D3"/>
    <w:rsid w:val="00CA6B08"/>
    <w:rsid w:val="00CC3350"/>
    <w:rsid w:val="00CE08B4"/>
    <w:rsid w:val="00D053F4"/>
    <w:rsid w:val="00D100D1"/>
    <w:rsid w:val="00D106CF"/>
    <w:rsid w:val="00D51726"/>
    <w:rsid w:val="00D7178F"/>
    <w:rsid w:val="00D74758"/>
    <w:rsid w:val="00DA53E1"/>
    <w:rsid w:val="00DE6B0C"/>
    <w:rsid w:val="00E21C95"/>
    <w:rsid w:val="00E74429"/>
    <w:rsid w:val="00EB579D"/>
    <w:rsid w:val="00EC4EC1"/>
    <w:rsid w:val="00F00E02"/>
    <w:rsid w:val="00F114A2"/>
    <w:rsid w:val="00F25000"/>
    <w:rsid w:val="00FC041E"/>
    <w:rsid w:val="00FD716D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7D67D-51C1-4D86-A41F-0327412B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cp:lastPrinted>2024-09-19T09:34:00Z</cp:lastPrinted>
  <dcterms:created xsi:type="dcterms:W3CDTF">2024-09-18T08:34:00Z</dcterms:created>
  <dcterms:modified xsi:type="dcterms:W3CDTF">2024-09-19T09:35:00Z</dcterms:modified>
</cp:coreProperties>
</file>