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CC3350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02.07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 w:rsidR="000D4F35"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0D4F35">
        <w:rPr>
          <w:color w:val="000000"/>
          <w:kern w:val="1"/>
          <w:sz w:val="28"/>
          <w:szCs w:val="24"/>
          <w:lang w:eastAsia="ru-RU"/>
        </w:rPr>
        <w:t xml:space="preserve">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№</w:t>
      </w:r>
      <w:r>
        <w:rPr>
          <w:color w:val="000000"/>
          <w:kern w:val="1"/>
          <w:sz w:val="28"/>
          <w:szCs w:val="24"/>
          <w:lang w:eastAsia="ru-RU"/>
        </w:rPr>
        <w:t>29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0C3197" w:rsidRDefault="00793B06" w:rsidP="000C3197">
      <w:pPr>
        <w:jc w:val="center"/>
        <w:rPr>
          <w:b/>
          <w:sz w:val="28"/>
        </w:rPr>
      </w:pPr>
      <w:r w:rsidRPr="000C3197">
        <w:rPr>
          <w:b/>
          <w:sz w:val="28"/>
        </w:rPr>
        <w:t xml:space="preserve">О внесении изменений в приказ </w:t>
      </w:r>
      <w:r w:rsidR="000D4F35" w:rsidRPr="000C3197">
        <w:rPr>
          <w:b/>
          <w:sz w:val="28"/>
        </w:rPr>
        <w:t>от 28 декабря</w:t>
      </w:r>
      <w:r w:rsidRPr="000C3197">
        <w:rPr>
          <w:b/>
          <w:sz w:val="28"/>
        </w:rPr>
        <w:t xml:space="preserve"> 2023 года № </w:t>
      </w:r>
      <w:r w:rsidR="000D4F35" w:rsidRPr="000C3197">
        <w:rPr>
          <w:b/>
          <w:sz w:val="28"/>
        </w:rPr>
        <w:t>11</w:t>
      </w:r>
      <w:r w:rsidRPr="000C3197">
        <w:rPr>
          <w:b/>
          <w:sz w:val="28"/>
        </w:rPr>
        <w:t>6</w:t>
      </w:r>
      <w:r w:rsidR="000C3197">
        <w:rPr>
          <w:b/>
          <w:sz w:val="28"/>
        </w:rPr>
        <w:t xml:space="preserve"> </w:t>
      </w:r>
    </w:p>
    <w:p w:rsidR="00793B06" w:rsidRPr="000C3197" w:rsidRDefault="00793B06" w:rsidP="000C3197">
      <w:pPr>
        <w:jc w:val="center"/>
        <w:rPr>
          <w:b/>
          <w:sz w:val="28"/>
        </w:rPr>
      </w:pPr>
      <w:bookmarkStart w:id="0" w:name="_GoBack"/>
      <w:bookmarkEnd w:id="0"/>
      <w:r w:rsidRPr="000C3197">
        <w:rPr>
          <w:b/>
          <w:sz w:val="28"/>
          <w:szCs w:val="28"/>
        </w:rPr>
        <w:t>«О применении типов средств для формирования росписи бюджета округа</w:t>
      </w:r>
      <w:r w:rsidR="000D4F35" w:rsidRPr="000C3197">
        <w:rPr>
          <w:b/>
          <w:sz w:val="28"/>
          <w:szCs w:val="28"/>
        </w:rPr>
        <w:t xml:space="preserve"> на 2024</w:t>
      </w:r>
      <w:r w:rsidRPr="000C3197">
        <w:rPr>
          <w:b/>
          <w:sz w:val="28"/>
          <w:szCs w:val="28"/>
        </w:rPr>
        <w:t xml:space="preserve"> год и плановый </w:t>
      </w:r>
      <w:r w:rsidR="000D4F35" w:rsidRPr="000C3197">
        <w:rPr>
          <w:b/>
          <w:sz w:val="28"/>
          <w:szCs w:val="28"/>
        </w:rPr>
        <w:t>период 2025 и 2026</w:t>
      </w:r>
      <w:r w:rsidRPr="000C3197">
        <w:rPr>
          <w:b/>
          <w:sz w:val="28"/>
          <w:szCs w:val="28"/>
        </w:rPr>
        <w:t xml:space="preserve"> годов»</w:t>
      </w:r>
    </w:p>
    <w:p w:rsidR="00A17334" w:rsidRPr="00A17334" w:rsidRDefault="00A17334" w:rsidP="00A17334">
      <w:pPr>
        <w:tabs>
          <w:tab w:val="left" w:pos="1134"/>
        </w:tabs>
        <w:ind w:right="284" w:firstLine="709"/>
        <w:jc w:val="center"/>
        <w:rPr>
          <w:b/>
          <w:i/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осуществления контроля за целевым использованием средств бюджета округа и учета за выполнением бюджетных обязательств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793B06" w:rsidRDefault="00793B06" w:rsidP="00793B06">
      <w:pPr>
        <w:jc w:val="both"/>
        <w:rPr>
          <w:sz w:val="28"/>
          <w:szCs w:val="28"/>
        </w:rPr>
      </w:pPr>
    </w:p>
    <w:p w:rsidR="00793B06" w:rsidRPr="004F4EFE" w:rsidRDefault="00793B06" w:rsidP="004F4EFE">
      <w:pPr>
        <w:numPr>
          <w:ilvl w:val="0"/>
          <w:numId w:val="3"/>
        </w:numPr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перечень типов средств,</w:t>
      </w:r>
      <w:r>
        <w:t xml:space="preserve"> </w:t>
      </w:r>
      <w:r>
        <w:rPr>
          <w:sz w:val="28"/>
          <w:szCs w:val="28"/>
        </w:rPr>
        <w:t>применяемых для формировани</w:t>
      </w:r>
      <w:r w:rsidR="000D4F35">
        <w:rPr>
          <w:sz w:val="28"/>
          <w:szCs w:val="28"/>
        </w:rPr>
        <w:t>я росписи бюджета округа на 2024</w:t>
      </w:r>
      <w:r>
        <w:rPr>
          <w:sz w:val="28"/>
          <w:szCs w:val="28"/>
        </w:rPr>
        <w:t xml:space="preserve"> год и планов</w:t>
      </w:r>
      <w:r w:rsidR="000D4F35">
        <w:rPr>
          <w:sz w:val="28"/>
          <w:szCs w:val="28"/>
        </w:rPr>
        <w:t>ый период 2025 и 2026</w:t>
      </w:r>
      <w:r>
        <w:rPr>
          <w:sz w:val="28"/>
          <w:szCs w:val="28"/>
        </w:rPr>
        <w:t xml:space="preserve"> го</w:t>
      </w:r>
      <w:r w:rsidR="000D4F35">
        <w:rPr>
          <w:sz w:val="28"/>
          <w:szCs w:val="28"/>
        </w:rPr>
        <w:t>дов, утвержденный приказом от 28 декабря</w:t>
      </w:r>
      <w:r>
        <w:rPr>
          <w:sz w:val="28"/>
          <w:szCs w:val="28"/>
        </w:rPr>
        <w:t xml:space="preserve"> 2023 года № </w:t>
      </w:r>
      <w:r w:rsidR="000D4F35">
        <w:rPr>
          <w:sz w:val="28"/>
          <w:szCs w:val="28"/>
        </w:rPr>
        <w:t>11</w:t>
      </w:r>
      <w:r>
        <w:rPr>
          <w:sz w:val="28"/>
          <w:szCs w:val="28"/>
        </w:rPr>
        <w:t>6, следующим типом средств: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793B06" w:rsidTr="00201FBB">
        <w:trPr>
          <w:trHeight w:val="37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B06" w:rsidRDefault="00793B06" w:rsidP="00201FBB">
            <w:pPr>
              <w:overflowPunct/>
              <w:autoSpaceDE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Тип средств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B06" w:rsidRDefault="00793B06" w:rsidP="00201F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ТС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Default="00CC3350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9F314A" w:rsidRDefault="00CC3350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CC3350">
              <w:rPr>
                <w:sz w:val="26"/>
                <w:szCs w:val="26"/>
              </w:rPr>
              <w:t>Субсидии на проведение мероприятий по антитеррористической защищенности объектов культуры</w:t>
            </w:r>
          </w:p>
        </w:tc>
      </w:tr>
      <w:tr w:rsidR="00793B06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B06" w:rsidRDefault="00CC3350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03.21.17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B06" w:rsidRPr="009F314A" w:rsidRDefault="00CC3350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</w:rPr>
            </w:pPr>
            <w:r w:rsidRPr="00CC3350">
              <w:rPr>
                <w:sz w:val="26"/>
                <w:szCs w:val="26"/>
              </w:rPr>
              <w:t>Субсид</w:t>
            </w:r>
            <w:r>
              <w:rPr>
                <w:sz w:val="26"/>
                <w:szCs w:val="26"/>
              </w:rPr>
              <w:t>ии на обеспечение развития и ук</w:t>
            </w:r>
            <w:r w:rsidRPr="00CC3350">
              <w:rPr>
                <w:sz w:val="26"/>
                <w:szCs w:val="26"/>
              </w:rPr>
              <w:t>репление материально-технической базы муниципальных учреждений отрасли культуры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Pr="00CC3350" w:rsidRDefault="00CC3350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  <w:highlight w:val="yellow"/>
              </w:rPr>
            </w:pPr>
            <w:r w:rsidRPr="00CC3350">
              <w:rPr>
                <w:sz w:val="26"/>
                <w:szCs w:val="26"/>
              </w:rPr>
              <w:t>03.03.64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CC3350" w:rsidRDefault="00CC3350" w:rsidP="000D4F35">
            <w:pPr>
              <w:overflowPunct/>
              <w:autoSpaceDE/>
              <w:jc w:val="both"/>
              <w:textAlignment w:val="auto"/>
              <w:rPr>
                <w:sz w:val="26"/>
                <w:szCs w:val="26"/>
                <w:highlight w:val="yellow"/>
              </w:rPr>
            </w:pPr>
            <w:r w:rsidRPr="00CC3350">
              <w:rPr>
                <w:sz w:val="26"/>
                <w:szCs w:val="26"/>
              </w:rPr>
              <w:t>Субсидии на проведение мероприятий по антитеррористической защищенности объектов физической культуры и спорта</w:t>
            </w:r>
          </w:p>
        </w:tc>
      </w:tr>
      <w:tr w:rsidR="000D4F35" w:rsidTr="00201FBB">
        <w:trPr>
          <w:trHeight w:val="34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4F35" w:rsidRPr="00CC3350" w:rsidRDefault="00CC3350" w:rsidP="00201FBB">
            <w:pPr>
              <w:overflowPunct/>
              <w:autoSpaceDE/>
              <w:jc w:val="center"/>
              <w:textAlignment w:val="auto"/>
              <w:rPr>
                <w:sz w:val="26"/>
                <w:szCs w:val="26"/>
                <w:highlight w:val="yellow"/>
              </w:rPr>
            </w:pPr>
            <w:r w:rsidRPr="004F4EFE">
              <w:rPr>
                <w:sz w:val="26"/>
                <w:szCs w:val="26"/>
              </w:rPr>
              <w:t>03.04.11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4F35" w:rsidRPr="00CC3350" w:rsidRDefault="00CC3350" w:rsidP="00793B06">
            <w:pPr>
              <w:overflowPunct/>
              <w:autoSpaceDE/>
              <w:jc w:val="both"/>
              <w:textAlignment w:val="auto"/>
              <w:rPr>
                <w:sz w:val="26"/>
                <w:szCs w:val="26"/>
                <w:highlight w:val="yellow"/>
              </w:rPr>
            </w:pPr>
            <w:r w:rsidRPr="00CC3350">
              <w:rPr>
                <w:sz w:val="26"/>
                <w:szCs w:val="26"/>
              </w:rPr>
              <w:t>Субвенции на осуществление отдельных государственных полномочий в соответствии с законом области от 17 декабря 2007 года № 1719-ОЗ (по обеспечению двухр</w:t>
            </w:r>
            <w:r w:rsidR="004F4EFE">
              <w:rPr>
                <w:sz w:val="26"/>
                <w:szCs w:val="26"/>
              </w:rPr>
              <w:t>азовым питанием детей-инвалидов)</w:t>
            </w:r>
          </w:p>
        </w:tc>
      </w:tr>
    </w:tbl>
    <w:p w:rsidR="00793B06" w:rsidRDefault="00793B06" w:rsidP="00793B06">
      <w:pPr>
        <w:jc w:val="both"/>
        <w:rPr>
          <w:sz w:val="28"/>
          <w:szCs w:val="28"/>
        </w:rPr>
      </w:pPr>
    </w:p>
    <w:p w:rsidR="00793B06" w:rsidRDefault="00793B06" w:rsidP="00793B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</w:t>
      </w:r>
      <w:r w:rsidRPr="00367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Приказ вступает в силу со дня подписания.</w:t>
      </w:r>
    </w:p>
    <w:p w:rsidR="001F71D9" w:rsidRDefault="001F71D9" w:rsidP="00793B06">
      <w:pPr>
        <w:jc w:val="both"/>
        <w:rPr>
          <w:sz w:val="28"/>
          <w:szCs w:val="28"/>
        </w:rPr>
      </w:pPr>
    </w:p>
    <w:p w:rsidR="004F4EFE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C319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C3197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C319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C31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0C319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2549A"/>
    <w:rsid w:val="00094763"/>
    <w:rsid w:val="000C3197"/>
    <w:rsid w:val="000D4F35"/>
    <w:rsid w:val="001A53A5"/>
    <w:rsid w:val="001C515C"/>
    <w:rsid w:val="001F71D9"/>
    <w:rsid w:val="0020084A"/>
    <w:rsid w:val="00212EBA"/>
    <w:rsid w:val="00232A67"/>
    <w:rsid w:val="002763C5"/>
    <w:rsid w:val="002A5154"/>
    <w:rsid w:val="00311F6F"/>
    <w:rsid w:val="00324604"/>
    <w:rsid w:val="003352DC"/>
    <w:rsid w:val="00392FFB"/>
    <w:rsid w:val="00454AB7"/>
    <w:rsid w:val="00486229"/>
    <w:rsid w:val="004916B1"/>
    <w:rsid w:val="004F0D6D"/>
    <w:rsid w:val="004F4EFE"/>
    <w:rsid w:val="004F6E4C"/>
    <w:rsid w:val="00503B0A"/>
    <w:rsid w:val="0055312A"/>
    <w:rsid w:val="006304AB"/>
    <w:rsid w:val="0067243A"/>
    <w:rsid w:val="006D7516"/>
    <w:rsid w:val="00705C98"/>
    <w:rsid w:val="00714EFE"/>
    <w:rsid w:val="007916BC"/>
    <w:rsid w:val="00793B06"/>
    <w:rsid w:val="0080094A"/>
    <w:rsid w:val="00884630"/>
    <w:rsid w:val="008A0DD9"/>
    <w:rsid w:val="008A6FAE"/>
    <w:rsid w:val="008E64F2"/>
    <w:rsid w:val="009C7BD3"/>
    <w:rsid w:val="00A17334"/>
    <w:rsid w:val="00AA73B4"/>
    <w:rsid w:val="00AE7662"/>
    <w:rsid w:val="00B9792F"/>
    <w:rsid w:val="00BA477C"/>
    <w:rsid w:val="00BD7CCD"/>
    <w:rsid w:val="00BE26C6"/>
    <w:rsid w:val="00C03980"/>
    <w:rsid w:val="00C74E55"/>
    <w:rsid w:val="00C84F4B"/>
    <w:rsid w:val="00C911D3"/>
    <w:rsid w:val="00CA6B08"/>
    <w:rsid w:val="00CC3350"/>
    <w:rsid w:val="00CE08B4"/>
    <w:rsid w:val="00D053F4"/>
    <w:rsid w:val="00D100D1"/>
    <w:rsid w:val="00D106CF"/>
    <w:rsid w:val="00D51726"/>
    <w:rsid w:val="00D7178F"/>
    <w:rsid w:val="00D74758"/>
    <w:rsid w:val="00DE6B0C"/>
    <w:rsid w:val="00E21C95"/>
    <w:rsid w:val="00E74429"/>
    <w:rsid w:val="00EB579D"/>
    <w:rsid w:val="00EC4EC1"/>
    <w:rsid w:val="00F00E02"/>
    <w:rsid w:val="00F114A2"/>
    <w:rsid w:val="00F25000"/>
    <w:rsid w:val="00FC041E"/>
    <w:rsid w:val="00FD716D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D19B7-79EA-4D4D-B363-C1AEB98B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4</cp:revision>
  <cp:lastPrinted>2024-07-15T06:20:00Z</cp:lastPrinted>
  <dcterms:created xsi:type="dcterms:W3CDTF">2024-07-10T11:52:00Z</dcterms:created>
  <dcterms:modified xsi:type="dcterms:W3CDTF">2024-07-15T06:20:00Z</dcterms:modified>
</cp:coreProperties>
</file>