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                                     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Default="00460AE3" w:rsidP="0077668F">
      <w:pPr>
        <w:jc w:val="center"/>
        <w:rPr>
          <w:b/>
          <w:sz w:val="28"/>
          <w:u w:val="single"/>
        </w:rPr>
      </w:pPr>
      <w:r w:rsidRPr="00125F20">
        <w:rPr>
          <w:b/>
          <w:sz w:val="28"/>
        </w:rPr>
        <w:t>15 декабря</w:t>
      </w:r>
      <w:r w:rsidR="00BB1767" w:rsidRPr="00125F20">
        <w:rPr>
          <w:b/>
          <w:sz w:val="28"/>
        </w:rPr>
        <w:t xml:space="preserve"> </w:t>
      </w:r>
      <w:r w:rsidR="00A37A52" w:rsidRPr="00125F20">
        <w:rPr>
          <w:b/>
          <w:sz w:val="28"/>
        </w:rPr>
        <w:t>2023</w:t>
      </w:r>
      <w:r w:rsidR="00787CD9" w:rsidRPr="00125F20">
        <w:rPr>
          <w:b/>
          <w:sz w:val="28"/>
        </w:rPr>
        <w:t xml:space="preserve"> года  </w:t>
      </w:r>
      <w:r w:rsidR="00787CD9" w:rsidRPr="00787CD9">
        <w:rPr>
          <w:b/>
          <w:sz w:val="28"/>
        </w:rPr>
        <w:t xml:space="preserve">                                                                            </w:t>
      </w:r>
      <w:r w:rsidR="00137444" w:rsidRPr="00125F20">
        <w:rPr>
          <w:b/>
          <w:sz w:val="28"/>
        </w:rPr>
        <w:t xml:space="preserve">№ </w:t>
      </w:r>
      <w:r w:rsidRPr="00125F20">
        <w:rPr>
          <w:b/>
          <w:sz w:val="28"/>
        </w:rPr>
        <w:t>282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1B255A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A37A52">
        <w:rPr>
          <w:b/>
          <w:sz w:val="28"/>
          <w:szCs w:val="28"/>
        </w:rPr>
        <w:t>округа на 2024</w:t>
      </w:r>
      <w:r>
        <w:rPr>
          <w:b/>
          <w:sz w:val="28"/>
          <w:szCs w:val="28"/>
        </w:rPr>
        <w:t xml:space="preserve"> год и плановый период </w:t>
      </w:r>
      <w:r w:rsidR="00A37A52">
        <w:rPr>
          <w:b/>
          <w:sz w:val="28"/>
          <w:szCs w:val="28"/>
        </w:rPr>
        <w:t>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13324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987E26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от 06.05.2022 года № 5111-ОЗ «О преобразовании всех поселений, входящих в состав Бабушкинского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Бабушкинского муниципального округа Вологодской области,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</w:t>
      </w:r>
      <w:r w:rsidRPr="006926E0">
        <w:rPr>
          <w:sz w:val="28"/>
          <w:szCs w:val="28"/>
        </w:rPr>
        <w:t xml:space="preserve"> </w:t>
      </w:r>
      <w:r w:rsidR="00872F68">
        <w:rPr>
          <w:sz w:val="28"/>
          <w:szCs w:val="28"/>
        </w:rPr>
        <w:t xml:space="preserve">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E6206" w:rsidRPr="00DE6206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7C74E5" w:rsidRDefault="007C74E5" w:rsidP="00980A06">
      <w:pPr>
        <w:jc w:val="both"/>
        <w:rPr>
          <w:sz w:val="28"/>
          <w:szCs w:val="28"/>
        </w:rPr>
      </w:pPr>
      <w:bookmarkStart w:id="0" w:name="_GoBack"/>
      <w:bookmarkEnd w:id="0"/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I. Основные характеристики бюджета округа </w:t>
      </w:r>
    </w:p>
    <w:p w:rsidR="001B255A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b/>
          <w:sz w:val="28"/>
          <w:szCs w:val="28"/>
        </w:rPr>
        <w:t>Статья 1</w:t>
      </w:r>
      <w:r w:rsidRPr="00D657B0">
        <w:rPr>
          <w:rFonts w:ascii="Times New Roman" w:hAnsi="Times New Roman" w:cs="Times New Roman"/>
          <w:sz w:val="28"/>
          <w:szCs w:val="28"/>
        </w:rPr>
        <w:t>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>й</w:t>
      </w:r>
      <w:r w:rsidR="00B244C1">
        <w:rPr>
          <w:rFonts w:ascii="Times New Roman" w:hAnsi="Times New Roman" w:cs="Times New Roman"/>
          <w:sz w:val="28"/>
          <w:szCs w:val="28"/>
        </w:rPr>
        <w:t xml:space="preserve"> объем доходов в сумме 909 679,3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909 679,3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B244C1">
        <w:rPr>
          <w:rFonts w:ascii="Times New Roman" w:hAnsi="Times New Roman" w:cs="Times New Roman"/>
          <w:sz w:val="28"/>
          <w:szCs w:val="28"/>
        </w:rPr>
        <w:t>624 927,5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624 927,5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Pr="00D657B0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3. Утвердить основные харак</w:t>
      </w:r>
      <w:r w:rsidR="00987E26">
        <w:rPr>
          <w:rFonts w:ascii="Times New Roman" w:hAnsi="Times New Roman" w:cs="Times New Roman"/>
          <w:sz w:val="28"/>
          <w:szCs w:val="28"/>
        </w:rPr>
        <w:t>теристики бюджета округа на 2026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987E26">
        <w:rPr>
          <w:rFonts w:ascii="Times New Roman" w:hAnsi="Times New Roman" w:cs="Times New Roman"/>
          <w:sz w:val="28"/>
          <w:szCs w:val="28"/>
        </w:rPr>
        <w:t>й</w:t>
      </w:r>
      <w:r w:rsidR="00B244C1">
        <w:rPr>
          <w:rFonts w:ascii="Times New Roman" w:hAnsi="Times New Roman" w:cs="Times New Roman"/>
          <w:sz w:val="28"/>
          <w:szCs w:val="28"/>
        </w:rPr>
        <w:t xml:space="preserve"> объем доходов в сумме 643 642,0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D657B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2) общий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B244C1">
        <w:rPr>
          <w:rFonts w:ascii="Times New Roman" w:hAnsi="Times New Roman" w:cs="Times New Roman"/>
          <w:sz w:val="28"/>
          <w:szCs w:val="28"/>
        </w:rPr>
        <w:t>объем расходов в сумме 643</w:t>
      </w:r>
      <w:r w:rsidR="00497827">
        <w:rPr>
          <w:rFonts w:ascii="Times New Roman" w:hAnsi="Times New Roman" w:cs="Times New Roman"/>
          <w:sz w:val="28"/>
          <w:szCs w:val="28"/>
        </w:rPr>
        <w:t> </w:t>
      </w:r>
      <w:r w:rsidR="00B244C1">
        <w:rPr>
          <w:rFonts w:ascii="Times New Roman" w:hAnsi="Times New Roman" w:cs="Times New Roman"/>
          <w:sz w:val="28"/>
          <w:szCs w:val="28"/>
        </w:rPr>
        <w:t>642</w:t>
      </w:r>
      <w:r w:rsidR="00497827">
        <w:rPr>
          <w:rFonts w:ascii="Times New Roman" w:hAnsi="Times New Roman" w:cs="Times New Roman"/>
          <w:sz w:val="28"/>
          <w:szCs w:val="28"/>
        </w:rPr>
        <w:t>,0</w:t>
      </w:r>
      <w:r w:rsidRPr="00D657B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A547F7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1B255A" w:rsidRDefault="001B255A" w:rsidP="0035779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35779C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</w:t>
      </w:r>
    </w:p>
    <w:p w:rsidR="001B255A" w:rsidRPr="0035779C" w:rsidRDefault="001B255A" w:rsidP="0035779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Утвердить источники внутреннего финансирования дефицита бюджета округа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B255A" w:rsidRPr="00987E26" w:rsidRDefault="001B255A" w:rsidP="001B255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II. Доходы бюджета округа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3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keepNext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987E26">
        <w:rPr>
          <w:rFonts w:ascii="Times New Roman" w:hAnsi="Times New Roman" w:cs="Times New Roman"/>
          <w:sz w:val="28"/>
          <w:szCs w:val="28"/>
        </w:rPr>
        <w:t xml:space="preserve">объем доходов бюджета округа, формируемый за счет налоговых и неналоговых доходов, а также безвозмездных поступлений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Раздел III. Бюджетные ассигнования бюджета округа и</w:t>
      </w: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межбюджетные трансферты.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b/>
          <w:sz w:val="28"/>
          <w:szCs w:val="28"/>
        </w:rPr>
        <w:t>Статья 4</w:t>
      </w:r>
      <w:r w:rsidRPr="00987E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1. Утвердить в пределах общего объема расходов, установленного статьей 1 настоящего решения: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разделам, подразделам классификации расходов бюджетов </w:t>
      </w:r>
      <w:r w:rsidR="00987E26" w:rsidRP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3 к настоящему решению;</w:t>
      </w:r>
    </w:p>
    <w:p w:rsidR="001B255A" w:rsidRPr="00987E26" w:rsidRDefault="001B255A" w:rsidP="001B255A">
      <w:pPr>
        <w:ind w:firstLine="540"/>
        <w:jc w:val="both"/>
        <w:rPr>
          <w:sz w:val="28"/>
          <w:szCs w:val="28"/>
        </w:rPr>
      </w:pPr>
      <w:r w:rsidRPr="00987E26">
        <w:rPr>
          <w:sz w:val="28"/>
          <w:szCs w:val="28"/>
        </w:rPr>
        <w:t>2)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 w:rsidRPr="00987E26">
        <w:rPr>
          <w:sz w:val="28"/>
          <w:szCs w:val="28"/>
        </w:rPr>
        <w:t xml:space="preserve"> на 2024</w:t>
      </w:r>
      <w:r w:rsidRPr="00987E26">
        <w:rPr>
          <w:sz w:val="28"/>
          <w:szCs w:val="28"/>
        </w:rPr>
        <w:t xml:space="preserve"> год на плановый период 202</w:t>
      </w:r>
      <w:r w:rsidR="00987E26" w:rsidRPr="00987E26">
        <w:rPr>
          <w:sz w:val="28"/>
          <w:szCs w:val="28"/>
        </w:rPr>
        <w:t>5 и 2026</w:t>
      </w:r>
      <w:r w:rsidRPr="00987E26">
        <w:rPr>
          <w:sz w:val="28"/>
          <w:szCs w:val="28"/>
        </w:rPr>
        <w:t xml:space="preserve"> годов согласно приложению 4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color w:val="000000"/>
          <w:sz w:val="28"/>
          <w:szCs w:val="28"/>
        </w:rPr>
        <w:t>3) ведомственную структуру расходов бюджета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по главным распорядителям бюджетных средств,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r w:rsidR="00987E26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на пла</w:t>
      </w:r>
      <w:r w:rsidR="00987E26">
        <w:rPr>
          <w:rFonts w:ascii="Times New Roman" w:hAnsi="Times New Roman" w:cs="Times New Roman"/>
          <w:sz w:val="28"/>
          <w:szCs w:val="28"/>
        </w:rPr>
        <w:t>новый период 2025 и 2026 годов</w:t>
      </w:r>
      <w:r w:rsidRPr="00987E26">
        <w:rPr>
          <w:rFonts w:ascii="Times New Roman" w:hAnsi="Times New Roman" w:cs="Times New Roman"/>
          <w:sz w:val="28"/>
          <w:szCs w:val="28"/>
        </w:rPr>
        <w:t xml:space="preserve"> согласно приложению 5 к настоящему решению;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4) распределение бюджетных ассигнований на реализацию муниципальных программ Бабушкинского муниципального района</w:t>
      </w:r>
      <w:r w:rsidRPr="00987E26">
        <w:rPr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</w:t>
      </w:r>
      <w:r w:rsidRPr="00987E26">
        <w:rPr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на пл</w:t>
      </w:r>
      <w:r w:rsidR="00987E26">
        <w:rPr>
          <w:rFonts w:ascii="Times New Roman" w:hAnsi="Times New Roman" w:cs="Times New Roman"/>
          <w:sz w:val="28"/>
          <w:szCs w:val="28"/>
        </w:rPr>
        <w:t>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>196,7 тыс. рублей;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</w:t>
      </w:r>
      <w:r w:rsidR="00987E26" w:rsidRPr="00987E26">
        <w:rPr>
          <w:rFonts w:ascii="Times New Roman" w:hAnsi="Times New Roman" w:cs="Times New Roman"/>
          <w:sz w:val="28"/>
          <w:szCs w:val="28"/>
        </w:rPr>
        <w:t xml:space="preserve">  на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987E26">
        <w:rPr>
          <w:rFonts w:ascii="Times New Roman" w:hAnsi="Times New Roman" w:cs="Times New Roman"/>
          <w:sz w:val="28"/>
          <w:szCs w:val="28"/>
        </w:rPr>
        <w:t xml:space="preserve"> </w:t>
      </w:r>
      <w:r w:rsidRPr="00987E26">
        <w:rPr>
          <w:rFonts w:ascii="Times New Roman" w:hAnsi="Times New Roman" w:cs="Times New Roman"/>
          <w:sz w:val="28"/>
          <w:szCs w:val="28"/>
        </w:rPr>
        <w:t xml:space="preserve">196,7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3. Утвердить общий объем условно утверждаемых расходов бюджета округа: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2025 год в сумме 9 5</w:t>
      </w:r>
      <w:r w:rsidR="001B255A" w:rsidRPr="00987E26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1B255A" w:rsidRPr="00987E26" w:rsidRDefault="00987E26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2026 год в сумме 19 250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,0 тыс. рублей. 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4. Установить размер резервного фонда админис</w:t>
      </w:r>
      <w:r w:rsidR="00115837" w:rsidRPr="00987E26">
        <w:rPr>
          <w:rFonts w:ascii="Times New Roman" w:hAnsi="Times New Roman" w:cs="Times New Roman"/>
          <w:sz w:val="28"/>
          <w:szCs w:val="28"/>
        </w:rPr>
        <w:t>трации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2023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2024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1B255A" w:rsidRPr="00987E26" w:rsidRDefault="00115837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 на 2025</w:t>
      </w:r>
      <w:r w:rsidR="001B255A" w:rsidRPr="00987E26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 w:rsidR="00E766CA">
        <w:rPr>
          <w:rFonts w:ascii="Times New Roman" w:hAnsi="Times New Roman" w:cs="Times New Roman"/>
          <w:sz w:val="28"/>
          <w:szCs w:val="28"/>
        </w:rPr>
        <w:t xml:space="preserve"> </w:t>
      </w:r>
      <w:r w:rsidR="001B255A" w:rsidRPr="00987E26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lastRenderedPageBreak/>
        <w:t>5. Утвердить объем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>:</w:t>
      </w:r>
    </w:p>
    <w:p w:rsidR="001B255A" w:rsidRPr="00987E26" w:rsidRDefault="001B255A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1) на 20</w:t>
      </w:r>
      <w:r w:rsidR="00987E26" w:rsidRPr="00987E26">
        <w:rPr>
          <w:rFonts w:ascii="Times New Roman" w:hAnsi="Times New Roman" w:cs="Times New Roman"/>
          <w:sz w:val="28"/>
          <w:szCs w:val="28"/>
        </w:rPr>
        <w:t>24</w:t>
      </w:r>
      <w:r w:rsidR="00B244C1">
        <w:rPr>
          <w:rFonts w:ascii="Times New Roman" w:hAnsi="Times New Roman" w:cs="Times New Roman"/>
          <w:sz w:val="28"/>
          <w:szCs w:val="28"/>
        </w:rPr>
        <w:t xml:space="preserve"> год в сумме 126 122,0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2)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5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20 565,7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B255A" w:rsidRPr="00987E26" w:rsidRDefault="001B255A" w:rsidP="001B255A">
      <w:pPr>
        <w:pStyle w:val="ConsPlusNormal"/>
        <w:widowControl/>
        <w:ind w:left="709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3) на 202</w:t>
      </w:r>
      <w:r w:rsidR="00987E26" w:rsidRPr="00987E26">
        <w:rPr>
          <w:rFonts w:ascii="Times New Roman" w:hAnsi="Times New Roman" w:cs="Times New Roman"/>
          <w:sz w:val="28"/>
          <w:szCs w:val="28"/>
        </w:rPr>
        <w:t>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66CA">
        <w:rPr>
          <w:rFonts w:ascii="Times New Roman" w:hAnsi="Times New Roman" w:cs="Times New Roman"/>
          <w:sz w:val="28"/>
          <w:szCs w:val="28"/>
        </w:rPr>
        <w:t>21 300,7</w:t>
      </w:r>
      <w:r w:rsidRPr="00987E2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6. Утвердить объемы доходов и распределение бюджетных ассигнований Доро</w:t>
      </w:r>
      <w:r w:rsidR="00115837" w:rsidRPr="00987E26">
        <w:rPr>
          <w:rFonts w:ascii="Times New Roman" w:hAnsi="Times New Roman" w:cs="Times New Roman"/>
          <w:sz w:val="28"/>
          <w:szCs w:val="28"/>
        </w:rPr>
        <w:t>жного фонда Бабушкинского округа</w:t>
      </w:r>
      <w:r w:rsidRPr="00987E26">
        <w:rPr>
          <w:rFonts w:ascii="Times New Roman" w:hAnsi="Times New Roman" w:cs="Times New Roman"/>
          <w:sz w:val="28"/>
          <w:szCs w:val="28"/>
        </w:rPr>
        <w:t xml:space="preserve"> </w:t>
      </w:r>
      <w:r w:rsidR="00987E26"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годов согласно приложению 7 к настоящему решению.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987E26" w:rsidRDefault="001B255A" w:rsidP="001B255A">
      <w:pPr>
        <w:autoSpaceDE w:val="0"/>
        <w:ind w:firstLine="709"/>
        <w:jc w:val="both"/>
        <w:rPr>
          <w:b/>
          <w:bCs/>
          <w:sz w:val="28"/>
          <w:szCs w:val="28"/>
          <w:highlight w:val="yellow"/>
        </w:rPr>
      </w:pPr>
    </w:p>
    <w:p w:rsidR="001B255A" w:rsidRPr="006700BE" w:rsidRDefault="001B255A" w:rsidP="001B255A">
      <w:pPr>
        <w:autoSpaceDE w:val="0"/>
        <w:ind w:firstLine="709"/>
        <w:jc w:val="both"/>
        <w:rPr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115837" w:rsidRPr="006700BE">
        <w:rPr>
          <w:b/>
          <w:bCs/>
          <w:sz w:val="28"/>
          <w:szCs w:val="28"/>
        </w:rPr>
        <w:t>5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ind w:firstLine="709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округа: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принятие нормативных правовых актов, регулирующих правоотношения в сфере оплаты труда работников</w:t>
      </w:r>
      <w:r w:rsidR="00115837" w:rsidRPr="006700BE">
        <w:rPr>
          <w:sz w:val="28"/>
          <w:szCs w:val="28"/>
        </w:rPr>
        <w:t xml:space="preserve"> муниципальных учреждений округа</w:t>
      </w:r>
      <w:r w:rsidRPr="006700BE">
        <w:rPr>
          <w:sz w:val="28"/>
          <w:szCs w:val="28"/>
        </w:rPr>
        <w:t>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2) внесение изменений в муниципальны</w:t>
      </w:r>
      <w:r w:rsidR="00115837" w:rsidRPr="006700BE">
        <w:rPr>
          <w:sz w:val="28"/>
          <w:szCs w:val="28"/>
        </w:rPr>
        <w:t>е программы Бабушкинского округа</w:t>
      </w:r>
      <w:r w:rsidRPr="006700BE">
        <w:rPr>
          <w:sz w:val="28"/>
          <w:szCs w:val="28"/>
        </w:rPr>
        <w:t xml:space="preserve"> без изменения общего объема финансирования программы на соответствующий год, если такие изменения не связаны с изменением объемов подпрограмм;</w:t>
      </w:r>
    </w:p>
    <w:p w:rsidR="001B255A" w:rsidRPr="006700BE" w:rsidRDefault="001B255A" w:rsidP="001B255A">
      <w:pPr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3) перераспределение бюджетных ассигнований между кодами видов расходов классификации расходов бюджетов, в пределах предусмотренных главному распорядителю бюджетных ассигнований на содержание и обеспечение деятельности органов местного самоуправления в порядке, установленн</w:t>
      </w:r>
      <w:r w:rsidR="00115837" w:rsidRPr="006700BE">
        <w:rPr>
          <w:sz w:val="28"/>
          <w:szCs w:val="28"/>
        </w:rPr>
        <w:t>ом Финансовым управлением администрации округа</w:t>
      </w:r>
      <w:r w:rsidRPr="006700BE">
        <w:rPr>
          <w:sz w:val="28"/>
          <w:szCs w:val="28"/>
        </w:rPr>
        <w:t>.</w:t>
      </w:r>
    </w:p>
    <w:p w:rsidR="0086577B" w:rsidRPr="006700BE" w:rsidRDefault="0086577B" w:rsidP="001B255A">
      <w:pPr>
        <w:ind w:firstLine="993"/>
        <w:jc w:val="both"/>
        <w:rPr>
          <w:sz w:val="28"/>
          <w:szCs w:val="28"/>
        </w:rPr>
      </w:pPr>
    </w:p>
    <w:p w:rsidR="004B6AA9" w:rsidRPr="004B6AA9" w:rsidRDefault="001E510C" w:rsidP="004B6AA9">
      <w:pPr>
        <w:autoSpaceDE w:val="0"/>
        <w:ind w:firstLine="709"/>
        <w:jc w:val="both"/>
        <w:rPr>
          <w:sz w:val="28"/>
          <w:szCs w:val="28"/>
        </w:rPr>
      </w:pPr>
      <w:r w:rsidRPr="004B6AA9">
        <w:rPr>
          <w:b/>
          <w:bCs/>
          <w:sz w:val="28"/>
          <w:szCs w:val="28"/>
        </w:rPr>
        <w:t xml:space="preserve">Статья </w:t>
      </w:r>
      <w:r w:rsidR="004B6AA9" w:rsidRPr="004B6AA9">
        <w:rPr>
          <w:b/>
          <w:bCs/>
          <w:sz w:val="28"/>
          <w:szCs w:val="28"/>
        </w:rPr>
        <w:t>6</w:t>
      </w:r>
      <w:r w:rsidR="004B6AA9" w:rsidRPr="004B6AA9">
        <w:rPr>
          <w:b/>
          <w:sz w:val="28"/>
        </w:rPr>
        <w:t xml:space="preserve">  </w:t>
      </w:r>
    </w:p>
    <w:p w:rsidR="004B6AA9" w:rsidRPr="001A7FAA" w:rsidRDefault="00A37A52" w:rsidP="004B6AA9">
      <w:pPr>
        <w:ind w:firstLine="720"/>
        <w:jc w:val="both"/>
        <w:rPr>
          <w:sz w:val="28"/>
        </w:rPr>
      </w:pPr>
      <w:r>
        <w:rPr>
          <w:sz w:val="28"/>
        </w:rPr>
        <w:t>1. Установить, что в 2024 году и плановом периоде 2025 и 2026</w:t>
      </w:r>
      <w:r w:rsidR="004B6AA9" w:rsidRPr="001A7FAA">
        <w:rPr>
          <w:sz w:val="28"/>
        </w:rPr>
        <w:t xml:space="preserve"> годов за счет</w:t>
      </w:r>
      <w:r>
        <w:rPr>
          <w:sz w:val="28"/>
        </w:rPr>
        <w:t xml:space="preserve"> средств бюджета округа субсидии</w:t>
      </w:r>
      <w:r w:rsidR="004B6AA9" w:rsidRPr="001A7FAA">
        <w:rPr>
          <w:sz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том числе гранты в форме субсидий, предоставляются на цели, предусмотренные муниципальными программами округа.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 xml:space="preserve">2. Субсидии, указанные в части 1 настоящей статьи, предоставляются в пределах средств, предусмотренных на эти цели настоящим решением, в соответствии со сводной бюджетной росписью бюджета округа, в пределах лимитов бюджетных обязательств, предусмотренных для главного распорядителя средств бюджета округа. </w:t>
      </w:r>
    </w:p>
    <w:p w:rsidR="004B6AA9" w:rsidRDefault="004B6AA9" w:rsidP="004B6AA9">
      <w:pPr>
        <w:ind w:firstLine="720"/>
        <w:jc w:val="both"/>
        <w:rPr>
          <w:sz w:val="28"/>
        </w:rPr>
      </w:pPr>
      <w:r w:rsidRPr="001A7FAA">
        <w:rPr>
          <w:sz w:val="28"/>
        </w:rPr>
        <w:t>3. Регулирование предоставления субсидий, указанных в части 1 настоящей статьи, в соответствии с пунктом 3 статьи 78 Бюджетного кодекса Российской Федерации осуществляется постановлениями администрации округа.</w:t>
      </w:r>
      <w:r>
        <w:rPr>
          <w:sz w:val="28"/>
        </w:rPr>
        <w:t xml:space="preserve">  </w:t>
      </w:r>
    </w:p>
    <w:p w:rsidR="004B6AA9" w:rsidRPr="001A7FAA" w:rsidRDefault="004B6AA9" w:rsidP="004B6AA9">
      <w:pPr>
        <w:ind w:firstLine="720"/>
        <w:jc w:val="both"/>
        <w:rPr>
          <w:sz w:val="28"/>
        </w:rPr>
      </w:pPr>
    </w:p>
    <w:p w:rsidR="004B6AA9" w:rsidRPr="001A7FAA" w:rsidRDefault="004B6AA9" w:rsidP="004B6AA9">
      <w:pPr>
        <w:jc w:val="both"/>
        <w:rPr>
          <w:b/>
          <w:sz w:val="28"/>
        </w:rPr>
      </w:pPr>
      <w:r>
        <w:rPr>
          <w:b/>
          <w:sz w:val="28"/>
        </w:rPr>
        <w:t xml:space="preserve">     Статья 7</w:t>
      </w:r>
    </w:p>
    <w:p w:rsidR="004B6AA9" w:rsidRPr="001A7FAA" w:rsidRDefault="00A37A52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 Установить, что в 2024 году и плановом периоде 2025</w:t>
      </w:r>
      <w:r w:rsidR="004B6AA9" w:rsidRPr="001A7FAA">
        <w:rPr>
          <w:sz w:val="28"/>
          <w:szCs w:val="28"/>
        </w:rPr>
        <w:t xml:space="preserve"> </w:t>
      </w:r>
      <w:r>
        <w:rPr>
          <w:sz w:val="28"/>
          <w:szCs w:val="28"/>
        </w:rPr>
        <w:t>и 2026</w:t>
      </w:r>
      <w:r w:rsidR="004B6AA9" w:rsidRPr="001A7FAA">
        <w:rPr>
          <w:sz w:val="28"/>
          <w:szCs w:val="28"/>
        </w:rPr>
        <w:t xml:space="preserve"> годов за счет средств бюджета округа в пределах средств, предусмотренных на эти цели настоящим решением, на цели, предусмотренные муниципальными программами </w:t>
      </w:r>
      <w:r w:rsidR="004B6AA9" w:rsidRPr="001A7FAA">
        <w:rPr>
          <w:sz w:val="28"/>
          <w:szCs w:val="28"/>
        </w:rPr>
        <w:lastRenderedPageBreak/>
        <w:t>округа, субсидии предоставляются следующим иным некоммерческим организациям, не являющимся муниципальными учреждениями:</w:t>
      </w:r>
    </w:p>
    <w:p w:rsidR="004B6AA9" w:rsidRPr="001A7FAA" w:rsidRDefault="004B6AA9" w:rsidP="004B6AA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1A7FAA">
        <w:rPr>
          <w:sz w:val="28"/>
          <w:szCs w:val="28"/>
        </w:rPr>
        <w:t>1) социально ориентированным некоммерческим организациям, включая ветеранские организации и организации инвалидов, на реализацию общественно полезных проектов (программ), связанных с осуществлением уставной деятельности.</w:t>
      </w:r>
    </w:p>
    <w:p w:rsidR="0086577B" w:rsidRPr="00987E26" w:rsidRDefault="0086577B" w:rsidP="001E510C">
      <w:pPr>
        <w:jc w:val="both"/>
        <w:rPr>
          <w:b/>
          <w:sz w:val="28"/>
          <w:szCs w:val="28"/>
          <w:highlight w:val="yellow"/>
        </w:rPr>
      </w:pPr>
    </w:p>
    <w:p w:rsidR="001B255A" w:rsidRPr="00987E26" w:rsidRDefault="001B255A" w:rsidP="001B255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center"/>
        <w:rPr>
          <w:bCs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>Раздел IV. Муниципальный долг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/>
          <w:bCs/>
          <w:sz w:val="28"/>
          <w:szCs w:val="28"/>
        </w:rPr>
        <w:t xml:space="preserve">Статья </w:t>
      </w:r>
      <w:r w:rsidR="004B6AA9">
        <w:rPr>
          <w:b/>
          <w:bCs/>
          <w:sz w:val="28"/>
          <w:szCs w:val="28"/>
        </w:rPr>
        <w:t>8</w:t>
      </w:r>
      <w:r w:rsidRPr="006700BE">
        <w:rPr>
          <w:b/>
          <w:bCs/>
          <w:sz w:val="28"/>
          <w:szCs w:val="28"/>
        </w:rPr>
        <w:t>.</w:t>
      </w:r>
    </w:p>
    <w:p w:rsidR="001B255A" w:rsidRPr="006700BE" w:rsidRDefault="001B255A" w:rsidP="001B255A">
      <w:pPr>
        <w:autoSpaceDE w:val="0"/>
        <w:ind w:firstLine="540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1. Утвердить верхний предел муницип</w:t>
      </w:r>
      <w:r w:rsidR="00115837" w:rsidRPr="006700BE">
        <w:rPr>
          <w:bCs/>
          <w:sz w:val="28"/>
          <w:szCs w:val="28"/>
        </w:rPr>
        <w:t>ального внутреннего долга округа</w:t>
      </w:r>
      <w:r w:rsidRPr="006700BE">
        <w:rPr>
          <w:bCs/>
          <w:sz w:val="28"/>
          <w:szCs w:val="28"/>
        </w:rPr>
        <w:t xml:space="preserve"> по состоянию: </w:t>
      </w:r>
    </w:p>
    <w:p w:rsidR="001B255A" w:rsidRPr="006700BE" w:rsidRDefault="001B255A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1) на 01 января</w:t>
      </w:r>
      <w:r w:rsidR="006700BE" w:rsidRPr="006700BE">
        <w:rPr>
          <w:bCs/>
          <w:sz w:val="28"/>
          <w:szCs w:val="28"/>
        </w:rPr>
        <w:t xml:space="preserve"> 2025</w:t>
      </w:r>
      <w:r w:rsidRPr="006700BE">
        <w:rPr>
          <w:bCs/>
          <w:sz w:val="28"/>
          <w:szCs w:val="28"/>
        </w:rPr>
        <w:t xml:space="preserve"> г.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2) на 01 января 2026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6700BE" w:rsidP="001B255A">
      <w:pPr>
        <w:autoSpaceDE w:val="0"/>
        <w:ind w:firstLine="851"/>
        <w:jc w:val="both"/>
        <w:rPr>
          <w:bCs/>
          <w:sz w:val="28"/>
          <w:szCs w:val="28"/>
        </w:rPr>
      </w:pPr>
      <w:r w:rsidRPr="006700BE">
        <w:rPr>
          <w:bCs/>
          <w:sz w:val="28"/>
          <w:szCs w:val="28"/>
        </w:rPr>
        <w:t>3) на 01 января 2027</w:t>
      </w:r>
      <w:r w:rsidR="001B255A" w:rsidRPr="006700BE">
        <w:rPr>
          <w:bCs/>
          <w:sz w:val="28"/>
          <w:szCs w:val="28"/>
        </w:rPr>
        <w:t xml:space="preserve"> г.  в сумме 0,0 тыс. руб., в том числе по муниципальным гарантиям – 0,0 тыс. руб. </w:t>
      </w:r>
    </w:p>
    <w:p w:rsidR="001B255A" w:rsidRPr="006700BE" w:rsidRDefault="001B255A" w:rsidP="001B255A">
      <w:pPr>
        <w:autoSpaceDE w:val="0"/>
        <w:ind w:firstLine="540"/>
        <w:jc w:val="both"/>
        <w:rPr>
          <w:sz w:val="28"/>
          <w:szCs w:val="28"/>
        </w:rPr>
      </w:pPr>
      <w:r w:rsidRPr="006700BE">
        <w:rPr>
          <w:sz w:val="28"/>
          <w:szCs w:val="28"/>
        </w:rPr>
        <w:t xml:space="preserve">2. Установить объем расходов на обслуживание муниципального </w:t>
      </w:r>
      <w:r w:rsidRPr="006700BE">
        <w:rPr>
          <w:bCs/>
          <w:sz w:val="28"/>
          <w:szCs w:val="28"/>
        </w:rPr>
        <w:t>внутреннего</w:t>
      </w:r>
      <w:r w:rsidR="00115837" w:rsidRPr="006700BE">
        <w:rPr>
          <w:sz w:val="28"/>
          <w:szCs w:val="28"/>
        </w:rPr>
        <w:t xml:space="preserve"> долга округа</w:t>
      </w:r>
      <w:r w:rsidRPr="006700BE">
        <w:rPr>
          <w:sz w:val="28"/>
          <w:szCs w:val="28"/>
        </w:rPr>
        <w:t>:</w:t>
      </w:r>
    </w:p>
    <w:p w:rsidR="001B255A" w:rsidRPr="006700BE" w:rsidRDefault="006700BE" w:rsidP="001B255A">
      <w:pPr>
        <w:autoSpaceDE w:val="0"/>
        <w:ind w:firstLine="993"/>
        <w:jc w:val="both"/>
        <w:rPr>
          <w:sz w:val="28"/>
          <w:szCs w:val="28"/>
        </w:rPr>
      </w:pPr>
      <w:r w:rsidRPr="006700BE">
        <w:rPr>
          <w:sz w:val="28"/>
          <w:szCs w:val="28"/>
        </w:rPr>
        <w:t>1) на 2024</w:t>
      </w:r>
      <w:r w:rsidR="001B255A" w:rsidRPr="006700BE">
        <w:rPr>
          <w:sz w:val="28"/>
          <w:szCs w:val="28"/>
        </w:rPr>
        <w:t xml:space="preserve"> год в сумме 0,0 тыс. руб.;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2) на 2025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 </w:t>
      </w:r>
    </w:p>
    <w:p w:rsidR="001B255A" w:rsidRPr="006700BE" w:rsidRDefault="006700BE" w:rsidP="001B255A">
      <w:pPr>
        <w:pStyle w:val="ConsPlusNormal"/>
        <w:widowControl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3) на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 в сумме 0,0 тыс. руб.;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B6AA9">
        <w:rPr>
          <w:rFonts w:ascii="Times New Roman" w:hAnsi="Times New Roman" w:cs="Times New Roman"/>
          <w:b/>
          <w:sz w:val="28"/>
          <w:szCs w:val="28"/>
        </w:rPr>
        <w:t>9</w:t>
      </w:r>
      <w:r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</w:t>
      </w:r>
      <w:r w:rsidR="006700BE" w:rsidRPr="006700BE">
        <w:rPr>
          <w:rFonts w:ascii="Times New Roman" w:hAnsi="Times New Roman" w:cs="Times New Roman"/>
          <w:sz w:val="28"/>
          <w:szCs w:val="28"/>
        </w:rPr>
        <w:t>ь, что в 2024 году и в плановом периоде 2025 и 2026</w:t>
      </w:r>
      <w:r w:rsidRPr="006700BE">
        <w:rPr>
          <w:rFonts w:ascii="Times New Roman" w:hAnsi="Times New Roman" w:cs="Times New Roman"/>
          <w:sz w:val="28"/>
          <w:szCs w:val="28"/>
        </w:rPr>
        <w:t xml:space="preserve"> годов муниципальные гарантии не предоставляются. 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10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6700BE" w:rsidRDefault="006700BE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00BE">
        <w:rPr>
          <w:rFonts w:ascii="Times New Roman" w:hAnsi="Times New Roman" w:cs="Times New Roman"/>
          <w:sz w:val="28"/>
          <w:szCs w:val="28"/>
        </w:rPr>
        <w:t>Установить, что в 2024 году и плановом периоде 2025 и 2026</w:t>
      </w:r>
      <w:r w:rsidR="001B255A" w:rsidRPr="006700BE">
        <w:rPr>
          <w:rFonts w:ascii="Times New Roman" w:hAnsi="Times New Roman" w:cs="Times New Roman"/>
          <w:sz w:val="28"/>
          <w:szCs w:val="28"/>
        </w:rPr>
        <w:t xml:space="preserve"> годов внутренние заимствования не осуществляются.</w:t>
      </w:r>
    </w:p>
    <w:p w:rsidR="001B255A" w:rsidRPr="006700BE" w:rsidRDefault="001B255A" w:rsidP="001B255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6700BE" w:rsidRDefault="001B255A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55A" w:rsidRPr="00987E26" w:rsidRDefault="001B255A" w:rsidP="001B25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B255A" w:rsidRPr="006700BE" w:rsidRDefault="004B6AA9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</w:t>
      </w:r>
      <w:r w:rsidR="001B255A" w:rsidRPr="006700BE">
        <w:rPr>
          <w:rFonts w:ascii="Times New Roman" w:hAnsi="Times New Roman" w:cs="Times New Roman"/>
          <w:b/>
          <w:sz w:val="28"/>
          <w:szCs w:val="28"/>
        </w:rPr>
        <w:t>.</w:t>
      </w:r>
    </w:p>
    <w:p w:rsidR="001B255A" w:rsidRPr="00987E26" w:rsidRDefault="001B255A" w:rsidP="001B255A">
      <w:pPr>
        <w:pStyle w:val="ConsPlusNormal"/>
        <w:widowControl/>
        <w:ind w:firstLine="709"/>
        <w:jc w:val="both"/>
        <w:rPr>
          <w:sz w:val="28"/>
          <w:szCs w:val="28"/>
        </w:rPr>
      </w:pPr>
      <w:r w:rsidRPr="00987E2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 1 января 202</w:t>
      </w:r>
      <w:r w:rsidR="00987E26">
        <w:rPr>
          <w:rFonts w:ascii="Times New Roman" w:hAnsi="Times New Roman" w:cs="Times New Roman"/>
          <w:sz w:val="28"/>
          <w:szCs w:val="28"/>
        </w:rPr>
        <w:t>4</w:t>
      </w:r>
      <w:r w:rsidRPr="00987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255A" w:rsidRPr="00987E26" w:rsidRDefault="001B255A" w:rsidP="00980A06">
      <w:pPr>
        <w:jc w:val="both"/>
        <w:rPr>
          <w:sz w:val="28"/>
          <w:szCs w:val="28"/>
        </w:rPr>
      </w:pPr>
    </w:p>
    <w:p w:rsidR="002D52DB" w:rsidRPr="00987E26" w:rsidRDefault="002D52DB">
      <w:pPr>
        <w:rPr>
          <w:sz w:val="28"/>
          <w:szCs w:val="28"/>
        </w:rPr>
      </w:pPr>
    </w:p>
    <w:p w:rsidR="009244BA" w:rsidRPr="00987E26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987E26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Председатель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Представительного Собрания</w:t>
            </w:r>
          </w:p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>Бабушкинского муниципального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pPr>
              <w:rPr>
                <w:sz w:val="28"/>
              </w:rPr>
            </w:pPr>
            <w:r w:rsidRPr="00987E26">
              <w:rPr>
                <w:sz w:val="28"/>
              </w:rPr>
              <w:t xml:space="preserve">    Глава Бабушкинского     </w:t>
            </w:r>
          </w:p>
          <w:p w:rsidR="00B92F85" w:rsidRPr="00987E26" w:rsidRDefault="00B92F85" w:rsidP="00571081">
            <w:r w:rsidRPr="00987E26">
              <w:rPr>
                <w:sz w:val="28"/>
              </w:rPr>
              <w:t xml:space="preserve">    муниципального </w:t>
            </w:r>
            <w:r w:rsidR="00BB4F59" w:rsidRPr="00987E26">
              <w:rPr>
                <w:sz w:val="28"/>
              </w:rPr>
              <w:t>округа</w:t>
            </w:r>
            <w:r w:rsidRPr="00987E26">
              <w:rPr>
                <w:sz w:val="28"/>
              </w:rPr>
              <w:t xml:space="preserve"> </w:t>
            </w:r>
          </w:p>
          <w:p w:rsidR="00B92F85" w:rsidRPr="00987E26" w:rsidRDefault="00B92F85" w:rsidP="00571081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987E26" w:rsidRDefault="00B92F85" w:rsidP="00571081">
            <w:r w:rsidRPr="00987E26">
              <w:rPr>
                <w:sz w:val="28"/>
              </w:rPr>
              <w:t>_________________А.М.</w:t>
            </w:r>
            <w:r w:rsidR="00BB4F59" w:rsidRPr="00987E26">
              <w:rPr>
                <w:sz w:val="28"/>
              </w:rPr>
              <w:t xml:space="preserve"> </w:t>
            </w:r>
            <w:r w:rsidRPr="00987E26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987E26">
              <w:rPr>
                <w:sz w:val="28"/>
              </w:rPr>
              <w:t xml:space="preserve">    _________________ </w:t>
            </w:r>
            <w:r w:rsidR="00340D08" w:rsidRPr="00987E26">
              <w:rPr>
                <w:sz w:val="28"/>
              </w:rPr>
              <w:t xml:space="preserve">Т.С. </w:t>
            </w:r>
            <w:proofErr w:type="spellStart"/>
            <w:r w:rsidR="00340D08" w:rsidRPr="00987E26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>
      <w:pgSz w:w="11906" w:h="16838"/>
      <w:pgMar w:top="737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52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E3427"/>
    <w:rsid w:val="000F5E35"/>
    <w:rsid w:val="001052FE"/>
    <w:rsid w:val="00114FA1"/>
    <w:rsid w:val="00115837"/>
    <w:rsid w:val="0011685E"/>
    <w:rsid w:val="001210DA"/>
    <w:rsid w:val="00125F20"/>
    <w:rsid w:val="00133246"/>
    <w:rsid w:val="00137444"/>
    <w:rsid w:val="00142B64"/>
    <w:rsid w:val="00151D76"/>
    <w:rsid w:val="0015520D"/>
    <w:rsid w:val="001617AD"/>
    <w:rsid w:val="00170A64"/>
    <w:rsid w:val="00170F52"/>
    <w:rsid w:val="00176486"/>
    <w:rsid w:val="00186F6D"/>
    <w:rsid w:val="001A6A23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761E"/>
    <w:rsid w:val="002D52DB"/>
    <w:rsid w:val="002D7EB0"/>
    <w:rsid w:val="002E3688"/>
    <w:rsid w:val="002E6D95"/>
    <w:rsid w:val="0030394F"/>
    <w:rsid w:val="0031429A"/>
    <w:rsid w:val="0032010D"/>
    <w:rsid w:val="00323FF0"/>
    <w:rsid w:val="00326903"/>
    <w:rsid w:val="00340D08"/>
    <w:rsid w:val="003534FE"/>
    <w:rsid w:val="0035779C"/>
    <w:rsid w:val="0037066D"/>
    <w:rsid w:val="003A7727"/>
    <w:rsid w:val="003B3615"/>
    <w:rsid w:val="003D7CF1"/>
    <w:rsid w:val="00403A21"/>
    <w:rsid w:val="004213E0"/>
    <w:rsid w:val="00422442"/>
    <w:rsid w:val="004260D3"/>
    <w:rsid w:val="00427D78"/>
    <w:rsid w:val="00430015"/>
    <w:rsid w:val="00460AE3"/>
    <w:rsid w:val="00487557"/>
    <w:rsid w:val="004905B9"/>
    <w:rsid w:val="00497827"/>
    <w:rsid w:val="004B6AA9"/>
    <w:rsid w:val="004C1348"/>
    <w:rsid w:val="004F1329"/>
    <w:rsid w:val="005115F2"/>
    <w:rsid w:val="0052202A"/>
    <w:rsid w:val="005274ED"/>
    <w:rsid w:val="005D3DFD"/>
    <w:rsid w:val="00606FB2"/>
    <w:rsid w:val="00616C16"/>
    <w:rsid w:val="00632B8A"/>
    <w:rsid w:val="006600F1"/>
    <w:rsid w:val="006700BE"/>
    <w:rsid w:val="00670827"/>
    <w:rsid w:val="00674F63"/>
    <w:rsid w:val="006926E0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DE7"/>
    <w:rsid w:val="007C74E5"/>
    <w:rsid w:val="007D15A9"/>
    <w:rsid w:val="008270C8"/>
    <w:rsid w:val="00835C87"/>
    <w:rsid w:val="00841504"/>
    <w:rsid w:val="0086577B"/>
    <w:rsid w:val="00872F68"/>
    <w:rsid w:val="00876B1D"/>
    <w:rsid w:val="008A2CDE"/>
    <w:rsid w:val="008A4ACC"/>
    <w:rsid w:val="008A7793"/>
    <w:rsid w:val="008C06B4"/>
    <w:rsid w:val="008C2130"/>
    <w:rsid w:val="008C6EC8"/>
    <w:rsid w:val="008E2022"/>
    <w:rsid w:val="009231FA"/>
    <w:rsid w:val="009244BA"/>
    <w:rsid w:val="00925F40"/>
    <w:rsid w:val="009262DB"/>
    <w:rsid w:val="00953C9C"/>
    <w:rsid w:val="00962BEB"/>
    <w:rsid w:val="0097142B"/>
    <w:rsid w:val="00980A06"/>
    <w:rsid w:val="00987E26"/>
    <w:rsid w:val="00991A37"/>
    <w:rsid w:val="009B43BB"/>
    <w:rsid w:val="009B4F4F"/>
    <w:rsid w:val="009B7DBF"/>
    <w:rsid w:val="009D1B56"/>
    <w:rsid w:val="009E4113"/>
    <w:rsid w:val="009E6E45"/>
    <w:rsid w:val="00A16880"/>
    <w:rsid w:val="00A353DF"/>
    <w:rsid w:val="00A37A52"/>
    <w:rsid w:val="00A37EA7"/>
    <w:rsid w:val="00A41F6D"/>
    <w:rsid w:val="00A565E0"/>
    <w:rsid w:val="00A7273B"/>
    <w:rsid w:val="00A7496C"/>
    <w:rsid w:val="00AA6BE5"/>
    <w:rsid w:val="00AE3AE6"/>
    <w:rsid w:val="00AE6AD8"/>
    <w:rsid w:val="00B244C1"/>
    <w:rsid w:val="00B60050"/>
    <w:rsid w:val="00B83D48"/>
    <w:rsid w:val="00B92F85"/>
    <w:rsid w:val="00BB1767"/>
    <w:rsid w:val="00BB1E98"/>
    <w:rsid w:val="00BB4F59"/>
    <w:rsid w:val="00BB79A3"/>
    <w:rsid w:val="00BC2AD3"/>
    <w:rsid w:val="00BC477C"/>
    <w:rsid w:val="00C051B9"/>
    <w:rsid w:val="00C06650"/>
    <w:rsid w:val="00C17E05"/>
    <w:rsid w:val="00C225EE"/>
    <w:rsid w:val="00C43020"/>
    <w:rsid w:val="00C446F9"/>
    <w:rsid w:val="00C641DD"/>
    <w:rsid w:val="00C66A05"/>
    <w:rsid w:val="00CD38BF"/>
    <w:rsid w:val="00CD4408"/>
    <w:rsid w:val="00CE45F3"/>
    <w:rsid w:val="00D162BE"/>
    <w:rsid w:val="00D37A8A"/>
    <w:rsid w:val="00D50A97"/>
    <w:rsid w:val="00D56F7B"/>
    <w:rsid w:val="00D63E47"/>
    <w:rsid w:val="00D657B0"/>
    <w:rsid w:val="00DA2EDB"/>
    <w:rsid w:val="00DD38E3"/>
    <w:rsid w:val="00DD4939"/>
    <w:rsid w:val="00DE6206"/>
    <w:rsid w:val="00E51302"/>
    <w:rsid w:val="00E57F88"/>
    <w:rsid w:val="00E766CA"/>
    <w:rsid w:val="00E8224E"/>
    <w:rsid w:val="00E9247D"/>
    <w:rsid w:val="00EA6B62"/>
    <w:rsid w:val="00EB1527"/>
    <w:rsid w:val="00EE20B6"/>
    <w:rsid w:val="00F119EA"/>
    <w:rsid w:val="00F32954"/>
    <w:rsid w:val="00F914F3"/>
    <w:rsid w:val="00FA471C"/>
    <w:rsid w:val="00FB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136462A-BE36-493E-B948-347E98AF0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Normal">
    <w:name w:val="Normal Знак"/>
    <w:rPr>
      <w:lang w:val="ru-RU" w:eastAsia="ar-SA" w:bidi="ar-SA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pPr>
      <w:jc w:val="center"/>
    </w:pPr>
  </w:style>
  <w:style w:type="paragraph" w:styleId="a6">
    <w:name w:val="List"/>
    <w:basedOn w:val="a4"/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pPr>
      <w:jc w:val="center"/>
    </w:pPr>
    <w:rPr>
      <w:i/>
      <w:iCs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A1D18-3FEC-4154-BF70-B46DCC7F1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Comp</cp:lastModifiedBy>
  <cp:revision>39</cp:revision>
  <cp:lastPrinted>2022-10-17T05:51:00Z</cp:lastPrinted>
  <dcterms:created xsi:type="dcterms:W3CDTF">2022-03-28T11:31:00Z</dcterms:created>
  <dcterms:modified xsi:type="dcterms:W3CDTF">2023-12-21T11:40:00Z</dcterms:modified>
</cp:coreProperties>
</file>