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3F" w:rsidRDefault="000C533F" w:rsidP="000C533F">
      <w:pPr>
        <w:spacing w:line="240" w:lineRule="exact"/>
        <w:jc w:val="both"/>
        <w:rPr>
          <w:bCs/>
          <w:i/>
        </w:rPr>
      </w:pPr>
    </w:p>
    <w:p w:rsidR="000C533F" w:rsidRDefault="000C533F" w:rsidP="000C533F">
      <w:pPr>
        <w:keepNext/>
        <w:jc w:val="center"/>
        <w:outlineLvl w:val="0"/>
        <w:rPr>
          <w:bCs/>
          <w:sz w:val="28"/>
          <w:szCs w:val="28"/>
        </w:rPr>
      </w:pPr>
    </w:p>
    <w:p w:rsidR="000C533F" w:rsidRDefault="000C533F" w:rsidP="000C533F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533F" w:rsidRDefault="000C533F" w:rsidP="000C533F">
      <w:pPr>
        <w:pStyle w:val="a4"/>
        <w:numPr>
          <w:ilvl w:val="0"/>
          <w:numId w:val="1"/>
        </w:numPr>
        <w:jc w:val="center"/>
      </w:pPr>
      <w:r>
        <w:rPr>
          <w:sz w:val="20"/>
          <w:szCs w:val="20"/>
        </w:rPr>
        <w:softHyphen/>
        <w:t>АДМИНИСТРАЦИЯ  БАБУШКИНСКОГО МУНИЦИПАЛЬНОГО ОКРУГА ВОЛОГОДСКОЙ ОБЛАСТИ</w:t>
      </w:r>
    </w:p>
    <w:p w:rsidR="000C533F" w:rsidRDefault="000C533F" w:rsidP="000C533F">
      <w:pPr>
        <w:pStyle w:val="a4"/>
        <w:numPr>
          <w:ilvl w:val="0"/>
          <w:numId w:val="1"/>
        </w:numPr>
        <w:jc w:val="center"/>
      </w:pPr>
    </w:p>
    <w:p w:rsidR="000C533F" w:rsidRDefault="000C533F" w:rsidP="000C533F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C533F" w:rsidRDefault="000C533F" w:rsidP="000C533F">
      <w:pPr>
        <w:pStyle w:val="a4"/>
        <w:numPr>
          <w:ilvl w:val="0"/>
          <w:numId w:val="1"/>
        </w:numPr>
        <w:tabs>
          <w:tab w:val="left" w:pos="1125"/>
          <w:tab w:val="left" w:pos="7935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>от   .01.2025 года                                                                                         № ….</w:t>
      </w:r>
    </w:p>
    <w:p w:rsidR="000C533F" w:rsidRDefault="000C533F" w:rsidP="000C533F">
      <w:pPr>
        <w:pStyle w:val="a4"/>
        <w:numPr>
          <w:ilvl w:val="0"/>
          <w:numId w:val="1"/>
        </w:numPr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0C533F" w:rsidRDefault="000C533F" w:rsidP="000C533F">
      <w:pPr>
        <w:pStyle w:val="a4"/>
        <w:numPr>
          <w:ilvl w:val="0"/>
          <w:numId w:val="1"/>
        </w:numPr>
        <w:jc w:val="center"/>
      </w:pPr>
    </w:p>
    <w:p w:rsidR="000C533F" w:rsidRDefault="000C533F" w:rsidP="000C533F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Перечня должностей муниципальной службы, при назначении на которые граждане, должностные лица и муниципальные служащие обязаны предоставлять 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C533F" w:rsidRDefault="000C533F" w:rsidP="000C533F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</w:p>
    <w:p w:rsidR="000C533F" w:rsidRDefault="000C533F" w:rsidP="000C533F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 статьи 15 Федерального закона от 02 марта 2007 года № 25-ФЗ «О муниципальной службе в Российской Федерации», статьями  8 Федерального закона от 25 декабря 2008 года № 273-ФЗ «О противодействии коррупции»,  Указом Президента РФ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подпунктом «т» пункта 8 Национальной стратегии противодействия коррупции, утвержденной Указом Президента РФ от 13.04.2010 года № 460,  законом Вологодской области от 09.10.2007 года № 1663-ОЗ «О регулировании некоторых вопросов муниципальной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Вологодской области», руководствуясь Уставом Бабушкинского муниципального округа,</w:t>
      </w:r>
    </w:p>
    <w:p w:rsidR="000C533F" w:rsidRDefault="000C533F" w:rsidP="000C533F">
      <w:pPr>
        <w:tabs>
          <w:tab w:val="left" w:pos="1080"/>
        </w:tabs>
        <w:ind w:firstLine="709"/>
        <w:jc w:val="both"/>
        <w:rPr>
          <w:b/>
          <w:sz w:val="27"/>
          <w:szCs w:val="27"/>
        </w:rPr>
      </w:pPr>
    </w:p>
    <w:p w:rsidR="000C533F" w:rsidRDefault="000C533F" w:rsidP="000C53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Перечень должностей муниципальной службы, при назначении на которые граждане, должностные лица и муниципальные служащие обязаны представлять </w:t>
      </w:r>
      <w:r>
        <w:rPr>
          <w:rFonts w:ascii="Times New Roman" w:hAnsi="Times New Roman" w:cs="Times New Roman"/>
          <w:color w:val="auto"/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210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 и распространяется на правоотношения, возникшие с 1 </w:t>
      </w:r>
      <w:r w:rsidR="00921082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10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210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Т.С. Жирохова</w:t>
      </w:r>
    </w:p>
    <w:p w:rsidR="000C533F" w:rsidRDefault="000C533F" w:rsidP="000C533F">
      <w:pPr>
        <w:jc w:val="center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C533F" w:rsidRDefault="000C533F" w:rsidP="000C533F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0C533F" w:rsidRDefault="000C533F" w:rsidP="000C533F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Бабушкинского муниципального округа </w:t>
      </w:r>
    </w:p>
    <w:p w:rsidR="000C533F" w:rsidRDefault="000C533F" w:rsidP="000C533F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1082">
        <w:rPr>
          <w:sz w:val="28"/>
          <w:szCs w:val="28"/>
        </w:rPr>
        <w:t>..</w:t>
      </w:r>
      <w:r>
        <w:rPr>
          <w:sz w:val="28"/>
          <w:szCs w:val="28"/>
        </w:rPr>
        <w:t>.0</w:t>
      </w:r>
      <w:r w:rsidR="0092108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92108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№ </w:t>
      </w:r>
      <w:r w:rsidR="00921082">
        <w:rPr>
          <w:sz w:val="28"/>
          <w:szCs w:val="28"/>
        </w:rPr>
        <w:t>…</w:t>
      </w:r>
    </w:p>
    <w:p w:rsidR="000C533F" w:rsidRDefault="000C533F" w:rsidP="000C533F">
      <w:pPr>
        <w:keepNext/>
        <w:ind w:left="5529" w:right="-142"/>
        <w:jc w:val="center"/>
        <w:outlineLvl w:val="0"/>
        <w:rPr>
          <w:sz w:val="28"/>
          <w:szCs w:val="28"/>
        </w:rPr>
      </w:pPr>
    </w:p>
    <w:p w:rsidR="000C533F" w:rsidRDefault="000C533F" w:rsidP="000C533F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sz w:val="28"/>
          <w:szCs w:val="28"/>
        </w:rPr>
      </w:pPr>
    </w:p>
    <w:p w:rsidR="000C533F" w:rsidRDefault="000C533F" w:rsidP="000C5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службы, при назначении на которые граждане, должностные лица и муниципальные служащие обязаны предоставлять 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C533F" w:rsidRDefault="000C533F" w:rsidP="000C533F">
      <w:pPr>
        <w:rPr>
          <w:sz w:val="28"/>
          <w:szCs w:val="28"/>
        </w:rPr>
      </w:pP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Должности муниципальной службы администрации Бабушкинского муниципального округа: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первый заместитель Главы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Главы Бабушкинского муниципального округа</w:t>
      </w:r>
      <w:r w:rsidR="00921082">
        <w:rPr>
          <w:sz w:val="28"/>
          <w:szCs w:val="28"/>
        </w:rPr>
        <w:t xml:space="preserve"> по социальным вопросам, начальник отдела по культуре, туризму и молодежной политике администрации Бабушкинского муниципального округа</w:t>
      </w:r>
      <w:r>
        <w:rPr>
          <w:sz w:val="28"/>
          <w:szCs w:val="28"/>
        </w:rPr>
        <w:t>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имущественных и земельных отношений администрации Бабушкинского муниципального округа; 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имущественных и земельных отношений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природопользования, экологии и лесного хозяйства администрации Бабушкинского муниципального округа; 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строительства, архитектуры и жилищно-коммунального хозяйства администрации Бабушкинского муниципального 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21082">
        <w:rPr>
          <w:sz w:val="28"/>
          <w:szCs w:val="28"/>
        </w:rPr>
        <w:t>консультант</w:t>
      </w:r>
      <w:r>
        <w:rPr>
          <w:sz w:val="28"/>
          <w:szCs w:val="28"/>
        </w:rPr>
        <w:t>, архитектор отдела строительства, архитектуры и жилищно-коммунального хозяйства администрации Бабушкинского муниципального 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21082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отдела строительства, архитектуры и жилищно-коммунального хозяйства администрации Бабушкинского муниципального 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дорожной деятельности, транспортного обслуживания, благоустройства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дорожной деятельности, транспортного обслуживания, благоустройства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Территориального сектора </w:t>
      </w:r>
      <w:proofErr w:type="spellStart"/>
      <w:r>
        <w:rPr>
          <w:sz w:val="28"/>
          <w:szCs w:val="28"/>
        </w:rPr>
        <w:t>Миньковский</w:t>
      </w:r>
      <w:proofErr w:type="spellEnd"/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Территориального сектора </w:t>
      </w:r>
      <w:proofErr w:type="spellStart"/>
      <w:r>
        <w:rPr>
          <w:sz w:val="28"/>
          <w:szCs w:val="28"/>
        </w:rPr>
        <w:t>Березниковский</w:t>
      </w:r>
      <w:proofErr w:type="spellEnd"/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начальник Территориального сектора </w:t>
      </w:r>
      <w:proofErr w:type="spellStart"/>
      <w:r>
        <w:rPr>
          <w:sz w:val="28"/>
          <w:szCs w:val="28"/>
        </w:rPr>
        <w:t>Подболотный</w:t>
      </w:r>
      <w:proofErr w:type="spellEnd"/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Территориального сектора </w:t>
      </w:r>
      <w:proofErr w:type="spellStart"/>
      <w:r>
        <w:rPr>
          <w:sz w:val="28"/>
          <w:szCs w:val="28"/>
        </w:rPr>
        <w:t>Тимановский</w:t>
      </w:r>
      <w:proofErr w:type="spellEnd"/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21082">
        <w:rPr>
          <w:sz w:val="28"/>
          <w:szCs w:val="28"/>
        </w:rPr>
        <w:t xml:space="preserve">председатель Комитета по физической культуре и спорту </w:t>
      </w:r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Управления правовой и организационно-контрольной работы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по юридическим вопросам Управления правовой и организационно-контрольной работы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по организационно-контрольной и кадровой работе Управления правовой и организационно-контрольной работы администрации Бабушкинского 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по вопросам опеки и попечительства Управления правовой и организационно-контрольной работы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комиссии по делам несовершеннолетних и защите их прав и административной комиссии Управления правовой и организационно-контрольной работы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обеспечения деятельности Управления правовой и организационно-контрольной работы администрации Бабушкинского муниципального округа; 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закупок Управления правовой и организационно-контрольной работы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планирования и отчетности Управления правовой и организационно-контрольной работы администрации Бабушкинского муниципального округа; 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автоматизации и защиты информации Управления правовой и организационно-контрольной работы администрации Бабушкинского муниципального округа; 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архивного отдела Управления правовой и организационно-контрольной работы Бабушкинского муниципального округа; 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мобилизационной подготовки и делам ГО ЧС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мобилизационной подготовки и делам ГО ЧС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главный специалист отдела мобилизационной подготовки и делам ГО ЧС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помощник Главы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экономики и отраслевого развития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экономики и отраслевого развития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Должности муниципальной службы отраслевых (функциональных) органов администрации Бабушкинского муниципального округа: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заместитель главы Бабушкинского муниципального округа, начальник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прогнозирования и анализа доходов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прогнозирования и анализа доходов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контрольно-ревизионной работы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контрольно-ревизионной работы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формирования и исполнения бюджета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формирования и исполнения бюджета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учета и отчетности, главный бухгалтер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главного бухгалтера отдела учета и отчетности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Управления образования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начальника Управления образования администрации Бабушкинского муниципального округа.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533F" w:rsidRDefault="000C533F" w:rsidP="000C533F">
      <w:pPr>
        <w:jc w:val="both"/>
        <w:rPr>
          <w:sz w:val="28"/>
          <w:szCs w:val="28"/>
        </w:rPr>
      </w:pPr>
    </w:p>
    <w:p w:rsidR="000C533F" w:rsidRDefault="000C533F" w:rsidP="000C533F"/>
    <w:p w:rsidR="000C533F" w:rsidRDefault="000C533F" w:rsidP="000C533F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33F"/>
    <w:rsid w:val="000C533F"/>
    <w:rsid w:val="0035556D"/>
    <w:rsid w:val="00654875"/>
    <w:rsid w:val="0092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53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533F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No Spacing"/>
    <w:uiPriority w:val="1"/>
    <w:qFormat/>
    <w:rsid w:val="000C533F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a4">
    <w:name w:val="List Paragraph"/>
    <w:basedOn w:val="a"/>
    <w:uiPriority w:val="34"/>
    <w:qFormat/>
    <w:rsid w:val="000C5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2025-01-13T08:22:00Z</cp:lastPrinted>
  <dcterms:created xsi:type="dcterms:W3CDTF">2025-01-13T08:02:00Z</dcterms:created>
  <dcterms:modified xsi:type="dcterms:W3CDTF">2025-01-13T08:23:00Z</dcterms:modified>
</cp:coreProperties>
</file>