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E2" w:rsidRPr="007A7274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48D9" w:rsidRPr="007A7274" w:rsidRDefault="004B48D9" w:rsidP="00DA1833">
      <w:pPr>
        <w:spacing w:after="0"/>
        <w:jc w:val="center"/>
        <w:rPr>
          <w:rFonts w:ascii="Times New Roman" w:hAnsi="Times New Roman" w:cs="Times New Roman"/>
        </w:rPr>
      </w:pPr>
      <w:r w:rsidRPr="007A72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09270" cy="56896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9" t="-996" r="-1109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8D9" w:rsidRPr="007A7274" w:rsidRDefault="004B48D9" w:rsidP="00DA1833">
      <w:pPr>
        <w:spacing w:after="0"/>
        <w:jc w:val="center"/>
        <w:rPr>
          <w:rFonts w:ascii="Times New Roman" w:hAnsi="Times New Roman" w:cs="Times New Roman"/>
        </w:rPr>
      </w:pPr>
      <w:r w:rsidRPr="007A7274">
        <w:rPr>
          <w:rFonts w:ascii="Times New Roman" w:hAnsi="Times New Roman" w:cs="Times New Roman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4B48D9" w:rsidRPr="007A7274" w:rsidRDefault="004B48D9" w:rsidP="004B48D9">
      <w:pPr>
        <w:pStyle w:val="aa"/>
        <w:rPr>
          <w:sz w:val="20"/>
        </w:rPr>
      </w:pPr>
    </w:p>
    <w:p w:rsidR="004B48D9" w:rsidRPr="007A7274" w:rsidRDefault="004B48D9" w:rsidP="004B48D9">
      <w:pPr>
        <w:pStyle w:val="ae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7274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4B48D9" w:rsidRPr="007A7274" w:rsidRDefault="004B48D9" w:rsidP="004B48D9">
      <w:pPr>
        <w:pStyle w:val="aa"/>
      </w:pPr>
    </w:p>
    <w:p w:rsidR="004B48D9" w:rsidRPr="007A7274" w:rsidRDefault="008155EF" w:rsidP="004B48D9">
      <w:pPr>
        <w:tabs>
          <w:tab w:val="left" w:pos="7932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hAnsi="Times New Roman" w:cs="Times New Roman"/>
          <w:sz w:val="28"/>
          <w:szCs w:val="28"/>
        </w:rPr>
        <w:t>2</w:t>
      </w:r>
      <w:r w:rsidR="007A7274">
        <w:rPr>
          <w:rFonts w:ascii="Times New Roman" w:hAnsi="Times New Roman" w:cs="Times New Roman"/>
          <w:sz w:val="28"/>
          <w:szCs w:val="28"/>
        </w:rPr>
        <w:t>7</w:t>
      </w:r>
      <w:r w:rsidRPr="007A7274">
        <w:rPr>
          <w:rFonts w:ascii="Times New Roman" w:hAnsi="Times New Roman" w:cs="Times New Roman"/>
          <w:sz w:val="28"/>
          <w:szCs w:val="28"/>
        </w:rPr>
        <w:t xml:space="preserve">.12.2024 года </w:t>
      </w:r>
      <w:r w:rsidRPr="007A727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A1833" w:rsidRPr="007A7274">
        <w:rPr>
          <w:rFonts w:ascii="Times New Roman" w:hAnsi="Times New Roman" w:cs="Times New Roman"/>
          <w:sz w:val="28"/>
          <w:szCs w:val="28"/>
        </w:rPr>
        <w:t xml:space="preserve">№ </w:t>
      </w:r>
      <w:r w:rsidR="003825F5">
        <w:rPr>
          <w:rFonts w:ascii="Times New Roman" w:hAnsi="Times New Roman" w:cs="Times New Roman"/>
          <w:sz w:val="28"/>
          <w:szCs w:val="28"/>
        </w:rPr>
        <w:t>1417</w:t>
      </w:r>
    </w:p>
    <w:p w:rsidR="004B48D9" w:rsidRPr="007A7274" w:rsidRDefault="004B48D9" w:rsidP="004B4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hAnsi="Times New Roman" w:cs="Times New Roman"/>
          <w:sz w:val="28"/>
          <w:szCs w:val="28"/>
        </w:rPr>
        <w:t>с. им. Бабушкина</w:t>
      </w:r>
    </w:p>
    <w:p w:rsidR="008313E2" w:rsidRPr="007A727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313E2" w:rsidRPr="007A7274" w:rsidRDefault="008155EF" w:rsidP="006600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  <w:r w:rsidRPr="007A7274">
        <w:rPr>
          <w:rFonts w:ascii="Times New Roman" w:hAnsi="Times New Roman" w:cs="Times New Roman"/>
          <w:b/>
          <w:bCs/>
          <w:sz w:val="28"/>
          <w:szCs w:val="28"/>
        </w:rPr>
        <w:t xml:space="preserve"> "Социальная поддержка граждан бабушкинского муниципального округа" </w:t>
      </w:r>
      <w:r w:rsidRPr="007A7274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 Бабушкинского муниципального округа от 30.09.2024 года №940</w:t>
      </w: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 w:rsidP="00815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27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A727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постановлением администрации Бабушкинского муниципального округа Вологодской области от 24.05.2024 года № 381 «</w:t>
      </w:r>
      <w:r w:rsidRPr="007A7274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 w:rsidRPr="007A7274">
        <w:rPr>
          <w:rFonts w:ascii="Times New Roman" w:eastAsia="Times New Roman" w:hAnsi="Times New Roman" w:cs="Times New Roman"/>
          <w:iCs/>
          <w:sz w:val="28"/>
          <w:szCs w:val="28"/>
        </w:rPr>
        <w:t>» (с последующими изменениями)</w:t>
      </w:r>
    </w:p>
    <w:p w:rsidR="00225990" w:rsidRPr="007A727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90" w:rsidRPr="007A727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27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25990" w:rsidRPr="007A727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5EF" w:rsidRPr="007A7274" w:rsidRDefault="00225990" w:rsidP="008155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155EF" w:rsidRPr="007A7274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 w:rsidR="008155EF" w:rsidRPr="007A72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155EF" w:rsidRPr="007A7274">
        <w:rPr>
          <w:rFonts w:ascii="Times New Roman" w:hAnsi="Times New Roman" w:cs="Times New Roman"/>
          <w:bCs/>
          <w:sz w:val="28"/>
          <w:szCs w:val="28"/>
        </w:rPr>
        <w:t>Социальная поддержка граждан бабушкинского муниципального округа</w:t>
      </w:r>
      <w:r w:rsidR="008155EF" w:rsidRPr="007A72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155EF" w:rsidRPr="007A7274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Бабушкинского муниципального округа от 30.09.2024 года №940,</w:t>
      </w:r>
      <w:r w:rsidR="008155EF" w:rsidRPr="007A7274">
        <w:rPr>
          <w:sz w:val="28"/>
          <w:szCs w:val="28"/>
        </w:rPr>
        <w:t xml:space="preserve"> </w:t>
      </w:r>
      <w:r w:rsidR="008155EF" w:rsidRPr="007A7274">
        <w:rPr>
          <w:rFonts w:ascii="Times New Roman" w:hAnsi="Times New Roman" w:cs="Times New Roman"/>
          <w:sz w:val="28"/>
          <w:szCs w:val="28"/>
        </w:rPr>
        <w:t>изложив в новой редакции, согласно данному постановлению.</w:t>
      </w:r>
    </w:p>
    <w:p w:rsidR="00225990" w:rsidRPr="007A7274" w:rsidRDefault="00225990" w:rsidP="00815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2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155EF" w:rsidRPr="007A727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2025 года 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225990" w:rsidRPr="007A727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27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A727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управления правовой и организационно-контрольной работы администрации округа.                                                                       </w:t>
      </w:r>
    </w:p>
    <w:p w:rsidR="00225990" w:rsidRPr="007A7274" w:rsidRDefault="00225990" w:rsidP="002259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25990" w:rsidRPr="007A7274" w:rsidRDefault="00225990" w:rsidP="002259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25990" w:rsidRPr="007A7274" w:rsidRDefault="00225990" w:rsidP="002259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C1C0C" w:rsidRPr="007A7274" w:rsidRDefault="00225990" w:rsidP="00225990">
      <w:pPr>
        <w:pStyle w:val="af0"/>
        <w:tabs>
          <w:tab w:val="clear" w:pos="9864"/>
          <w:tab w:val="right" w:pos="9638"/>
        </w:tabs>
        <w:suppressAutoHyphens/>
      </w:pPr>
      <w:r w:rsidRPr="007A7274">
        <w:t>Гл</w:t>
      </w:r>
      <w:r w:rsidR="00DA1833" w:rsidRPr="007A7274">
        <w:t>ава</w:t>
      </w:r>
      <w:r w:rsidRPr="007A7274">
        <w:t xml:space="preserve"> округа </w:t>
      </w:r>
      <w:r w:rsidRPr="007A7274">
        <w:tab/>
        <w:t xml:space="preserve">Т.С. </w:t>
      </w:r>
      <w:proofErr w:type="spellStart"/>
      <w:r w:rsidRPr="007A7274">
        <w:t>Жирохова</w:t>
      </w:r>
      <w:proofErr w:type="spellEnd"/>
    </w:p>
    <w:p w:rsidR="00FC1C0C" w:rsidRPr="007A7274" w:rsidRDefault="00FC1C0C" w:rsidP="00225990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:rsidR="00960038" w:rsidRPr="007A7274" w:rsidRDefault="0096003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1833" w:rsidRPr="007A7274" w:rsidRDefault="00DA183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1833" w:rsidRPr="007A7274" w:rsidRDefault="00DA183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71AD6" w:rsidRPr="007A7274" w:rsidRDefault="00571AD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155EF" w:rsidRPr="007A7274" w:rsidRDefault="008155EF" w:rsidP="008155E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8155EF" w:rsidRPr="007A7274" w:rsidRDefault="008155EF" w:rsidP="00815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8155EF" w:rsidRPr="007A7274" w:rsidRDefault="008155EF" w:rsidP="00815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 xml:space="preserve">Администрации округа </w:t>
      </w:r>
    </w:p>
    <w:p w:rsidR="008155EF" w:rsidRPr="007A7274" w:rsidRDefault="008155EF" w:rsidP="00815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от 30.09.2024 г. № 940</w:t>
      </w:r>
    </w:p>
    <w:p w:rsidR="008155EF" w:rsidRPr="007A7274" w:rsidRDefault="008155EF" w:rsidP="008155E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 xml:space="preserve">  (в редакции от </w:t>
      </w:r>
      <w:r w:rsidR="003825F5">
        <w:rPr>
          <w:rFonts w:ascii="Times New Roman" w:hAnsi="Times New Roman" w:cs="Times New Roman"/>
          <w:sz w:val="20"/>
          <w:szCs w:val="20"/>
        </w:rPr>
        <w:t>27</w:t>
      </w:r>
      <w:r w:rsidRPr="007A7274">
        <w:rPr>
          <w:rFonts w:ascii="Times New Roman" w:hAnsi="Times New Roman" w:cs="Times New Roman"/>
          <w:sz w:val="20"/>
          <w:szCs w:val="20"/>
        </w:rPr>
        <w:t>.12.2024 года №</w:t>
      </w:r>
      <w:r w:rsidR="003825F5">
        <w:rPr>
          <w:rFonts w:ascii="Times New Roman" w:hAnsi="Times New Roman" w:cs="Times New Roman"/>
          <w:sz w:val="20"/>
          <w:szCs w:val="20"/>
        </w:rPr>
        <w:t>1417</w:t>
      </w:r>
      <w:r w:rsidRPr="007A7274">
        <w:rPr>
          <w:rFonts w:ascii="Times New Roman" w:hAnsi="Times New Roman" w:cs="Times New Roman"/>
          <w:sz w:val="20"/>
          <w:szCs w:val="20"/>
        </w:rPr>
        <w:t>)</w:t>
      </w: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A1833" w:rsidRPr="007A7274" w:rsidRDefault="00DA183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DA183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7"/>
      <w:bookmarkEnd w:id="0"/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4943" w:rsidRPr="007A7274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8313E2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СОЦИАЛЬНАЯ ПОДДЕРЖКА ГРАЖДАН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БАБУШКИНСКО</w:t>
      </w:r>
      <w:r w:rsidR="008A5EA4" w:rsidRPr="007A7274"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</w:t>
      </w:r>
      <w:r w:rsidR="008A5EA4" w:rsidRPr="007A7274"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8A5EA4" w:rsidRPr="007A7274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804943" w:rsidRPr="007A7274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313E2" w:rsidRPr="007A7274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6542AD" w:rsidRPr="007A7274" w:rsidRDefault="00973F77" w:rsidP="00973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7A7274">
        <w:rPr>
          <w:rFonts w:ascii="Times New Roman" w:hAnsi="Times New Roman" w:cs="Times New Roman"/>
          <w:sz w:val="28"/>
          <w:szCs w:val="28"/>
        </w:rPr>
        <w:t>1.</w:t>
      </w:r>
      <w:r w:rsidR="006542AD" w:rsidRPr="007A7274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6542AD" w:rsidRPr="007A7274" w:rsidRDefault="006542AD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7" w:history="1">
        <w:r w:rsidRPr="007A727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A7274">
        <w:rPr>
          <w:rFonts w:ascii="Times New Roman" w:hAnsi="Times New Roman" w:cs="Times New Roman"/>
          <w:sz w:val="28"/>
          <w:szCs w:val="28"/>
        </w:rPr>
        <w:t xml:space="preserve"> Российской Федерации "Социальная поддержка граждан", утвержденной постановлением Правительства Российской Фе</w:t>
      </w:r>
      <w:r w:rsidR="00B15AD9" w:rsidRPr="007A7274">
        <w:rPr>
          <w:rFonts w:ascii="Times New Roman" w:hAnsi="Times New Roman" w:cs="Times New Roman"/>
          <w:sz w:val="28"/>
          <w:szCs w:val="28"/>
        </w:rPr>
        <w:t>дерации от 15 апреля 2014 года №</w:t>
      </w:r>
      <w:r w:rsidRPr="007A7274">
        <w:rPr>
          <w:rFonts w:ascii="Times New Roman" w:hAnsi="Times New Roman" w:cs="Times New Roman"/>
          <w:sz w:val="28"/>
          <w:szCs w:val="28"/>
        </w:rPr>
        <w:t xml:space="preserve"> 296;</w:t>
      </w:r>
    </w:p>
    <w:p w:rsidR="006542AD" w:rsidRPr="007A7274" w:rsidRDefault="003825F5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542AD" w:rsidRPr="007A727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6542AD" w:rsidRPr="007A7274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 w:rsidR="00B15AD9" w:rsidRPr="007A7274">
        <w:rPr>
          <w:rFonts w:ascii="Times New Roman" w:hAnsi="Times New Roman" w:cs="Times New Roman"/>
          <w:sz w:val="28"/>
          <w:szCs w:val="28"/>
        </w:rPr>
        <w:t>й Федерации от 7 мая 2012 года №</w:t>
      </w:r>
      <w:r w:rsidR="006542AD" w:rsidRPr="007A7274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государственной социальной политики";</w:t>
      </w:r>
    </w:p>
    <w:p w:rsidR="006542AD" w:rsidRPr="007A7274" w:rsidRDefault="003825F5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542AD" w:rsidRPr="007A727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6542AD" w:rsidRPr="007A7274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B15AD9" w:rsidRPr="007A7274">
        <w:rPr>
          <w:rFonts w:ascii="Times New Roman" w:hAnsi="Times New Roman" w:cs="Times New Roman"/>
          <w:sz w:val="28"/>
          <w:szCs w:val="28"/>
        </w:rPr>
        <w:t xml:space="preserve"> Федерации от 7 мая 2024 года № </w:t>
      </w:r>
      <w:r w:rsidR="006542AD" w:rsidRPr="007A7274">
        <w:rPr>
          <w:rFonts w:ascii="Times New Roman" w:hAnsi="Times New Roman" w:cs="Times New Roman"/>
          <w:sz w:val="28"/>
          <w:szCs w:val="28"/>
        </w:rPr>
        <w:t>309 "О национальных целях развития Российской Федерации на период до 2030 года и на перспективу до 2036 года";</w:t>
      </w:r>
    </w:p>
    <w:p w:rsidR="006542AD" w:rsidRPr="007A7274" w:rsidRDefault="003825F5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542AD" w:rsidRPr="007A7274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6542AD" w:rsidRPr="007A727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</w:t>
      </w:r>
      <w:r w:rsidR="00B15AD9" w:rsidRPr="007A7274">
        <w:rPr>
          <w:rFonts w:ascii="Times New Roman" w:hAnsi="Times New Roman" w:cs="Times New Roman"/>
          <w:sz w:val="28"/>
          <w:szCs w:val="28"/>
        </w:rPr>
        <w:t>бласти от 17 октября 2016 года №</w:t>
      </w:r>
      <w:r w:rsidR="006542AD" w:rsidRPr="007A7274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6542AD" w:rsidRPr="007A7274" w:rsidRDefault="006542AD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hAnsi="Times New Roman" w:cs="Times New Roman"/>
          <w:sz w:val="28"/>
          <w:szCs w:val="28"/>
        </w:rPr>
        <w:t xml:space="preserve">2. В соответствии с нормативными правовыми актами, указанными в </w:t>
      </w:r>
      <w:hyperlink w:anchor="Par37" w:history="1">
        <w:r w:rsidRPr="007A727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A7274">
        <w:rPr>
          <w:rFonts w:ascii="Times New Roman" w:hAnsi="Times New Roman" w:cs="Times New Roman"/>
          <w:sz w:val="28"/>
          <w:szCs w:val="28"/>
        </w:rPr>
        <w:t xml:space="preserve"> настоящего раздела, к приоритетным направлениям государственной политики в области социальной поддержки населения относятся:</w:t>
      </w:r>
    </w:p>
    <w:p w:rsidR="006542AD" w:rsidRPr="007A7274" w:rsidRDefault="006542AD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274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мер социальной поддержки.</w:t>
      </w: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GoBack"/>
      <w:bookmarkEnd w:id="2"/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Pr="007A7274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  <w:sectPr w:rsidR="00973F77" w:rsidRPr="007A7274" w:rsidSect="00831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3E2" w:rsidRPr="007A7274" w:rsidRDefault="008313E2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7A727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Паспорт </w:t>
      </w:r>
      <w:r w:rsidR="0066006A" w:rsidRPr="007A7274">
        <w:rPr>
          <w:rFonts w:ascii="Times New Roman" w:hAnsi="Times New Roman" w:cs="Times New Roman"/>
          <w:bCs/>
          <w:sz w:val="20"/>
          <w:szCs w:val="20"/>
        </w:rPr>
        <w:t>муниципальной программы</w:t>
      </w:r>
    </w:p>
    <w:p w:rsidR="00C87BD6" w:rsidRPr="007A7274" w:rsidRDefault="00C87BD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A7274">
        <w:rPr>
          <w:rFonts w:ascii="Times New Roman" w:hAnsi="Times New Roman" w:cs="Times New Roman"/>
          <w:bCs/>
          <w:sz w:val="28"/>
          <w:szCs w:val="28"/>
        </w:rPr>
        <w:t>Социальная поддержка граждан бабушкинского муниципального округа</w:t>
      </w:r>
      <w:r w:rsidRPr="007A7274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6"/>
        <w:gridCol w:w="10173"/>
      </w:tblGrid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66006A" w:rsidRPr="007A72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720EE1" w:rsidP="00B1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  <w:r w:rsidR="008313E2"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Главы округа 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6006A" w:rsidRPr="007A72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E35164" w:rsidP="008B2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6006A" w:rsidRPr="007A72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A34B24" w:rsidP="00A34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66006A" w:rsidRPr="007A72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66006A" w:rsidRPr="007A72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B34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2025 - 20</w:t>
            </w:r>
            <w:r w:rsidR="00B34619" w:rsidRPr="007A72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66006A" w:rsidRPr="007A727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717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974AD2" w:rsidRPr="007A72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Повышен уровень социального обеспечения граждан - получателей мер социальной поддержки, направленного на рост их благосостояния, исходя из принципов адресности,</w:t>
            </w:r>
            <w:r w:rsidR="008B2FEA"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справедливости и нуждаемости</w:t>
            </w:r>
            <w:r w:rsidR="00974AD2" w:rsidRPr="007A7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AD2" w:rsidRPr="007A7274" w:rsidRDefault="00974AD2" w:rsidP="00717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Цель 2 «Созданы условия для функционирования социально ориентированных некоммерческих организаций на территории округа»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CE4" w:rsidRPr="007A727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B1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B15AD9" w:rsidRPr="007A727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B1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Вологодской области «Социальная поддержка граждан в Вологодской области»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Показатели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5046"/>
        <w:gridCol w:w="1021"/>
        <w:gridCol w:w="891"/>
        <w:gridCol w:w="700"/>
        <w:gridCol w:w="570"/>
        <w:gridCol w:w="704"/>
        <w:gridCol w:w="704"/>
        <w:gridCol w:w="808"/>
        <w:gridCol w:w="570"/>
        <w:gridCol w:w="713"/>
        <w:gridCol w:w="2836"/>
      </w:tblGrid>
      <w:tr w:rsidR="00065CE4" w:rsidRPr="007A7274" w:rsidTr="00960038">
        <w:trPr>
          <w:trHeight w:val="434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</w:tr>
      <w:tr w:rsidR="00065CE4" w:rsidRPr="007A7274" w:rsidTr="00960038">
        <w:trPr>
          <w:trHeight w:val="1173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960038">
        <w:trPr>
          <w:trHeight w:val="1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5CE4" w:rsidRPr="007A7274" w:rsidTr="00960038">
        <w:trPr>
          <w:trHeight w:val="3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03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1 «Повышен уровень социального обеспечения граждан - получателей мер социальной поддержки,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065CE4" w:rsidRPr="007A7274" w:rsidTr="00960038">
        <w:trPr>
          <w:trHeight w:val="124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960038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B1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Цель 2 «Созданы условия для функционирования социально ориентированных некоммерческих организаций на территории округа»</w:t>
            </w:r>
          </w:p>
        </w:tc>
      </w:tr>
      <w:tr w:rsidR="00065CE4" w:rsidRPr="007A7274" w:rsidTr="00960038">
        <w:trPr>
          <w:trHeight w:val="124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FC1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FC1C0C" w:rsidP="00E351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E351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204"/>
      <w:bookmarkEnd w:id="3"/>
    </w:p>
    <w:p w:rsidR="008313E2" w:rsidRPr="007A727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2176"/>
        <w:gridCol w:w="1928"/>
        <w:gridCol w:w="4088"/>
        <w:gridCol w:w="2956"/>
      </w:tblGrid>
      <w:tr w:rsidR="00065CE4" w:rsidRPr="007A727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A5E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="0066006A" w:rsidRPr="007A727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065CE4" w:rsidRPr="007A727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35BF" w:rsidRPr="007A727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C53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C535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Проект «Финансовая поддержка семей при рождении детей»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C535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C53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2025 - 2030 гг.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C535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поддержки семей при рождении детей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C535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</w:tr>
      <w:tr w:rsidR="00065CE4" w:rsidRPr="007A727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C53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1304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1304A4" w:rsidRPr="007A72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  <w:r w:rsidR="001304A4" w:rsidRPr="007A7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C037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8A5EA4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</w:t>
            </w:r>
            <w:r w:rsidR="00B34619" w:rsidRPr="007A7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AD57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федеральным</w:t>
            </w:r>
            <w:r w:rsidR="000B2022" w:rsidRPr="007A72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областным законодательством,</w:t>
            </w:r>
            <w:r w:rsidR="000B2022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 правовыми </w:t>
            </w:r>
            <w:r w:rsidR="000B2022"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актами Бабушкинского муниципального округа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категориям граждан, и сохранение на уровне 100 процентов до 20</w:t>
            </w:r>
            <w:r w:rsidR="00AD5717" w:rsidRPr="007A7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B2022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года;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FC1C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граждан, получивших меры социальной поддержки в соответствии с законодательством, от общего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количества граждан, имеющих право на предоставление мер социальной поддержки</w:t>
            </w:r>
          </w:p>
        </w:tc>
      </w:tr>
      <w:tr w:rsidR="00065CE4" w:rsidRPr="007A727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C53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611954" w:rsidP="001304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1304A4" w:rsidRPr="007A7274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социально-ориентированных некоммерческих организаций в Бабушкинском муниципальном округе»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1304A4" w:rsidRPr="007A72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B34619" w:rsidRPr="007A7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Усиление роли общественных объединений округа в реализации общественных интересов населения округа через взаимодействие с администрацией округа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FC1C0C" w:rsidP="00FC1C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Финансовое обеспечение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3442"/>
        <w:gridCol w:w="3338"/>
        <w:gridCol w:w="920"/>
        <w:gridCol w:w="899"/>
        <w:gridCol w:w="899"/>
        <w:gridCol w:w="899"/>
        <w:gridCol w:w="1346"/>
        <w:gridCol w:w="1029"/>
        <w:gridCol w:w="1943"/>
      </w:tblGrid>
      <w:tr w:rsidR="00065CE4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65CE4" w:rsidRPr="007A7274" w:rsidTr="00960038"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7A7274" w:rsidTr="00960038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87BD6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7A727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gramEnd"/>
            <w:r w:rsidRPr="007A7274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поддержка граждан Бабушкинского муниципального округа»</w:t>
            </w:r>
          </w:p>
          <w:p w:rsidR="00C87BD6" w:rsidRPr="007A7274" w:rsidRDefault="00C87BD6" w:rsidP="00C87B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12532,2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7988,0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7988,0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51131,8</w:t>
            </w:r>
          </w:p>
        </w:tc>
      </w:tr>
      <w:tr w:rsidR="00B15AD9" w:rsidRPr="007A7274" w:rsidTr="00960038">
        <w:trPr>
          <w:trHeight w:val="18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C87BD6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11069,2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D6" w:rsidRPr="007A7274" w:rsidRDefault="00C87BD6" w:rsidP="00C87B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48775,2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C87BD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Бабушкинского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12532,2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7988,0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7988,0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51131,8</w:t>
            </w:r>
          </w:p>
        </w:tc>
      </w:tr>
      <w:tr w:rsidR="00544781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544781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11069,2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7541,2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48775,2</w:t>
            </w:r>
          </w:p>
        </w:tc>
      </w:tr>
      <w:tr w:rsidR="00544781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rPr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Проект «Финансовая поддержка семей при рождении детей»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rPr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Результат проекта: 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8155EF">
        <w:trPr>
          <w:trHeight w:val="282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rPr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10404,6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44787,6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10404,6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44787,6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Результат: дополнительное пенсионное обеспечение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19299,6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19299,6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4781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Результат: предоставлена ежемесячная надбавка к пенсии пенсионерам, удостоенным почетных званий округа</w:t>
            </w:r>
          </w:p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81" w:rsidRPr="007A7274" w:rsidRDefault="00544781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C037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44781" w:rsidRPr="007A727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6B26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Результат: предоставлена ежемесячная денежная компенсация расходов на оплату жилого помещения и (или) коммунальных услуг, ежемесячная денежная компенсация расходов на оплату жилого помещения, отопления, освещения, обращения с твердыми коммунальными отходами отдельным категориям граждан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21816,0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26B26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21816,0</w:t>
            </w:r>
          </w:p>
        </w:tc>
      </w:tr>
      <w:tr w:rsidR="00B15AD9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9644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7A7274" w:rsidRDefault="00B15AD9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7A7274" w:rsidRDefault="00544781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Результат: предоставлены меры социальной поддержки отдельным категориям граждан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226B26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3528,0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226B26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3528,0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226B26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3528,0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226B26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3528,0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544781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«Поддержка социально-ориентированных некоммерческих организаций в Бабушкинском муниципальном округе»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544781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обеспечено проведение мероприятий и акций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7A727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7A727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 w:rsidP="005447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7A727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7A7274" w:rsidRDefault="00973F77" w:rsidP="0054478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 w:rsidP="00973F77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Par2444"/>
      <w:bookmarkEnd w:id="4"/>
      <w:r w:rsidRPr="007A7274">
        <w:rPr>
          <w:rFonts w:ascii="Times New Roman" w:hAnsi="Times New Roman" w:cs="Times New Roman"/>
          <w:b/>
          <w:bCs/>
          <w:sz w:val="20"/>
          <w:szCs w:val="20"/>
        </w:rPr>
        <w:t>Характеристика направлений расходов финансовых мероприятий</w:t>
      </w:r>
      <w:r w:rsidR="00973F77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(результатов) структурных элементов проектной части</w:t>
      </w:r>
      <w:r w:rsidR="00973F77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924"/>
        <w:gridCol w:w="2565"/>
        <w:gridCol w:w="2100"/>
        <w:gridCol w:w="4083"/>
        <w:gridCol w:w="815"/>
        <w:gridCol w:w="996"/>
        <w:gridCol w:w="990"/>
      </w:tblGrid>
      <w:tr w:rsidR="00226B26" w:rsidRPr="007A7274" w:rsidTr="00226B26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03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226B26" w:rsidRPr="007A7274" w:rsidTr="00226B26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226B26" w:rsidRPr="007A7274" w:rsidTr="00226B2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26" w:rsidRPr="007A7274" w:rsidTr="00226B2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Проект "Финансовая поддержка семей при рождении детей"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</w:tr>
      <w:tr w:rsidR="00226B26" w:rsidRPr="007A7274" w:rsidTr="00226B26">
        <w:trPr>
          <w:trHeight w:val="23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3768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CE7C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соответствии с законом области от 10 декабря 2018 г. №4463-ОЗ"О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6119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CE7C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единовременной денежной выплаты взамен предоставления земельного участка гражданам, имеющим трех и более детей, в соответствии с </w:t>
            </w:r>
            <w:hyperlink r:id="rId12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от 8 апреля 2015 года №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</w:tr>
      <w:tr w:rsidR="00226B26" w:rsidRPr="007A7274" w:rsidTr="00226B26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6D77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 кроме публичных нормативных социальных выплат </w:t>
            </w: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 w:rsidP="00973F77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Характеристика расходов финансовых мероприятий (результатов)</w:t>
      </w:r>
      <w:r w:rsidR="00973F77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комплекса процессных мероприятий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2497"/>
        <w:gridCol w:w="2162"/>
        <w:gridCol w:w="1642"/>
        <w:gridCol w:w="3314"/>
        <w:gridCol w:w="774"/>
        <w:gridCol w:w="774"/>
        <w:gridCol w:w="27"/>
        <w:gridCol w:w="768"/>
        <w:gridCol w:w="899"/>
        <w:gridCol w:w="850"/>
        <w:gridCol w:w="990"/>
      </w:tblGrid>
      <w:tr w:rsidR="00065CE4" w:rsidRPr="007A7274" w:rsidTr="00226B2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65CE4" w:rsidRPr="007A7274" w:rsidTr="00226B2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26B26" w:rsidRPr="007A7274" w:rsidTr="00226B2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"Предоставление мер социальной поддержки отдельным категориям граждан"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10404,6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</w:tr>
      <w:tr w:rsidR="00065CE4" w:rsidRPr="007A7274" w:rsidTr="00226B2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Предоставлена ежемесячная надбавка к пенсии пенсионерам, удостоенным почетных званий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за звание "Почетный гражданин"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F64B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выплаты лицам, удостоенным Почетного звания, в соответствии с Решение Представительного Собрания Бабушкинского муниципального окр</w:t>
            </w:r>
            <w:r w:rsidR="00F64B52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уга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от 15 декабря 2023 года №288 </w:t>
            </w:r>
            <w:r w:rsidR="00F64B52" w:rsidRPr="007A72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присвоении звания «Почетный гражданин Бабушкинского муниципального округа Вологодской области»</w:t>
            </w:r>
            <w:r w:rsidR="00F64B52" w:rsidRPr="007A7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EEE" w:rsidRPr="007A7274" w:rsidRDefault="00A34EEE" w:rsidP="00A34EE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EEE" w:rsidRPr="007A7274" w:rsidRDefault="00A34EEE" w:rsidP="00A34EE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EE" w:rsidRPr="007A7274" w:rsidRDefault="00A34EEE" w:rsidP="00A34EE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26" w:rsidRPr="007A7274" w:rsidTr="00226B2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ежемесячная денежная компенсация расходов на оплату жилого помещения, отопления и освещения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денежных компенсаций на оплату жилого помещения, отопления и освещения отдельным категориям граждан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расходов на оплату жилого помещения, отопления и освещения в соответствии с Решение Представительного Собрания Бабушкинского муниципального округа от 27 февраля 2023 года №149 «Об утверждении Положения о мерах социальной поддержки отдельным категориям граждан»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26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Закупка услуг по доставке (выдаче) социальных выплат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26B26" w:rsidRPr="007A7274" w:rsidTr="00226B2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Предоставлено дополнительное пенсионное обеспечение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пенсионного обеспечения в соответствии с Решениями Представительного Собрания Бабушкинского муниципального округа Вологодской области от 27 октября 2023 года №274 «Об утверждении Положения о пенсии за выслугу лет лицам, замещающим должности муниципальной службы в органах местного самоуправления Бабушкинского муниципального округа Вологодской области», от 04 апреля 2023 года №162 «О гарантиях глав </w:t>
            </w: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и сельских поселений, входящих в состав Бабушкинского муниципального района Вологодской области» 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26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Закупка услуг по доставке (выдаче) социальных выплат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26" w:rsidRPr="007A7274" w:rsidRDefault="00226B26" w:rsidP="00226B26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065CE4" w:rsidRPr="007A7274" w:rsidTr="00226B2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выплат гражданам, заключившим в добровольном порядке контракт о прохождении военной службы в Вооруженных силах Российской Федерации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8C7E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единовременной денежной выплаты </w:t>
            </w:r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Российской Федерации, имеющих место жительства (место пребывания) на территории Бабушкинского муниципального округа Вологодской области, состоящих на воинском учете в Военном комиссариате </w:t>
            </w:r>
            <w:proofErr w:type="spellStart"/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>Тотемского</w:t>
            </w:r>
            <w:proofErr w:type="spellEnd"/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Бабушкинского, </w:t>
            </w:r>
            <w:proofErr w:type="spellStart"/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>Нюксенского</w:t>
            </w:r>
            <w:proofErr w:type="spellEnd"/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>Тарногского</w:t>
            </w:r>
            <w:proofErr w:type="spellEnd"/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округов Вологодской области, в добровольном порядке заключивших с 1 января 2024 года контракт о прохождении военной службы в Вооруженных силах Российской Федерации для участия в специальной военной операции</w:t>
            </w:r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ешением Представительного Собрания</w:t>
            </w:r>
            <w:r w:rsidR="008C7ED0" w:rsidRPr="007A7274">
              <w:rPr>
                <w:rFonts w:ascii="Times New Roman" w:hAnsi="Times New Roman" w:cs="Times New Roman"/>
                <w:sz w:val="20"/>
                <w:szCs w:val="20"/>
              </w:rPr>
              <w:t>Бабушкинского муниципального округа от 31 января 2024 года №295 «О мерах социальной поддержки в виде предоставления единовременной денежной выплаты»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226B26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Закупка услуг по доставке (выдаче) социальных выплат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226B26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мер социальной поддержки семьям участников специальной военной операции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8C7ED0" w:rsidP="004B4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на приобретение твердого топлива</w:t>
            </w:r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семьям участников специальной военной операциив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соответствии с Решением Представительного СобранияБабушкинского муниципального округа от 31 января 2024 года №</w:t>
            </w:r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>Об установлении дополнительных мер социальной поддержки семьям участников специальной военной операции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226B26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226B26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226B2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«Поддержка социально-ориентированных некоммерческих организаций в Бабушкинском муниципальном округе»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7A7274" w:rsidRDefault="004B48D9" w:rsidP="004B48D9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</w:tr>
      <w:tr w:rsidR="00065CE4" w:rsidRPr="007A7274" w:rsidTr="00226B26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некоммерческим организациям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4B4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</w:t>
            </w:r>
            <w:proofErr w:type="gramStart"/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</w:t>
            </w:r>
            <w:proofErr w:type="gramEnd"/>
            <w:r w:rsidR="004B48D9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Бабушкинского муниципального округа от 22 февраля 2023 года № 201 «Об утверждении Положения о порядке предоставления субсидии из бюджета Бабушкинского муниципального округа Вологодской области социально ориентированным некоммерческим организациям»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7A7274" w:rsidRDefault="00F64B52" w:rsidP="00F64B52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 w:rsidP="00973F7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5" w:name="Par3446"/>
      <w:bookmarkEnd w:id="5"/>
      <w:r w:rsidRPr="007A7274">
        <w:rPr>
          <w:rFonts w:ascii="Times New Roman" w:hAnsi="Times New Roman" w:cs="Times New Roman"/>
          <w:b/>
          <w:bCs/>
          <w:sz w:val="16"/>
          <w:szCs w:val="16"/>
        </w:rPr>
        <w:t>СВЕДЕНИЯ</w:t>
      </w:r>
      <w:r w:rsidR="00973F77" w:rsidRPr="007A727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16"/>
          <w:szCs w:val="16"/>
        </w:rPr>
        <w:t>О ПОРЯДКЕ СБОРА ИНФОРМАЦИИ И МЕТОДИКЕ РАСЧЕТА</w:t>
      </w:r>
      <w:r w:rsidR="00973F77" w:rsidRPr="007A727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16"/>
          <w:szCs w:val="16"/>
        </w:rPr>
        <w:t xml:space="preserve">ПОКАЗАТЕЛЕЙ </w:t>
      </w:r>
      <w:r w:rsidR="0066006A" w:rsidRPr="007A7274">
        <w:rPr>
          <w:rFonts w:ascii="Times New Roman" w:hAnsi="Times New Roman" w:cs="Times New Roman"/>
          <w:b/>
          <w:bCs/>
          <w:sz w:val="16"/>
          <w:szCs w:val="16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1721"/>
        <w:gridCol w:w="978"/>
        <w:gridCol w:w="1605"/>
        <w:gridCol w:w="2477"/>
        <w:gridCol w:w="1570"/>
        <w:gridCol w:w="1615"/>
        <w:gridCol w:w="1721"/>
        <w:gridCol w:w="1201"/>
        <w:gridCol w:w="1424"/>
      </w:tblGrid>
      <w:tr w:rsidR="00065CE4" w:rsidRPr="007A727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Определение показателя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Тип показателя (возрастающий/убывающий)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Метод расчета (накопительный итог/дискретный)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065CE4" w:rsidRPr="007A727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65CE4" w:rsidRPr="007A727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относительный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x 100%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году, %;</w:t>
            </w:r>
          </w:p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граждан, получивших меры социальной поддержки в i-м году, чел.;</w:t>
            </w:r>
          </w:p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065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Прочая </w:t>
            </w:r>
            <w:r w:rsidR="00F51A9A" w:rsidRPr="007A7274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C0741F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FC1C0C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FC1C0C" w:rsidP="00FC1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относительный показатель, характеризующий численность граждан, пожилого возраста, вовлеченных в активную общественную деятельность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FC1C0C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x 100%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FC1C0C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 пожилого возраста, вовлеченных в активную общественную деятельность, от общего количества пожилых людей, проживающих в о</w:t>
            </w:r>
            <w:r w:rsidR="000D7CAA" w:rsidRPr="007A7274">
              <w:rPr>
                <w:rFonts w:ascii="Times New Roman" w:hAnsi="Times New Roman" w:cs="Times New Roman"/>
                <w:sz w:val="20"/>
                <w:szCs w:val="20"/>
              </w:rPr>
              <w:t>круге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, в i-м году, %;</w:t>
            </w:r>
          </w:p>
          <w:p w:rsidR="00FC1C0C" w:rsidRPr="007A7274" w:rsidRDefault="00FC1C0C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 пожилого возраста, принявших участие в социокультурных мероприятиях, организованных общественными организациями округа в i-м году, тыс. чел.;</w:t>
            </w:r>
          </w:p>
          <w:p w:rsidR="00FC1C0C" w:rsidRPr="007A7274" w:rsidRDefault="00FC1C0C" w:rsidP="007E7D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 пожилого возраста (старше трудоспособного возраста), проживающих на территории округа в i-м году, чел</w:t>
            </w:r>
            <w:r w:rsidR="007E7D53" w:rsidRPr="007A7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7A727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3535"/>
      <w:bookmarkEnd w:id="6"/>
    </w:p>
    <w:p w:rsidR="00371EA8" w:rsidRPr="007A7274" w:rsidRDefault="00960038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Par3790"/>
      <w:bookmarkEnd w:id="7"/>
      <w:r w:rsidRPr="007A7274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8313E2" w:rsidRPr="007A7274">
        <w:rPr>
          <w:rFonts w:ascii="Times New Roman" w:hAnsi="Times New Roman" w:cs="Times New Roman"/>
          <w:b/>
          <w:bCs/>
          <w:sz w:val="20"/>
          <w:szCs w:val="20"/>
        </w:rPr>
        <w:t>РОГНОЗНАЯ (СПРАВОЧНАЯ) ОЦЕНКА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13E2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ОБЪЕМОВ ПРИВЛЕЧЕНИЯ СРЕДСТВ ФЕДЕРАЛЬНОГО БЮДЖЕТА, </w:t>
      </w:r>
    </w:p>
    <w:p w:rsidR="008313E2" w:rsidRPr="007A7274" w:rsidRDefault="00271294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371EA8" w:rsidRPr="007A7274">
        <w:rPr>
          <w:rFonts w:ascii="Times New Roman" w:hAnsi="Times New Roman" w:cs="Times New Roman"/>
          <w:b/>
          <w:bCs/>
          <w:sz w:val="20"/>
          <w:szCs w:val="20"/>
        </w:rPr>
        <w:t>БЛАСТНОГО БЮДЖЕТА</w:t>
      </w:r>
      <w:r w:rsidR="008313E2" w:rsidRPr="007A7274">
        <w:rPr>
          <w:rFonts w:ascii="Times New Roman" w:hAnsi="Times New Roman" w:cs="Times New Roman"/>
          <w:b/>
          <w:bCs/>
          <w:sz w:val="20"/>
          <w:szCs w:val="20"/>
        </w:rPr>
        <w:t>, ФИЗИЧЕСКИХ И ЮРИДИЧЕСКИХ ЛИЦ НА РЕАЛИЗАЦИЮ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13E2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ЦЕЛЕЙ </w:t>
      </w:r>
      <w:r w:rsidR="0066006A" w:rsidRPr="007A727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6"/>
        <w:gridCol w:w="1372"/>
        <w:gridCol w:w="1469"/>
        <w:gridCol w:w="1590"/>
        <w:gridCol w:w="1490"/>
        <w:gridCol w:w="1505"/>
        <w:gridCol w:w="1599"/>
        <w:gridCol w:w="2213"/>
      </w:tblGrid>
      <w:tr w:rsidR="00065CE4" w:rsidRPr="007A7274" w:rsidTr="00E808E9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8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65CE4" w:rsidRPr="007A7274" w:rsidTr="00E808E9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1C78" w:rsidRPr="007A7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65CE4" w:rsidRPr="007A727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CE4" w:rsidRPr="007A727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F5389C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F5389C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F5389C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94759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065CE4" w:rsidRPr="007A727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F5389C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F5389C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F5389C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94759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065CE4" w:rsidRPr="007A727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7A727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535BF" w:rsidRPr="007A7274" w:rsidRDefault="00C535BF" w:rsidP="00C535B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535BF" w:rsidRPr="007A7274" w:rsidRDefault="00C535BF" w:rsidP="00C535B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ПАСПОРТ ПРОЕКТА </w:t>
      </w:r>
      <w:r w:rsidRPr="007A7274">
        <w:rPr>
          <w:rFonts w:ascii="Times New Roman" w:hAnsi="Times New Roman" w:cs="Times New Roman"/>
          <w:b/>
          <w:sz w:val="20"/>
          <w:szCs w:val="20"/>
        </w:rPr>
        <w:t xml:space="preserve">«ФИНАНСОВАЯ ПОДДЕРЖКА СЕМЕЙ ПРИ РОЖДЕНИИ ДЕТЕЙ» </w:t>
      </w:r>
    </w:p>
    <w:p w:rsidR="00C535BF" w:rsidRPr="007A7274" w:rsidRDefault="00C535BF" w:rsidP="00C535BF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Основные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4488"/>
        <w:gridCol w:w="714"/>
        <w:gridCol w:w="1572"/>
        <w:gridCol w:w="2788"/>
      </w:tblGrid>
      <w:tr w:rsidR="00C535BF" w:rsidRPr="007A7274" w:rsidTr="008155EF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2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C535B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«Финансовая поддержка семей при рождении детей»</w:t>
            </w:r>
          </w:p>
        </w:tc>
      </w:tr>
      <w:tr w:rsidR="00C535BF" w:rsidRPr="007A7274" w:rsidTr="008155EF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Краткое наименование проекта</w:t>
            </w:r>
          </w:p>
        </w:tc>
        <w:tc>
          <w:tcPr>
            <w:tcW w:w="1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="00BD629B"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Финансовая поддержка семей при рождении детей</w:t>
            </w: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C535B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31.12.2027</w:t>
            </w:r>
          </w:p>
        </w:tc>
      </w:tr>
      <w:tr w:rsidR="00C535BF" w:rsidRPr="007A7274" w:rsidTr="008155EF"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проекта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left="142" w:right="4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Метеньканич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7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5BF" w:rsidRPr="007A7274" w:rsidRDefault="00C535BF" w:rsidP="008155EF">
            <w:pPr>
              <w:widowControl w:val="0"/>
              <w:spacing w:after="120" w:line="240" w:lineRule="auto"/>
              <w:ind w:right="4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</w:tr>
    </w:tbl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Показатели 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7"/>
        <w:gridCol w:w="4461"/>
        <w:gridCol w:w="1240"/>
        <w:gridCol w:w="908"/>
        <w:gridCol w:w="1026"/>
        <w:gridCol w:w="817"/>
        <w:gridCol w:w="817"/>
        <w:gridCol w:w="864"/>
        <w:gridCol w:w="820"/>
        <w:gridCol w:w="937"/>
        <w:gridCol w:w="1017"/>
      </w:tblGrid>
      <w:tr w:rsidR="00C535BF" w:rsidRPr="007A7274" w:rsidTr="000861F0">
        <w:trPr>
          <w:trHeight w:val="436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Задачи, показатели проекта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C535BF" w:rsidRPr="007A7274" w:rsidTr="008155EF">
        <w:trPr>
          <w:trHeight w:val="517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C535BF" w:rsidRPr="007A7274" w:rsidTr="008155EF">
        <w:trPr>
          <w:trHeight w:val="176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35BF" w:rsidRPr="007A7274" w:rsidTr="008155EF">
        <w:trPr>
          <w:trHeight w:val="2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426097"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поддержки семей при рождении детей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861F0" w:rsidRPr="007A7274" w:rsidTr="008155EF">
        <w:trPr>
          <w:trHeight w:val="63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F0" w:rsidRPr="007A7274" w:rsidRDefault="000861F0" w:rsidP="000861F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535BF" w:rsidRPr="007A7274" w:rsidRDefault="00C535BF" w:rsidP="00C535BF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7A7274"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  <w:t>Мероприятия (результаты) 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1907"/>
        <w:gridCol w:w="1161"/>
        <w:gridCol w:w="3694"/>
        <w:gridCol w:w="891"/>
        <w:gridCol w:w="570"/>
        <w:gridCol w:w="570"/>
        <w:gridCol w:w="602"/>
        <w:gridCol w:w="602"/>
        <w:gridCol w:w="602"/>
        <w:gridCol w:w="688"/>
        <w:gridCol w:w="655"/>
        <w:gridCol w:w="1893"/>
      </w:tblGrid>
      <w:tr w:rsidR="00C535BF" w:rsidRPr="007A7274" w:rsidTr="000861F0">
        <w:trPr>
          <w:trHeight w:val="52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 проекта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проекта муниципальной программы округа</w:t>
            </w:r>
          </w:p>
        </w:tc>
      </w:tr>
      <w:tr w:rsidR="000861F0" w:rsidRPr="007A7274" w:rsidTr="000861F0">
        <w:trPr>
          <w:trHeight w:val="584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1F0" w:rsidRPr="007A7274" w:rsidTr="000861F0">
        <w:trPr>
          <w:trHeight w:val="2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35BF" w:rsidRPr="007A7274" w:rsidTr="008155EF">
        <w:trPr>
          <w:trHeight w:val="32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0861F0"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поддержки семей при рождении детей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861F0" w:rsidRPr="007A7274" w:rsidTr="000861F0">
        <w:trPr>
          <w:trHeight w:val="91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086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Выплаты физическим лицам, </w:t>
            </w:r>
            <w:r w:rsidR="000861F0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 кроме публичных нормативных социальных выплат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4C7087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0861F0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0861F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861F0" w:rsidRPr="007A7274">
              <w:rPr>
                <w:rFonts w:ascii="Times New Roman" w:hAnsi="Times New Roman" w:cs="Times New Roman"/>
                <w:sz w:val="20"/>
                <w:szCs w:val="20"/>
              </w:rPr>
              <w:t>получателей единовременной денежной выплаты взамен предоставления земельного участка в собственность бесплатно</w:t>
            </w:r>
          </w:p>
        </w:tc>
      </w:tr>
    </w:tbl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реализации проекта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0"/>
        <w:gridCol w:w="5164"/>
        <w:gridCol w:w="1038"/>
        <w:gridCol w:w="984"/>
        <w:gridCol w:w="987"/>
        <w:gridCol w:w="984"/>
        <w:gridCol w:w="984"/>
        <w:gridCol w:w="1058"/>
        <w:gridCol w:w="1725"/>
      </w:tblGrid>
      <w:tr w:rsidR="007A7274" w:rsidRPr="007A7274" w:rsidTr="008155EF">
        <w:trPr>
          <w:trHeight w:val="330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A7274" w:rsidRPr="007A7274" w:rsidTr="008155EF">
        <w:trPr>
          <w:trHeight w:val="144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A7274" w:rsidRPr="007A7274" w:rsidTr="008155EF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274" w:rsidRPr="007A7274" w:rsidTr="008155EF">
        <w:trPr>
          <w:trHeight w:val="24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4C7087"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поддержки семей при рождении детей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A7274" w:rsidRPr="007A7274" w:rsidTr="008155EF">
        <w:trPr>
          <w:trHeight w:val="46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«Предоставлена единовременной денежной выплаты взамен предоставления земельного участка гражданам, имеющим трех и более детей, в соответствии с </w:t>
            </w:r>
            <w:hyperlink r:id="rId16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от 8 апреля 2015 года №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области"» всего, 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7A7274" w:rsidRPr="007A7274" w:rsidTr="008155EF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2"/>
              <w:rPr>
                <w:sz w:val="20"/>
                <w:szCs w:val="20"/>
              </w:rPr>
            </w:pPr>
            <w:r w:rsidRPr="007A7274">
              <w:rPr>
                <w:sz w:val="20"/>
                <w:szCs w:val="20"/>
              </w:rPr>
              <w:t>федеральные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7274" w:rsidRPr="007A7274" w:rsidTr="008155EF">
        <w:trPr>
          <w:trHeight w:val="421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2"/>
              <w:rPr>
                <w:sz w:val="20"/>
                <w:szCs w:val="20"/>
              </w:rPr>
            </w:pPr>
            <w:r w:rsidRPr="007A7274"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4C7087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4C7087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4C7087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4C7087" w:rsidP="008155EF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  <w:tr w:rsidR="007A7274" w:rsidRPr="007A7274" w:rsidTr="008155EF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7274" w:rsidRPr="007A7274" w:rsidTr="008155EF">
        <w:trPr>
          <w:trHeight w:val="22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7274" w:rsidRPr="007A7274" w:rsidTr="008155EF">
        <w:trPr>
          <w:trHeight w:val="406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ИТОГО ПО ПРОЕКТУ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1463,0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446,8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87" w:rsidRPr="007A7274" w:rsidRDefault="004C7087" w:rsidP="004C7087">
            <w:pPr>
              <w:jc w:val="center"/>
              <w:rPr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2356,6</w:t>
            </w:r>
          </w:p>
        </w:tc>
      </w:tr>
    </w:tbl>
    <w:p w:rsidR="00C535BF" w:rsidRPr="007A7274" w:rsidRDefault="00C535BF" w:rsidP="00C535BF">
      <w:pPr>
        <w:pStyle w:val="af5"/>
        <w:jc w:val="center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</w:p>
    <w:p w:rsidR="00C535BF" w:rsidRPr="007A7274" w:rsidRDefault="00C535BF" w:rsidP="00C535BF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7A7274"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  <w:t>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3718"/>
        <w:gridCol w:w="3295"/>
        <w:gridCol w:w="4185"/>
        <w:gridCol w:w="2608"/>
      </w:tblGrid>
      <w:tr w:rsidR="00C535BF" w:rsidRPr="007A7274" w:rsidTr="008155EF">
        <w:trPr>
          <w:trHeight w:val="461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</w:t>
            </w:r>
          </w:p>
        </w:tc>
      </w:tr>
      <w:tr w:rsidR="00C535BF" w:rsidRPr="007A7274" w:rsidTr="008155EF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35BF" w:rsidRPr="007A7274" w:rsidTr="008155EF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Куратор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Метеньканич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35BF" w:rsidRPr="007A7274" w:rsidTr="008155EF">
        <w:trPr>
          <w:trHeight w:val="22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Исполнители (соисполнители)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Метеньканич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Игоревна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35BF" w:rsidRPr="007A7274" w:rsidTr="008155EF">
        <w:trPr>
          <w:trHeight w:val="198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Участники проекта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C535BF" w:rsidRPr="007A7274" w:rsidRDefault="00C535BF" w:rsidP="00C535BF">
      <w:pPr>
        <w:pStyle w:val="ConsPlusNormal"/>
        <w:jc w:val="center"/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</w:pPr>
      <w:r w:rsidRPr="007A7274"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  <w:t xml:space="preserve">Сведения о порядке сбора </w:t>
      </w:r>
      <w:proofErr w:type="spellStart"/>
      <w:r w:rsidRPr="007A7274"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  <w:t>информациии</w:t>
      </w:r>
      <w:proofErr w:type="spellEnd"/>
      <w:r w:rsidRPr="007A7274">
        <w:rPr>
          <w:rStyle w:val="af3"/>
          <w:rFonts w:ascii="Times New Roman" w:hAnsi="Times New Roman" w:cs="Times New Roman"/>
          <w:bCs/>
          <w:color w:val="auto"/>
          <w:sz w:val="20"/>
          <w:szCs w:val="20"/>
        </w:rPr>
        <w:t xml:space="preserve"> методике 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1893"/>
        <w:gridCol w:w="1320"/>
        <w:gridCol w:w="1654"/>
        <w:gridCol w:w="1651"/>
        <w:gridCol w:w="2432"/>
        <w:gridCol w:w="1654"/>
        <w:gridCol w:w="1429"/>
        <w:gridCol w:w="1742"/>
      </w:tblGrid>
      <w:tr w:rsidR="007A7274" w:rsidRPr="007A7274" w:rsidTr="008155EF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7A7274">
                <w:rPr>
                  <w:rStyle w:val="af6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Тип показателя (возрастающий / убывающий)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Метод расчета (накопительный итог / дискретный)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7A7274" w:rsidRPr="007A7274" w:rsidTr="008155EF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274" w:rsidRPr="007A7274" w:rsidTr="008155EF">
        <w:trPr>
          <w:trHeight w:val="115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4C7087" w:rsidP="008155E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BF" w:rsidRPr="007A7274" w:rsidRDefault="00C535BF" w:rsidP="008155E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округа </w:t>
            </w:r>
          </w:p>
        </w:tc>
      </w:tr>
    </w:tbl>
    <w:p w:rsidR="00C535BF" w:rsidRPr="007A7274" w:rsidRDefault="00C535BF" w:rsidP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C7087" w:rsidRPr="007A7274" w:rsidRDefault="004C7087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 w:rsidP="00C535BF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5BF" w:rsidRPr="007A7274" w:rsidRDefault="00C535B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DA183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П</w:t>
      </w:r>
      <w:r w:rsidR="00973F77" w:rsidRPr="007A7274">
        <w:rPr>
          <w:rFonts w:ascii="Times New Roman" w:hAnsi="Times New Roman" w:cs="Times New Roman"/>
          <w:sz w:val="20"/>
          <w:szCs w:val="20"/>
        </w:rPr>
        <w:t>риложение 2</w:t>
      </w:r>
    </w:p>
    <w:p w:rsidR="008313E2" w:rsidRPr="007A7274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 xml:space="preserve">к </w:t>
      </w:r>
      <w:r w:rsidR="00271294" w:rsidRPr="007A7274">
        <w:rPr>
          <w:rFonts w:ascii="Times New Roman" w:hAnsi="Times New Roman" w:cs="Times New Roman"/>
          <w:sz w:val="20"/>
          <w:szCs w:val="20"/>
        </w:rPr>
        <w:t>Муниципальной</w:t>
      </w:r>
      <w:r w:rsidRPr="007A7274">
        <w:rPr>
          <w:rFonts w:ascii="Times New Roman" w:hAnsi="Times New Roman" w:cs="Times New Roman"/>
          <w:sz w:val="20"/>
          <w:szCs w:val="20"/>
        </w:rPr>
        <w:t xml:space="preserve"> программе</w:t>
      </w: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7274">
        <w:rPr>
          <w:rFonts w:ascii="Times New Roman" w:hAnsi="Times New Roman" w:cs="Times New Roman"/>
          <w:b/>
          <w:bCs/>
          <w:sz w:val="16"/>
          <w:szCs w:val="16"/>
        </w:rPr>
        <w:t>ПАСПОРТ</w:t>
      </w:r>
    </w:p>
    <w:p w:rsidR="008313E2" w:rsidRPr="007A7274" w:rsidRDefault="008313E2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7274">
        <w:rPr>
          <w:rFonts w:ascii="Times New Roman" w:hAnsi="Times New Roman" w:cs="Times New Roman"/>
          <w:b/>
          <w:bCs/>
          <w:sz w:val="16"/>
          <w:szCs w:val="16"/>
        </w:rPr>
        <w:t>КОМПЛЕКСА ПРОЦЕССНЫХ МЕРОПРИЯТИЙ "ПРЕДОСТАВЛЕНИЕ МЕР</w:t>
      </w:r>
      <w:r w:rsidR="00E808E9" w:rsidRPr="007A727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16"/>
          <w:szCs w:val="16"/>
        </w:rPr>
        <w:t>СОЦИАЛЬНОЙ ПОДДЕРЖКИ ОТДЕЛЬНЫМ КАТЕГОРИЯМ ГРАЖДАН"</w:t>
      </w: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313E2" w:rsidRPr="007A727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2"/>
        <w:gridCol w:w="11112"/>
      </w:tblGrid>
      <w:tr w:rsidR="00065CE4" w:rsidRPr="007A7274" w:rsidTr="00E808E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орган </w:t>
            </w:r>
            <w:r w:rsidR="00F51A9A" w:rsidRPr="007A7274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F51A9A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E808E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CE4" w:rsidRPr="007A7274" w:rsidTr="00E808E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</w:t>
            </w:r>
            <w:r w:rsidR="00791C78" w:rsidRPr="007A72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Показатели комплекса процессных мероприятий</w:t>
      </w:r>
    </w:p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  <w:sectPr w:rsidR="008313E2" w:rsidRPr="007A7274" w:rsidSect="00973F77">
          <w:pgSz w:w="16838" w:h="11905" w:orient="landscape"/>
          <w:pgMar w:top="1701" w:right="1134" w:bottom="850" w:left="1134" w:header="0" w:footer="0" w:gutter="0"/>
          <w:cols w:space="720"/>
          <w:noEndnote/>
          <w:docGrid w:linePitch="299"/>
        </w:sect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941"/>
        <w:gridCol w:w="378"/>
        <w:gridCol w:w="613"/>
        <w:gridCol w:w="1050"/>
        <w:gridCol w:w="725"/>
        <w:gridCol w:w="1012"/>
        <w:gridCol w:w="1021"/>
        <w:gridCol w:w="1021"/>
        <w:gridCol w:w="1021"/>
        <w:gridCol w:w="1021"/>
        <w:gridCol w:w="1103"/>
        <w:gridCol w:w="1875"/>
      </w:tblGrid>
      <w:tr w:rsidR="00065CE4" w:rsidRPr="007A7274" w:rsidTr="00453657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  <w:hyperlink w:anchor="Par3933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ответственные за достижение показателя</w:t>
            </w:r>
          </w:p>
        </w:tc>
      </w:tr>
      <w:tr w:rsidR="00065CE4" w:rsidRPr="007A7274" w:rsidTr="00453657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45365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5CE4" w:rsidRPr="007A7274" w:rsidTr="0045365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8049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законодательством, отдельным категориям граждан, и сохранение на уровне 100 процентов до 20</w:t>
            </w:r>
            <w:r w:rsidR="00804943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065CE4" w:rsidRPr="007A7274" w:rsidTr="0045365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Par3933"/>
      <w:bookmarkEnd w:id="8"/>
      <w:r w:rsidRPr="007A7274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(результатов)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комплекса процессных мероприятий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1776"/>
        <w:gridCol w:w="992"/>
        <w:gridCol w:w="2410"/>
        <w:gridCol w:w="567"/>
        <w:gridCol w:w="567"/>
        <w:gridCol w:w="567"/>
        <w:gridCol w:w="567"/>
        <w:gridCol w:w="597"/>
        <w:gridCol w:w="597"/>
        <w:gridCol w:w="597"/>
        <w:gridCol w:w="682"/>
        <w:gridCol w:w="787"/>
        <w:gridCol w:w="1417"/>
      </w:tblGrid>
      <w:tr w:rsidR="00065CE4" w:rsidRPr="007A7274" w:rsidTr="00D8150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71294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065CE4" w:rsidRPr="007A7274" w:rsidTr="00D8150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65CE4" w:rsidRPr="007A7274" w:rsidTr="004B48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законодательством, отдельным категориям граждан, и сохранение на уровне 100 процентов до 2030 года</w:t>
            </w:r>
          </w:p>
        </w:tc>
      </w:tr>
      <w:tr w:rsidR="00065CE4" w:rsidRPr="007A727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Предоставлена ежемесячная надбавка к пенсии пенсионерам, удостоенным почетных званий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F708D8" w:rsidP="006A01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выплаты лицам, удостоенным Почетного звания, в соответствии с Решение Представительного Собрания Бабушкинского муниципального округа от 15 декабря 2023 года №288 «Об утверждении Положения о присвоении звания «Почетный гражданин Бабушкинского муниципального округа Вологодской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065B6B" w:rsidRPr="007A7274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граждан, имеющих на них право, обратившихся за их предоставлением/Доля граждан, получивших меры </w:t>
            </w:r>
            <w:r w:rsidR="00065B6B" w:rsidRPr="007A7274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количества граждан, имеющих право на предоставление </w:t>
            </w:r>
            <w:r w:rsidR="00065B6B" w:rsidRPr="007A7274">
              <w:rPr>
                <w:rFonts w:ascii="Times New Roman" w:hAnsi="Times New Roman" w:cs="Times New Roman"/>
                <w:sz w:val="20"/>
                <w:szCs w:val="20"/>
              </w:rPr>
              <w:t>выплат</w:t>
            </w:r>
          </w:p>
        </w:tc>
      </w:tr>
      <w:tr w:rsidR="00065CE4" w:rsidRPr="007A727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Предоставлена ежемесячная денежная компенсация расходов на оплату жилого помещения, отопления и освещения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2025 - 2030годы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F708D8" w:rsidP="006A01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компенсации расходов на оплату жилого помещения, отопления и освещения в соответствии с Решение Представительного Собрания Бабушкинского муниципального округа от 27 февраля 2023 года №149 «Об утверждении Положения о мерах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право, обратившихся за их предоставлением/Доля граждан, получивших меры социальной поддержки, от общего количества граждан, имеющих право на предоставление мер социальной поддержки</w:t>
            </w:r>
          </w:p>
        </w:tc>
      </w:tr>
      <w:tr w:rsidR="00065CE4" w:rsidRPr="007A727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Предоставлено дополнительное пенсионное обеспечение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–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F708D8" w:rsidP="00F708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пенсионного обеспечения в соответствии с Решениями Представительного Собрания Бабушкинского муниципального округа Вологодской области от 27 октября 2023 года №274 «Об утверждении Положения о пенсии за выслугу лет лицам, замещающим должности муниципальной службы в органах местного самоуправления Бабушкинского муниципального округа Вологодской области», от 04 апреля 2023 года №162 «О гарантиях глав </w:t>
            </w:r>
            <w:r w:rsidRPr="007A7274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и сельских поселений, входящих в состав Бабушкинского муниципального района Вологодской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6A0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01EE"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граждан, имеющих право </w:t>
            </w:r>
            <w:r w:rsidR="00065B6B" w:rsidRPr="007A7274">
              <w:rPr>
                <w:rFonts w:ascii="Times New Roman" w:hAnsi="Times New Roman" w:cs="Times New Roman"/>
                <w:sz w:val="20"/>
                <w:szCs w:val="20"/>
              </w:rPr>
              <w:t>на него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обратившихся за их предоставлением/Доля граждан, получивших </w:t>
            </w:r>
            <w:r w:rsidR="00065B6B" w:rsidRPr="007A7274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обеспечение,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граждан, имеющих право на </w:t>
            </w:r>
            <w:r w:rsidR="00065B6B" w:rsidRPr="007A7274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</w:p>
        </w:tc>
      </w:tr>
      <w:tr w:rsidR="00065CE4" w:rsidRPr="007A727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F708D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денежной выплаты гражданам Российской Федерации, имеющих место жительства (место пребывания) на территории Бабушкинского муниципального округа Вологодской области, состоящих на воинском учете в Военном комиссариате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Тотемского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Бабушкинского,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Нюксенского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Тарногского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округов Вологодской области, в добровольном порядке заключивших с 1 января 2024 года контракт о прохождении военной службы в Вооруженных силах Российской Федерации для участия в специальной военной операции в соответствии с Решением Представительного СобранияБабушкинского муниципального округа от 31 января 2024 года №295 «О мерах социальной поддержки в виде предоставления единовременной денежной выплаты»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6A0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граждан, имеющих на них право /Доля граждан,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получивших единовременные выплаты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количества граждан, имеющих право на предоставление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единовременных выплат</w:t>
            </w:r>
          </w:p>
        </w:tc>
      </w:tr>
      <w:tr w:rsidR="00065CE4" w:rsidRPr="007A727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F708D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на приобретение твердого топлива семьям участников специальной военной операции в соответствии с Решением Представительного СобранияБабушкинского муниципального округа от 31 января 2024 года №301 «Об установлении дополнительных мер социальной поддержки семьям участников специальной военной операции»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6A0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7A7274" w:rsidRDefault="00791C7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компенсацию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, от об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щего числа граждан, имеющих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на получение компенсации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обратившихся за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предоставлением/Доля граждан, получивших </w:t>
            </w:r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компенсацию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количества граждан, имеющих право на </w:t>
            </w:r>
            <w:proofErr w:type="gramStart"/>
            <w:r w:rsidR="00F708D8" w:rsidRPr="007A7274">
              <w:rPr>
                <w:rFonts w:ascii="Times New Roman" w:hAnsi="Times New Roman" w:cs="Times New Roman"/>
                <w:sz w:val="20"/>
                <w:szCs w:val="20"/>
              </w:rPr>
              <w:t>получение  компенсации</w:t>
            </w:r>
            <w:proofErr w:type="gramEnd"/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комплекса процессных мероприятий</w:t>
      </w: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7"/>
        <w:gridCol w:w="5678"/>
        <w:gridCol w:w="1141"/>
        <w:gridCol w:w="1084"/>
        <w:gridCol w:w="1085"/>
        <w:gridCol w:w="1084"/>
        <w:gridCol w:w="1084"/>
        <w:gridCol w:w="1163"/>
        <w:gridCol w:w="1693"/>
      </w:tblGrid>
      <w:tr w:rsidR="00065CE4" w:rsidRPr="007A7274" w:rsidTr="000D7CAA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65CE4" w:rsidRPr="007A7274" w:rsidTr="000D7CAA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D629B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10404,6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800820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44787,6</w:t>
            </w:r>
          </w:p>
        </w:tc>
      </w:tr>
      <w:tr w:rsidR="00BD629B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10404,6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800820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44787,6</w:t>
            </w:r>
          </w:p>
        </w:tc>
      </w:tr>
      <w:tr w:rsidR="00BD629B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10404,6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BD629B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6876,6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9B" w:rsidRPr="007A7274" w:rsidRDefault="00800820" w:rsidP="00BD629B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44787,6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3B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3B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3B250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"Предоставлена ежемесячная надбавка к пенсии пенсионерам, удостоенным почетных званий 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"Публичные нормативные выплаты гражданам не социального характера",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"Предоставлена ежемесячная денежная компенсация расходов на оплату жилого помещения, отопления и освещения 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21816,0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3636,0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"Социальные выплаты гражданам, кроме публичных нормативных социальных выплат",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21600,0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21600,0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21600,0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1.2.1.2.4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"Предоставлено дополнительное пенсионное обеспечение",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19299,6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19299,6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3216,6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19299,6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"Публичные нормативные социальные выплаты гражданам",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19108,2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19108,2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3184,7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19108,2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</w:tr>
      <w:tr w:rsidR="00800820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0" w:rsidRPr="007A7274" w:rsidRDefault="00800820" w:rsidP="008008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95459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1.3.1.2.4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8F7531" w:rsidRPr="007A727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выплат гражданам, заключившим в добровольном порядке контракт о прохождении военной службы в Вооруженных силах Российской Федерации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8F7531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8F7531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8F7531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8F7531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8F7531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8F7531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"Социальные выплаты гражданам, кроме публичных нормативных социальных выплат",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3240,0</w:t>
            </w:r>
          </w:p>
        </w:tc>
      </w:tr>
      <w:tr w:rsidR="00065CE4" w:rsidRPr="007A7274" w:rsidTr="000D7CAA">
        <w:trPr>
          <w:trHeight w:val="42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1.4.1.1.4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7A727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"Предоставление дополнительных мер социальной поддержки семьям участников специальной военной операции",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"Социальные выплаты гражданам, кроме публичных нормативных социальных выплат",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7531" w:rsidRPr="007A727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1.5.1.1.4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7A7274" w:rsidRDefault="008F7531" w:rsidP="008F7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808E9" w:rsidRPr="007A7274" w:rsidRDefault="00E808E9">
      <w:pPr>
        <w:pStyle w:val="ConsPlusNormal"/>
        <w:rPr>
          <w:rFonts w:ascii="Times New Roman" w:hAnsi="Times New Roman" w:cs="Times New Roman"/>
          <w:sz w:val="20"/>
          <w:szCs w:val="20"/>
        </w:rPr>
        <w:sectPr w:rsidR="00E808E9" w:rsidRPr="007A7274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8313E2" w:rsidRPr="007A7274" w:rsidRDefault="008313E2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Прогнозная (справочная) оценка объемов привлечения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средств федерального</w:t>
      </w:r>
      <w:r w:rsidR="00E93044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и областного бюджетов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, физических</w:t>
      </w:r>
    </w:p>
    <w:p w:rsidR="008313E2" w:rsidRPr="007A7274" w:rsidRDefault="008313E2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и юридических лиц на решение задач комплекса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7"/>
        <w:gridCol w:w="1876"/>
        <w:gridCol w:w="1639"/>
        <w:gridCol w:w="1875"/>
        <w:gridCol w:w="1863"/>
        <w:gridCol w:w="1888"/>
        <w:gridCol w:w="1875"/>
        <w:gridCol w:w="2115"/>
      </w:tblGrid>
      <w:tr w:rsidR="00065CE4" w:rsidRPr="007A7274" w:rsidTr="00E808E9"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0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Оценка расходов по годам, тыс. руб.</w:t>
            </w:r>
          </w:p>
        </w:tc>
      </w:tr>
      <w:tr w:rsidR="00065CE4" w:rsidRPr="007A7274" w:rsidTr="00E808E9"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7A727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CE4" w:rsidRPr="007A727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7A7274" w:rsidRDefault="00C405CE" w:rsidP="00C405CE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313E2" w:rsidRPr="007A727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7A7274" w:rsidRDefault="008313E2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Сведения о порядке сбора информации и методике расчета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показателей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01"/>
        <w:gridCol w:w="1021"/>
        <w:gridCol w:w="1369"/>
        <w:gridCol w:w="1145"/>
        <w:gridCol w:w="1689"/>
        <w:gridCol w:w="6005"/>
        <w:gridCol w:w="1255"/>
        <w:gridCol w:w="1489"/>
      </w:tblGrid>
      <w:tr w:rsidR="00065CE4" w:rsidRPr="007A7274" w:rsidTr="00E808E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Динамика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Метод расчета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065CE4" w:rsidRPr="007A7274" w:rsidTr="00E808E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7A7274" w:rsidTr="00E808E9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Кгпi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Кгоi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x 100%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 в i-м году, %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E808E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Кгпi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граждан, получивших меры социальной поддержки в i-м году, чел.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E808E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Кгоi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граждан, обратившихся за мерами социальной поддержки, имеющих на них право в соответствии с действующим законодательством, в i-м году, чел.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7A727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E808E9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x 100%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 пожилого возраста, вовлеченных в активную общественную деятельность, от общего количества пожилых людей, проживающих в </w:t>
            </w:r>
            <w:r w:rsidR="000D7CAA" w:rsidRPr="007A7274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, в i-м году, %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0D7CAA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0D7CAA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E808E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 пожилого возраста, принявших участие в социокультурных мероприятиях, организованных </w:t>
            </w:r>
            <w:r w:rsidR="000D7CAA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общественными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 </w:t>
            </w:r>
            <w:r w:rsidR="000D7CAA" w:rsidRPr="007A727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7E7D53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в i-м году,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E808E9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 пожилого возраста (старше трудоспособного возраста), проживающих на территории </w:t>
            </w:r>
            <w:r w:rsidR="000D7CAA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="007E7D53" w:rsidRPr="007A7274">
              <w:rPr>
                <w:rFonts w:ascii="Times New Roman" w:hAnsi="Times New Roman" w:cs="Times New Roman"/>
                <w:sz w:val="20"/>
                <w:szCs w:val="20"/>
              </w:rPr>
              <w:t>в i-м году,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7A727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501" w:rsidRPr="007A7274" w:rsidRDefault="00D81501" w:rsidP="00513B8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6643"/>
      <w:bookmarkStart w:id="10" w:name="Par6644"/>
      <w:bookmarkEnd w:id="9"/>
      <w:bookmarkEnd w:id="10"/>
    </w:p>
    <w:p w:rsidR="00513B88" w:rsidRPr="007A7274" w:rsidRDefault="00E808E9" w:rsidP="00513B8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П</w:t>
      </w:r>
      <w:r w:rsidR="00513B88" w:rsidRPr="007A7274">
        <w:rPr>
          <w:rFonts w:ascii="Times New Roman" w:hAnsi="Times New Roman" w:cs="Times New Roman"/>
          <w:sz w:val="20"/>
          <w:szCs w:val="20"/>
        </w:rPr>
        <w:t>риложение 2</w:t>
      </w:r>
    </w:p>
    <w:p w:rsidR="00513B88" w:rsidRPr="007A7274" w:rsidRDefault="00513B88" w:rsidP="00513B8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A7274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513B88" w:rsidRPr="007A7274" w:rsidRDefault="00513B88" w:rsidP="00513B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3B88" w:rsidRPr="007A7274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7274">
        <w:rPr>
          <w:rFonts w:ascii="Times New Roman" w:hAnsi="Times New Roman" w:cs="Times New Roman"/>
          <w:b/>
          <w:bCs/>
          <w:sz w:val="16"/>
          <w:szCs w:val="16"/>
        </w:rPr>
        <w:t>ПАСПОРТ</w:t>
      </w:r>
    </w:p>
    <w:p w:rsidR="00513B88" w:rsidRPr="007A7274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A7274">
        <w:rPr>
          <w:rFonts w:ascii="Times New Roman" w:hAnsi="Times New Roman" w:cs="Times New Roman"/>
          <w:b/>
          <w:bCs/>
          <w:sz w:val="16"/>
          <w:szCs w:val="16"/>
        </w:rPr>
        <w:t>КОМПЛЕКСА ПРОЦЕССНЫХ МЕРОПРИЯТИЙ «</w:t>
      </w:r>
      <w:r w:rsidRPr="007A7274">
        <w:rPr>
          <w:rFonts w:ascii="Times New Roman" w:hAnsi="Times New Roman" w:cs="Times New Roman"/>
          <w:b/>
          <w:sz w:val="16"/>
          <w:szCs w:val="16"/>
        </w:rPr>
        <w:t>ПОДДЕРЖКА СОЦИАЛЬНО-ОРИЕНТИРОВАННЫХ НЕКОММЕРЧЕСКИХ ОРГАНИЗАЦИЙ В БАБУШКИНСКОМ МУНИЦИПАЛЬНОМ ОКРУГЕ</w:t>
      </w:r>
      <w:r w:rsidRPr="007A7274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513B88" w:rsidRPr="007A727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7A727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7"/>
        <w:gridCol w:w="12401"/>
      </w:tblGrid>
      <w:tr w:rsidR="00065CE4" w:rsidRPr="007A7274" w:rsidTr="00D8150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D8150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CE4" w:rsidRPr="007A7274" w:rsidTr="00D8150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</w:tr>
    </w:tbl>
    <w:p w:rsidR="00513B88" w:rsidRPr="007A727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7A727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Показатели 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941"/>
        <w:gridCol w:w="378"/>
        <w:gridCol w:w="613"/>
        <w:gridCol w:w="1050"/>
        <w:gridCol w:w="725"/>
        <w:gridCol w:w="1012"/>
        <w:gridCol w:w="1021"/>
        <w:gridCol w:w="1021"/>
        <w:gridCol w:w="1021"/>
        <w:gridCol w:w="1021"/>
        <w:gridCol w:w="1103"/>
        <w:gridCol w:w="2867"/>
      </w:tblGrid>
      <w:tr w:rsidR="00065CE4" w:rsidRPr="007A7274" w:rsidTr="00D8150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  <w:hyperlink w:anchor="Par3933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ответственные за достижение показателя</w:t>
            </w:r>
          </w:p>
        </w:tc>
      </w:tr>
      <w:tr w:rsidR="00065CE4" w:rsidRPr="007A7274" w:rsidTr="00D81501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D8150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5CE4" w:rsidRPr="007A7274" w:rsidTr="00D8150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AD5717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Усиление роли общественных объединений округа в реализации общественных интересов населения округа через взаимодействие с администрацией округа</w:t>
            </w:r>
          </w:p>
        </w:tc>
      </w:tr>
      <w:tr w:rsidR="00065CE4" w:rsidRPr="007A7274" w:rsidTr="00D8150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7A7274" w:rsidRDefault="00CD0A20" w:rsidP="00CD0A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513B88" w:rsidRPr="007A727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7A7274" w:rsidRDefault="00513B88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(результатов)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82"/>
        <w:gridCol w:w="851"/>
        <w:gridCol w:w="992"/>
        <w:gridCol w:w="2410"/>
        <w:gridCol w:w="567"/>
        <w:gridCol w:w="567"/>
        <w:gridCol w:w="567"/>
        <w:gridCol w:w="567"/>
        <w:gridCol w:w="597"/>
        <w:gridCol w:w="597"/>
        <w:gridCol w:w="597"/>
        <w:gridCol w:w="682"/>
        <w:gridCol w:w="787"/>
        <w:gridCol w:w="2335"/>
      </w:tblGrid>
      <w:tr w:rsidR="00065CE4" w:rsidRPr="007A7274" w:rsidTr="00E808E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065CE4" w:rsidRPr="007A7274" w:rsidTr="00E808E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E80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65CE4" w:rsidRPr="007A7274" w:rsidTr="00E80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7855FC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Усиление роли общественных объединений округа в реализации общественных интересов населения округа через взаимодействие с администрацией округа</w:t>
            </w:r>
          </w:p>
        </w:tc>
      </w:tr>
      <w:tr w:rsidR="00065CE4" w:rsidRPr="007A7274" w:rsidTr="00E80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7855FC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некоммерческим организациям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7855FC" w:rsidP="00BD4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</w:t>
            </w:r>
            <w:proofErr w:type="gram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</w:t>
            </w:r>
            <w:proofErr w:type="gram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Бабушкинского муниципального округа от 22 февраля 2023 года № 201 «Об утверждении Положения о порядке предоставления субсидии из бюджета Бабушкинского муниципального округа Вологодской области социально ориентированным некоммерческим организациям»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0F7D7A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 w:rsidR="000F7D7A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граждан пожилого возраста, вовлеченных в активную общественную деятельность, от общего количества пожилых людей, проживающих в округе </w:t>
            </w: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7D7A"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</w:tr>
    </w:tbl>
    <w:p w:rsidR="00513B88" w:rsidRPr="007A727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7A727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7"/>
        <w:gridCol w:w="5678"/>
        <w:gridCol w:w="1141"/>
        <w:gridCol w:w="1084"/>
        <w:gridCol w:w="1085"/>
        <w:gridCol w:w="1084"/>
        <w:gridCol w:w="1084"/>
        <w:gridCol w:w="1163"/>
        <w:gridCol w:w="2606"/>
      </w:tblGrid>
      <w:tr w:rsidR="00065CE4" w:rsidRPr="007A7274" w:rsidTr="00E808E9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65CE4" w:rsidRPr="007A7274" w:rsidTr="00E808E9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социально-ориентированных некоммерческих организаций в Бабушкинском муниципальном округе",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7855FC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7A7274" w:rsidRDefault="004C22CF" w:rsidP="004C22CF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"Финансовая поддержка социально-ориентированных некоммерческих организаций",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"Субсидии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7A7274" w:rsidRDefault="007855FC" w:rsidP="007855FC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7A727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1.1.1.1.4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jc w:val="center"/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13B88" w:rsidRPr="007A727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7A7274" w:rsidRDefault="00513B88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A7274">
        <w:rPr>
          <w:rFonts w:ascii="Times New Roman" w:hAnsi="Times New Roman" w:cs="Times New Roman"/>
          <w:b/>
          <w:bCs/>
          <w:sz w:val="20"/>
          <w:szCs w:val="20"/>
        </w:rPr>
        <w:t>Сведения о порядке сбора информации и методике расчета</w:t>
      </w:r>
      <w:r w:rsidR="00E808E9" w:rsidRPr="007A72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A7274">
        <w:rPr>
          <w:rFonts w:ascii="Times New Roman" w:hAnsi="Times New Roman" w:cs="Times New Roman"/>
          <w:b/>
          <w:bCs/>
          <w:sz w:val="20"/>
          <w:szCs w:val="20"/>
        </w:rPr>
        <w:t>показателей 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3105"/>
        <w:gridCol w:w="851"/>
        <w:gridCol w:w="708"/>
        <w:gridCol w:w="567"/>
        <w:gridCol w:w="1302"/>
        <w:gridCol w:w="6778"/>
        <w:gridCol w:w="968"/>
        <w:gridCol w:w="1509"/>
      </w:tblGrid>
      <w:tr w:rsidR="00065CE4" w:rsidRPr="007A7274" w:rsidTr="00E808E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 w:history="1">
              <w:r w:rsidRPr="007A727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Динамика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Метод расчета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065CE4" w:rsidRPr="007A7274" w:rsidTr="00E808E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7A7274" w:rsidTr="00E808E9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4C22CF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x 100%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 пожилого возраста, вовлеченных в активную общественную деятельность, от общего количества пожилых людей, проживающих в округе, в i-м году, %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7A7274" w:rsidTr="00E808E9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 пожилого возраста, принявших участие в социокультурных мероприятиях, организованных общественными организациями округа в i-м году, тыс. чел.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7A7274" w:rsidTr="00E808E9"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7A727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 пожилого возраста (старше трудоспособного возраста), проживающих на территории округа в i-м году, тыс. чел.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7A727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B88" w:rsidRPr="007A7274" w:rsidRDefault="00513B88" w:rsidP="00513B88">
      <w:pPr>
        <w:pStyle w:val="ConsPlusNormal"/>
        <w:rPr>
          <w:rFonts w:ascii="Times New Roman" w:hAnsi="Times New Roman" w:cs="Times New Roman"/>
          <w:sz w:val="20"/>
          <w:szCs w:val="20"/>
        </w:rPr>
        <w:sectPr w:rsidR="00513B88" w:rsidRPr="007A7274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:rsidR="008313E2" w:rsidRPr="007A7274" w:rsidRDefault="008313E2" w:rsidP="00D8150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8313E2" w:rsidRPr="007A7274" w:rsidSect="006D774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90927"/>
    <w:multiLevelType w:val="hybridMultilevel"/>
    <w:tmpl w:val="2B0E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B2FF1"/>
    <w:multiLevelType w:val="hybridMultilevel"/>
    <w:tmpl w:val="AF0A9A66"/>
    <w:lvl w:ilvl="0" w:tplc="452C3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3E2"/>
    <w:rsid w:val="00035F29"/>
    <w:rsid w:val="00047100"/>
    <w:rsid w:val="00057667"/>
    <w:rsid w:val="00065B6B"/>
    <w:rsid w:val="00065CE4"/>
    <w:rsid w:val="0007724F"/>
    <w:rsid w:val="000861F0"/>
    <w:rsid w:val="000B2022"/>
    <w:rsid w:val="000D7CAA"/>
    <w:rsid w:val="000F7D7A"/>
    <w:rsid w:val="001304A4"/>
    <w:rsid w:val="00145AC7"/>
    <w:rsid w:val="00170DF3"/>
    <w:rsid w:val="00225990"/>
    <w:rsid w:val="0022642B"/>
    <w:rsid w:val="00226B26"/>
    <w:rsid w:val="00271294"/>
    <w:rsid w:val="00290012"/>
    <w:rsid w:val="002A1217"/>
    <w:rsid w:val="002D1686"/>
    <w:rsid w:val="002F2AB2"/>
    <w:rsid w:val="00330549"/>
    <w:rsid w:val="00336408"/>
    <w:rsid w:val="00371EA8"/>
    <w:rsid w:val="003768AF"/>
    <w:rsid w:val="003825F5"/>
    <w:rsid w:val="00387921"/>
    <w:rsid w:val="003A49C9"/>
    <w:rsid w:val="003B2501"/>
    <w:rsid w:val="003E6FFE"/>
    <w:rsid w:val="00426097"/>
    <w:rsid w:val="00453657"/>
    <w:rsid w:val="00467AB1"/>
    <w:rsid w:val="004B48D9"/>
    <w:rsid w:val="004C22CF"/>
    <w:rsid w:val="004C7087"/>
    <w:rsid w:val="004E0F2D"/>
    <w:rsid w:val="004E4A29"/>
    <w:rsid w:val="00513B88"/>
    <w:rsid w:val="0054343D"/>
    <w:rsid w:val="00544781"/>
    <w:rsid w:val="005611F0"/>
    <w:rsid w:val="00571AD6"/>
    <w:rsid w:val="00594759"/>
    <w:rsid w:val="005D0108"/>
    <w:rsid w:val="005E65C9"/>
    <w:rsid w:val="00604D07"/>
    <w:rsid w:val="00611954"/>
    <w:rsid w:val="006542AD"/>
    <w:rsid w:val="0066006A"/>
    <w:rsid w:val="006A01EE"/>
    <w:rsid w:val="006D774E"/>
    <w:rsid w:val="007066D2"/>
    <w:rsid w:val="00717653"/>
    <w:rsid w:val="00720EE1"/>
    <w:rsid w:val="00743093"/>
    <w:rsid w:val="007855FC"/>
    <w:rsid w:val="00787A52"/>
    <w:rsid w:val="00791C78"/>
    <w:rsid w:val="007A7274"/>
    <w:rsid w:val="007D2F4D"/>
    <w:rsid w:val="007E5569"/>
    <w:rsid w:val="007E7D53"/>
    <w:rsid w:val="00800820"/>
    <w:rsid w:val="00804943"/>
    <w:rsid w:val="008155EF"/>
    <w:rsid w:val="008313E2"/>
    <w:rsid w:val="00875236"/>
    <w:rsid w:val="008A5EA4"/>
    <w:rsid w:val="008B2FEA"/>
    <w:rsid w:val="008C7ED0"/>
    <w:rsid w:val="008F7531"/>
    <w:rsid w:val="009214C7"/>
    <w:rsid w:val="00935043"/>
    <w:rsid w:val="009364D3"/>
    <w:rsid w:val="0095459A"/>
    <w:rsid w:val="00960038"/>
    <w:rsid w:val="00964431"/>
    <w:rsid w:val="009674DF"/>
    <w:rsid w:val="00973F77"/>
    <w:rsid w:val="00974AD2"/>
    <w:rsid w:val="009C5DCF"/>
    <w:rsid w:val="00A07497"/>
    <w:rsid w:val="00A34B24"/>
    <w:rsid w:val="00A34EEE"/>
    <w:rsid w:val="00A9199A"/>
    <w:rsid w:val="00AD5717"/>
    <w:rsid w:val="00AF4B99"/>
    <w:rsid w:val="00B15AD9"/>
    <w:rsid w:val="00B34619"/>
    <w:rsid w:val="00B65E83"/>
    <w:rsid w:val="00BD41FD"/>
    <w:rsid w:val="00BD629B"/>
    <w:rsid w:val="00C037C1"/>
    <w:rsid w:val="00C0741F"/>
    <w:rsid w:val="00C405CE"/>
    <w:rsid w:val="00C449E1"/>
    <w:rsid w:val="00C535BF"/>
    <w:rsid w:val="00C74E77"/>
    <w:rsid w:val="00C87BD6"/>
    <w:rsid w:val="00CD0A20"/>
    <w:rsid w:val="00CE2A5D"/>
    <w:rsid w:val="00CE7C28"/>
    <w:rsid w:val="00D05C7C"/>
    <w:rsid w:val="00D66C08"/>
    <w:rsid w:val="00D81501"/>
    <w:rsid w:val="00DA1833"/>
    <w:rsid w:val="00E14713"/>
    <w:rsid w:val="00E35164"/>
    <w:rsid w:val="00E41735"/>
    <w:rsid w:val="00E60A6A"/>
    <w:rsid w:val="00E616EF"/>
    <w:rsid w:val="00E808E9"/>
    <w:rsid w:val="00E93044"/>
    <w:rsid w:val="00F4144F"/>
    <w:rsid w:val="00F51A9A"/>
    <w:rsid w:val="00F5389C"/>
    <w:rsid w:val="00F64B52"/>
    <w:rsid w:val="00F664C0"/>
    <w:rsid w:val="00F708D8"/>
    <w:rsid w:val="00FC1C0C"/>
    <w:rsid w:val="00FE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02DDF-26FD-4373-904D-42493276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434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343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34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4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34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43D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link w:val="ac"/>
    <w:qFormat/>
    <w:rsid w:val="004B48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4B48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4B48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4B48D9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4B48D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">
    <w:name w:val="Emphasis"/>
    <w:basedOn w:val="a0"/>
    <w:uiPriority w:val="20"/>
    <w:qFormat/>
    <w:rsid w:val="004B48D9"/>
    <w:rPr>
      <w:rFonts w:cs="Times New Roman"/>
      <w:i/>
      <w:iCs/>
    </w:rPr>
  </w:style>
  <w:style w:type="paragraph" w:styleId="af0">
    <w:name w:val="Signature"/>
    <w:basedOn w:val="a"/>
    <w:link w:val="af1"/>
    <w:rsid w:val="004B48D9"/>
    <w:pPr>
      <w:suppressLineNumbers/>
      <w:tabs>
        <w:tab w:val="right" w:pos="986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af1">
    <w:name w:val="Подпись Знак"/>
    <w:basedOn w:val="a0"/>
    <w:link w:val="af0"/>
    <w:rsid w:val="004B48D9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53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535BF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53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535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6">
    <w:name w:val="Гипертекстовая ссылка"/>
    <w:basedOn w:val="af3"/>
    <w:uiPriority w:val="99"/>
    <w:rsid w:val="00C535BF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29344" TargetMode="External"/><Relationship Id="rId13" Type="http://schemas.openxmlformats.org/officeDocument/2006/relationships/hyperlink" Target="https://login.consultant.ru/link/?req=doc&amp;base=RZB&amp;n=482062" TargetMode="External"/><Relationship Id="rId18" Type="http://schemas.openxmlformats.org/officeDocument/2006/relationships/hyperlink" Target="https://login.consultant.ru/link/?req=doc&amp;base=RZB&amp;n=4820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82062" TargetMode="External"/><Relationship Id="rId7" Type="http://schemas.openxmlformats.org/officeDocument/2006/relationships/hyperlink" Target="https://login.consultant.ru/link/?req=doc&amp;base=RZB&amp;n=480801&amp;dst=2" TargetMode="External"/><Relationship Id="rId12" Type="http://schemas.openxmlformats.org/officeDocument/2006/relationships/hyperlink" Target="https://login.consultant.ru/link/?req=doc&amp;base=RLAW095&amp;n=237048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37048" TargetMode="External"/><Relationship Id="rId20" Type="http://schemas.openxmlformats.org/officeDocument/2006/relationships/hyperlink" Target="https://login.consultant.ru/link/?req=doc&amp;base=RZB&amp;n=4820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8206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062" TargetMode="External"/><Relationship Id="rId23" Type="http://schemas.openxmlformats.org/officeDocument/2006/relationships/hyperlink" Target="https://login.consultant.ru/link/?req=doc&amp;base=RZB&amp;n=482062" TargetMode="External"/><Relationship Id="rId10" Type="http://schemas.openxmlformats.org/officeDocument/2006/relationships/hyperlink" Target="https://login.consultant.ru/link/?req=doc&amp;base=RLAW095&amp;n=226288&amp;dst=103437" TargetMode="External"/><Relationship Id="rId19" Type="http://schemas.openxmlformats.org/officeDocument/2006/relationships/hyperlink" Target="https://login.consultant.ru/link/?req=doc&amp;base=RZB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Relationship Id="rId14" Type="http://schemas.openxmlformats.org/officeDocument/2006/relationships/hyperlink" Target="https://login.consultant.ru/link/?req=doc&amp;base=RZB&amp;n=482062" TargetMode="External"/><Relationship Id="rId22" Type="http://schemas.openxmlformats.org/officeDocument/2006/relationships/hyperlink" Target="https://login.consultant.ru/link/?req=doc&amp;base=RZB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5884-F7B4-4D80-A729-5013CE5D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38</Pages>
  <Words>7053</Words>
  <Characters>40205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2024-12-27T13:09:00Z</cp:lastPrinted>
  <dcterms:created xsi:type="dcterms:W3CDTF">2024-08-26T08:49:00Z</dcterms:created>
  <dcterms:modified xsi:type="dcterms:W3CDTF">2024-12-27T13:42:00Z</dcterms:modified>
</cp:coreProperties>
</file>