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4B" w:rsidRDefault="00355F4B" w:rsidP="00355F4B">
      <w:pPr>
        <w:jc w:val="center"/>
        <w:rPr>
          <w:b/>
          <w:bCs/>
          <w:sz w:val="28"/>
          <w:szCs w:val="28"/>
        </w:rPr>
      </w:pPr>
      <w:r>
        <w:rPr>
          <w:noProof/>
        </w:rPr>
        <w:drawing>
          <wp:anchor distT="0" distB="0" distL="114300" distR="114300" simplePos="0" relativeHeight="251658240" behindDoc="1" locked="0" layoutInCell="1" allowOverlap="1">
            <wp:simplePos x="0" y="0"/>
            <wp:positionH relativeFrom="column">
              <wp:posOffset>2758440</wp:posOffset>
            </wp:positionH>
            <wp:positionV relativeFrom="paragraph">
              <wp:posOffset>-424815</wp:posOffset>
            </wp:positionV>
            <wp:extent cx="523875" cy="581025"/>
            <wp:effectExtent l="19050" t="0" r="952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523875" cy="581025"/>
                    </a:xfrm>
                    <a:prstGeom prst="rect">
                      <a:avLst/>
                    </a:prstGeom>
                    <a:noFill/>
                  </pic:spPr>
                </pic:pic>
              </a:graphicData>
            </a:graphic>
          </wp:anchor>
        </w:drawing>
      </w:r>
      <w:r>
        <w:rPr>
          <w:b/>
          <w:bCs/>
          <w:sz w:val="28"/>
          <w:szCs w:val="28"/>
        </w:rPr>
        <w:t xml:space="preserve">                                                                                                        ПРОЕКТ</w:t>
      </w:r>
    </w:p>
    <w:p w:rsidR="00355F4B" w:rsidRDefault="00355F4B" w:rsidP="00355F4B">
      <w:pPr>
        <w:jc w:val="center"/>
        <w:rPr>
          <w:bCs/>
          <w:sz w:val="22"/>
          <w:szCs w:val="22"/>
        </w:rPr>
      </w:pPr>
      <w:r>
        <w:rPr>
          <w:bCs/>
          <w:sz w:val="22"/>
          <w:szCs w:val="22"/>
        </w:rPr>
        <w:t>ПРЕДСТАВИТЕЛЬНОЕ  СОБРАНИЕ БАБУШКИНСКОГО МУНИЦИПАЛЬНОГО  ОКРУГА ВОЛОГОДСКОЙ ОБЛАСТИ</w:t>
      </w:r>
    </w:p>
    <w:p w:rsidR="00355F4B" w:rsidRDefault="00355F4B" w:rsidP="00355F4B">
      <w:pPr>
        <w:jc w:val="center"/>
        <w:rPr>
          <w:b/>
          <w:sz w:val="28"/>
          <w:szCs w:val="28"/>
        </w:rPr>
      </w:pPr>
      <w:proofErr w:type="gramStart"/>
      <w:r>
        <w:rPr>
          <w:b/>
          <w:sz w:val="28"/>
          <w:szCs w:val="28"/>
        </w:rPr>
        <w:t>Р</w:t>
      </w:r>
      <w:proofErr w:type="gramEnd"/>
      <w:r>
        <w:rPr>
          <w:b/>
          <w:sz w:val="28"/>
          <w:szCs w:val="28"/>
        </w:rPr>
        <w:t xml:space="preserve"> Е Ш Е Н И Е</w:t>
      </w:r>
    </w:p>
    <w:p w:rsidR="00355F4B" w:rsidRDefault="00355F4B" w:rsidP="00355F4B">
      <w:pPr>
        <w:jc w:val="center"/>
        <w:rPr>
          <w:sz w:val="28"/>
          <w:szCs w:val="28"/>
        </w:rPr>
      </w:pPr>
    </w:p>
    <w:p w:rsidR="00355F4B" w:rsidRDefault="00355F4B" w:rsidP="00355F4B">
      <w:pPr>
        <w:rPr>
          <w:b/>
          <w:sz w:val="27"/>
          <w:szCs w:val="27"/>
        </w:rPr>
      </w:pPr>
      <w:r>
        <w:rPr>
          <w:b/>
          <w:sz w:val="27"/>
          <w:szCs w:val="27"/>
        </w:rPr>
        <w:t>«28» января 2025  года                                                                                      № …</w:t>
      </w:r>
    </w:p>
    <w:p w:rsidR="00355F4B" w:rsidRDefault="00355F4B" w:rsidP="00355F4B">
      <w:pPr>
        <w:jc w:val="center"/>
        <w:rPr>
          <w:sz w:val="28"/>
          <w:szCs w:val="28"/>
        </w:rPr>
      </w:pPr>
      <w:r>
        <w:rPr>
          <w:sz w:val="28"/>
          <w:szCs w:val="28"/>
        </w:rPr>
        <w:t>с.</w:t>
      </w:r>
      <w:proofErr w:type="gramStart"/>
      <w:r>
        <w:rPr>
          <w:sz w:val="28"/>
          <w:szCs w:val="28"/>
        </w:rPr>
        <w:t>им</w:t>
      </w:r>
      <w:proofErr w:type="gramEnd"/>
      <w:r>
        <w:rPr>
          <w:sz w:val="28"/>
          <w:szCs w:val="28"/>
        </w:rPr>
        <w:t>. Бабушкина</w:t>
      </w:r>
    </w:p>
    <w:p w:rsidR="00355F4B" w:rsidRDefault="00355F4B" w:rsidP="00355F4B">
      <w:pPr>
        <w:jc w:val="center"/>
        <w:rPr>
          <w:sz w:val="28"/>
          <w:szCs w:val="28"/>
        </w:rPr>
      </w:pPr>
    </w:p>
    <w:p w:rsidR="00355F4B" w:rsidRDefault="00355F4B" w:rsidP="00355F4B">
      <w:pPr>
        <w:jc w:val="center"/>
        <w:rPr>
          <w:b/>
          <w:sz w:val="28"/>
          <w:szCs w:val="28"/>
        </w:rPr>
      </w:pPr>
      <w:r>
        <w:rPr>
          <w:b/>
          <w:sz w:val="28"/>
          <w:szCs w:val="28"/>
        </w:rPr>
        <w:t>О внесении изменений в Положение о Молодежном парламенте Бабушкинского муниципального округа Вологодской области, утвержденное решением Представительного Собрания Бабушкинского муниципального округа от 19.12.2022 года № 114</w:t>
      </w:r>
    </w:p>
    <w:p w:rsidR="00355F4B" w:rsidRDefault="00355F4B" w:rsidP="00355F4B">
      <w:pPr>
        <w:jc w:val="center"/>
        <w:rPr>
          <w:bCs/>
          <w:sz w:val="26"/>
          <w:szCs w:val="26"/>
        </w:rPr>
      </w:pPr>
    </w:p>
    <w:p w:rsidR="00355F4B" w:rsidRDefault="00355F4B" w:rsidP="00355F4B">
      <w:pPr>
        <w:autoSpaceDE w:val="0"/>
        <w:autoSpaceDN w:val="0"/>
        <w:adjustRightInd w:val="0"/>
        <w:ind w:firstLine="708"/>
        <w:jc w:val="both"/>
        <w:rPr>
          <w:rFonts w:eastAsia="Calibri"/>
          <w:sz w:val="28"/>
          <w:szCs w:val="28"/>
        </w:rPr>
      </w:pPr>
      <w:r>
        <w:rPr>
          <w:sz w:val="28"/>
          <w:szCs w:val="28"/>
        </w:rPr>
        <w:t>В целях приведения муниципального нормативного правового акта в соответствие с законодательством Российской Федерации, руководствуясь Уставом Бабушкинского муниципального округа,</w:t>
      </w:r>
    </w:p>
    <w:p w:rsidR="00355F4B" w:rsidRDefault="00355F4B" w:rsidP="00355F4B">
      <w:pPr>
        <w:ind w:firstLine="708"/>
        <w:jc w:val="both"/>
        <w:rPr>
          <w:bCs/>
          <w:sz w:val="26"/>
          <w:szCs w:val="26"/>
        </w:rPr>
      </w:pPr>
    </w:p>
    <w:p w:rsidR="00355F4B" w:rsidRDefault="00355F4B" w:rsidP="00355F4B">
      <w:pPr>
        <w:ind w:right="-1"/>
        <w:jc w:val="both"/>
        <w:rPr>
          <w:b/>
          <w:sz w:val="26"/>
          <w:szCs w:val="26"/>
        </w:rPr>
      </w:pPr>
      <w:r>
        <w:rPr>
          <w:b/>
          <w:sz w:val="26"/>
          <w:szCs w:val="26"/>
        </w:rPr>
        <w:t>Представительное Собрание Бабушкинского муниципального округа</w:t>
      </w:r>
    </w:p>
    <w:p w:rsidR="00355F4B" w:rsidRDefault="00355F4B" w:rsidP="00355F4B">
      <w:pPr>
        <w:ind w:right="-1"/>
        <w:jc w:val="both"/>
        <w:rPr>
          <w:b/>
          <w:sz w:val="26"/>
          <w:szCs w:val="26"/>
        </w:rPr>
      </w:pPr>
      <w:r>
        <w:rPr>
          <w:b/>
          <w:sz w:val="26"/>
          <w:szCs w:val="26"/>
        </w:rPr>
        <w:t>РЕШИЛО:</w:t>
      </w:r>
    </w:p>
    <w:p w:rsidR="00355F4B" w:rsidRDefault="00355F4B" w:rsidP="00355F4B">
      <w:pPr>
        <w:ind w:right="-1" w:firstLine="851"/>
        <w:jc w:val="both"/>
        <w:rPr>
          <w:sz w:val="26"/>
          <w:szCs w:val="26"/>
        </w:rPr>
      </w:pPr>
    </w:p>
    <w:p w:rsidR="00355F4B" w:rsidRPr="00355F4B" w:rsidRDefault="00355F4B" w:rsidP="00355F4B">
      <w:pPr>
        <w:pStyle w:val="a3"/>
        <w:jc w:val="both"/>
        <w:rPr>
          <w:sz w:val="28"/>
          <w:szCs w:val="28"/>
        </w:rPr>
      </w:pPr>
      <w:r>
        <w:rPr>
          <w:sz w:val="26"/>
          <w:szCs w:val="26"/>
        </w:rPr>
        <w:tab/>
      </w:r>
      <w:r w:rsidRPr="00355F4B">
        <w:rPr>
          <w:sz w:val="28"/>
          <w:szCs w:val="28"/>
        </w:rPr>
        <w:t>1. Внести в Положение о Молодежном парламенте Бабушкинского муниципального округа Вологодской области, утвержденное решением Представительного Собрания Бабушкинского муниципального округа от 19.12.2022 года № 114</w:t>
      </w:r>
      <w:r>
        <w:rPr>
          <w:sz w:val="28"/>
          <w:szCs w:val="28"/>
        </w:rPr>
        <w:t xml:space="preserve"> изменения, изложив его в новой редакции, согласно приложению к настоящему решению.</w:t>
      </w:r>
    </w:p>
    <w:p w:rsidR="00355F4B" w:rsidRDefault="00355F4B" w:rsidP="00355F4B">
      <w:pPr>
        <w:pStyle w:val="a3"/>
        <w:jc w:val="both"/>
        <w:rPr>
          <w:sz w:val="28"/>
          <w:szCs w:val="28"/>
        </w:rPr>
      </w:pPr>
      <w:r>
        <w:rPr>
          <w:sz w:val="28"/>
          <w:szCs w:val="28"/>
        </w:rPr>
        <w:tab/>
        <w:t>2.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официального опубликования.</w:t>
      </w:r>
    </w:p>
    <w:p w:rsidR="00355F4B" w:rsidRDefault="00355F4B" w:rsidP="00355F4B">
      <w:pPr>
        <w:pStyle w:val="a3"/>
        <w:jc w:val="both"/>
        <w:rPr>
          <w:sz w:val="28"/>
          <w:szCs w:val="28"/>
        </w:rPr>
      </w:pPr>
    </w:p>
    <w:p w:rsidR="00355F4B" w:rsidRDefault="00355F4B" w:rsidP="00355F4B">
      <w:pPr>
        <w:pStyle w:val="a3"/>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355F4B" w:rsidTr="00355F4B">
        <w:trPr>
          <w:trHeight w:val="360"/>
        </w:trPr>
        <w:tc>
          <w:tcPr>
            <w:tcW w:w="4679" w:type="dxa"/>
            <w:tcBorders>
              <w:top w:val="nil"/>
              <w:left w:val="nil"/>
              <w:bottom w:val="nil"/>
              <w:right w:val="nil"/>
            </w:tcBorders>
          </w:tcPr>
          <w:p w:rsidR="00355F4B" w:rsidRDefault="00355F4B">
            <w:pPr>
              <w:spacing w:line="276" w:lineRule="auto"/>
              <w:rPr>
                <w:sz w:val="28"/>
                <w:szCs w:val="28"/>
                <w:lang w:eastAsia="en-US"/>
              </w:rPr>
            </w:pPr>
          </w:p>
          <w:p w:rsidR="00355F4B" w:rsidRDefault="00355F4B">
            <w:pPr>
              <w:spacing w:line="276" w:lineRule="auto"/>
              <w:rPr>
                <w:sz w:val="28"/>
                <w:szCs w:val="28"/>
                <w:lang w:eastAsia="en-US"/>
              </w:rPr>
            </w:pPr>
            <w:r>
              <w:rPr>
                <w:sz w:val="28"/>
                <w:szCs w:val="28"/>
                <w:lang w:eastAsia="en-US"/>
              </w:rPr>
              <w:t>Председатель</w:t>
            </w:r>
          </w:p>
          <w:p w:rsidR="00355F4B" w:rsidRDefault="00355F4B">
            <w:pPr>
              <w:spacing w:line="276" w:lineRule="auto"/>
              <w:rPr>
                <w:sz w:val="28"/>
                <w:szCs w:val="28"/>
                <w:lang w:eastAsia="en-US"/>
              </w:rPr>
            </w:pPr>
            <w:r>
              <w:rPr>
                <w:sz w:val="28"/>
                <w:szCs w:val="28"/>
                <w:lang w:eastAsia="en-US"/>
              </w:rPr>
              <w:t>Представительного Собрания</w:t>
            </w:r>
          </w:p>
          <w:p w:rsidR="00355F4B" w:rsidRDefault="00355F4B">
            <w:pPr>
              <w:spacing w:line="276" w:lineRule="auto"/>
              <w:rPr>
                <w:sz w:val="28"/>
                <w:szCs w:val="28"/>
                <w:lang w:eastAsia="en-US"/>
              </w:rPr>
            </w:pPr>
            <w:r>
              <w:rPr>
                <w:sz w:val="28"/>
                <w:szCs w:val="28"/>
                <w:lang w:eastAsia="en-US"/>
              </w:rPr>
              <w:t>Бабушкинского муниципального</w:t>
            </w:r>
          </w:p>
          <w:p w:rsidR="00355F4B" w:rsidRDefault="00355F4B">
            <w:pPr>
              <w:spacing w:line="276" w:lineRule="auto"/>
              <w:rPr>
                <w:sz w:val="28"/>
                <w:szCs w:val="28"/>
                <w:lang w:eastAsia="en-US"/>
              </w:rPr>
            </w:pPr>
            <w:r>
              <w:rPr>
                <w:sz w:val="28"/>
                <w:szCs w:val="28"/>
                <w:lang w:eastAsia="en-US"/>
              </w:rPr>
              <w:t>округа</w:t>
            </w:r>
          </w:p>
        </w:tc>
        <w:tc>
          <w:tcPr>
            <w:tcW w:w="4679" w:type="dxa"/>
            <w:tcBorders>
              <w:top w:val="nil"/>
              <w:left w:val="nil"/>
              <w:bottom w:val="nil"/>
              <w:right w:val="nil"/>
            </w:tcBorders>
          </w:tcPr>
          <w:p w:rsidR="00355F4B" w:rsidRDefault="00355F4B">
            <w:pPr>
              <w:spacing w:line="276" w:lineRule="auto"/>
              <w:rPr>
                <w:sz w:val="28"/>
                <w:szCs w:val="28"/>
                <w:lang w:eastAsia="en-US"/>
              </w:rPr>
            </w:pPr>
            <w:r>
              <w:rPr>
                <w:sz w:val="28"/>
                <w:szCs w:val="28"/>
                <w:lang w:eastAsia="en-US"/>
              </w:rPr>
              <w:t xml:space="preserve">    </w:t>
            </w:r>
          </w:p>
          <w:p w:rsidR="00355F4B" w:rsidRDefault="00355F4B">
            <w:pPr>
              <w:spacing w:line="276" w:lineRule="auto"/>
              <w:rPr>
                <w:sz w:val="28"/>
                <w:szCs w:val="28"/>
                <w:lang w:eastAsia="en-US"/>
              </w:rPr>
            </w:pPr>
            <w:r>
              <w:rPr>
                <w:sz w:val="28"/>
                <w:szCs w:val="28"/>
                <w:lang w:eastAsia="en-US"/>
              </w:rPr>
              <w:t xml:space="preserve">   Глава Бабушкинского     </w:t>
            </w:r>
          </w:p>
          <w:p w:rsidR="00355F4B" w:rsidRDefault="00355F4B">
            <w:pPr>
              <w:spacing w:line="276" w:lineRule="auto"/>
              <w:rPr>
                <w:sz w:val="28"/>
                <w:szCs w:val="28"/>
                <w:lang w:eastAsia="en-US"/>
              </w:rPr>
            </w:pPr>
            <w:r>
              <w:rPr>
                <w:sz w:val="28"/>
                <w:szCs w:val="28"/>
                <w:lang w:eastAsia="en-US"/>
              </w:rPr>
              <w:t xml:space="preserve">    муниципального округа </w:t>
            </w:r>
          </w:p>
          <w:p w:rsidR="00355F4B" w:rsidRDefault="00355F4B">
            <w:pPr>
              <w:spacing w:line="276" w:lineRule="auto"/>
              <w:rPr>
                <w:sz w:val="28"/>
                <w:szCs w:val="28"/>
                <w:lang w:eastAsia="en-US"/>
              </w:rPr>
            </w:pPr>
          </w:p>
        </w:tc>
      </w:tr>
      <w:tr w:rsidR="00355F4B" w:rsidTr="00355F4B">
        <w:trPr>
          <w:trHeight w:val="360"/>
        </w:trPr>
        <w:tc>
          <w:tcPr>
            <w:tcW w:w="4679" w:type="dxa"/>
            <w:tcBorders>
              <w:top w:val="nil"/>
              <w:left w:val="nil"/>
              <w:bottom w:val="nil"/>
              <w:right w:val="nil"/>
            </w:tcBorders>
            <w:hideMark/>
          </w:tcPr>
          <w:p w:rsidR="00355F4B" w:rsidRDefault="00355F4B">
            <w:pPr>
              <w:spacing w:line="276" w:lineRule="auto"/>
              <w:rPr>
                <w:sz w:val="28"/>
                <w:szCs w:val="28"/>
                <w:lang w:eastAsia="en-US"/>
              </w:rPr>
            </w:pPr>
            <w:proofErr w:type="spellStart"/>
            <w:r>
              <w:rPr>
                <w:sz w:val="28"/>
                <w:szCs w:val="28"/>
                <w:lang w:eastAsia="en-US"/>
              </w:rPr>
              <w:t>_________________А.М.Шушков</w:t>
            </w:r>
            <w:proofErr w:type="spellEnd"/>
          </w:p>
        </w:tc>
        <w:tc>
          <w:tcPr>
            <w:tcW w:w="4679" w:type="dxa"/>
            <w:tcBorders>
              <w:top w:val="nil"/>
              <w:left w:val="nil"/>
              <w:bottom w:val="nil"/>
              <w:right w:val="nil"/>
            </w:tcBorders>
            <w:hideMark/>
          </w:tcPr>
          <w:p w:rsidR="00355F4B" w:rsidRDefault="00355F4B">
            <w:pPr>
              <w:spacing w:line="276" w:lineRule="auto"/>
              <w:rPr>
                <w:sz w:val="28"/>
                <w:szCs w:val="28"/>
                <w:lang w:eastAsia="en-US"/>
              </w:rPr>
            </w:pPr>
            <w:r>
              <w:rPr>
                <w:sz w:val="28"/>
                <w:szCs w:val="28"/>
                <w:lang w:eastAsia="en-US"/>
              </w:rPr>
              <w:t xml:space="preserve">  _________________ Т.С. Жирохова</w:t>
            </w:r>
          </w:p>
        </w:tc>
      </w:tr>
    </w:tbl>
    <w:p w:rsidR="00355F4B" w:rsidRDefault="00355F4B" w:rsidP="00355F4B">
      <w:pPr>
        <w:rPr>
          <w:sz w:val="28"/>
          <w:szCs w:val="28"/>
        </w:rPr>
      </w:pPr>
    </w:p>
    <w:p w:rsidR="00355F4B" w:rsidRDefault="00355F4B" w:rsidP="00355F4B">
      <w:pPr>
        <w:rPr>
          <w:sz w:val="28"/>
          <w:szCs w:val="28"/>
        </w:rPr>
      </w:pPr>
    </w:p>
    <w:p w:rsidR="00654875" w:rsidRDefault="00654875"/>
    <w:p w:rsidR="00355F4B" w:rsidRDefault="00355F4B"/>
    <w:p w:rsidR="00355F4B" w:rsidRDefault="00355F4B"/>
    <w:p w:rsidR="00355F4B" w:rsidRDefault="00355F4B"/>
    <w:p w:rsidR="00355F4B" w:rsidRDefault="00355F4B"/>
    <w:p w:rsidR="00355F4B" w:rsidRDefault="00355F4B"/>
    <w:p w:rsidR="00355F4B" w:rsidRDefault="00355F4B" w:rsidP="00355F4B">
      <w:pPr>
        <w:pStyle w:val="a5"/>
        <w:spacing w:before="0" w:beforeAutospacing="0" w:after="0" w:afterAutospacing="0"/>
        <w:ind w:firstLine="5103"/>
        <w:rPr>
          <w:rFonts w:ascii="Calibri" w:hAnsi="Calibri" w:cs="Calibri"/>
          <w:color w:val="000000"/>
        </w:rPr>
      </w:pPr>
      <w:r>
        <w:rPr>
          <w:rStyle w:val="spfo1"/>
          <w:color w:val="000000"/>
        </w:rPr>
        <w:lastRenderedPageBreak/>
        <w:t>Утверждено</w:t>
      </w:r>
    </w:p>
    <w:p w:rsidR="00355F4B" w:rsidRDefault="00355F4B" w:rsidP="00355F4B">
      <w:pPr>
        <w:pStyle w:val="a5"/>
        <w:spacing w:before="0" w:beforeAutospacing="0" w:after="0" w:afterAutospacing="0"/>
        <w:ind w:firstLine="5103"/>
        <w:rPr>
          <w:rFonts w:ascii="Calibri" w:hAnsi="Calibri" w:cs="Calibri"/>
          <w:color w:val="000000"/>
        </w:rPr>
      </w:pPr>
      <w:r>
        <w:rPr>
          <w:rStyle w:val="spfo1"/>
          <w:color w:val="000000"/>
        </w:rPr>
        <w:t xml:space="preserve">решением </w:t>
      </w:r>
      <w:proofErr w:type="gramStart"/>
      <w:r>
        <w:rPr>
          <w:rStyle w:val="spfo1"/>
          <w:color w:val="000000"/>
        </w:rPr>
        <w:t>Представительного</w:t>
      </w:r>
      <w:proofErr w:type="gramEnd"/>
    </w:p>
    <w:p w:rsidR="00355F4B" w:rsidRDefault="00355F4B" w:rsidP="00355F4B">
      <w:pPr>
        <w:pStyle w:val="a5"/>
        <w:spacing w:before="0" w:beforeAutospacing="0" w:after="0" w:afterAutospacing="0"/>
        <w:ind w:firstLine="5103"/>
        <w:rPr>
          <w:rFonts w:ascii="Calibri" w:hAnsi="Calibri" w:cs="Calibri"/>
          <w:color w:val="000000"/>
        </w:rPr>
      </w:pPr>
      <w:r>
        <w:rPr>
          <w:rStyle w:val="spfo1"/>
          <w:color w:val="000000"/>
        </w:rPr>
        <w:t>Собрания Бабушкинского</w:t>
      </w:r>
    </w:p>
    <w:p w:rsidR="00355F4B" w:rsidRDefault="00355F4B" w:rsidP="00355F4B">
      <w:pPr>
        <w:pStyle w:val="a5"/>
        <w:spacing w:before="0" w:beforeAutospacing="0" w:after="0" w:afterAutospacing="0"/>
        <w:ind w:firstLine="5103"/>
        <w:rPr>
          <w:rFonts w:ascii="Calibri" w:hAnsi="Calibri" w:cs="Calibri"/>
          <w:color w:val="000000"/>
        </w:rPr>
      </w:pPr>
      <w:r>
        <w:rPr>
          <w:rStyle w:val="spfo1"/>
          <w:color w:val="000000"/>
        </w:rPr>
        <w:t>муниципального                                                                                       округа                                          </w:t>
      </w:r>
    </w:p>
    <w:p w:rsidR="00355F4B" w:rsidRDefault="00355F4B" w:rsidP="00355F4B">
      <w:pPr>
        <w:pStyle w:val="a5"/>
        <w:spacing w:before="0" w:beforeAutospacing="0" w:after="0" w:afterAutospacing="0"/>
        <w:ind w:firstLine="5103"/>
        <w:rPr>
          <w:color w:val="000000"/>
        </w:rPr>
      </w:pPr>
      <w:r>
        <w:rPr>
          <w:color w:val="000000"/>
        </w:rPr>
        <w:t>от 19.12.2022 № 114</w:t>
      </w:r>
    </w:p>
    <w:p w:rsidR="00355F4B" w:rsidRDefault="00355F4B" w:rsidP="00355F4B">
      <w:pPr>
        <w:pStyle w:val="a5"/>
        <w:spacing w:before="0" w:beforeAutospacing="0" w:after="0" w:afterAutospacing="0"/>
        <w:ind w:firstLine="5103"/>
        <w:rPr>
          <w:rFonts w:ascii="Calibri" w:hAnsi="Calibri" w:cs="Calibri"/>
          <w:color w:val="000000"/>
        </w:rPr>
      </w:pPr>
      <w:r>
        <w:rPr>
          <w:color w:val="000000"/>
        </w:rPr>
        <w:t>(в редакции решения от ..01.2025 г. №</w:t>
      </w:r>
      <w:proofErr w:type="gramStart"/>
      <w:r>
        <w:rPr>
          <w:color w:val="000000"/>
        </w:rPr>
        <w:t xml:space="preserve"> .</w:t>
      </w:r>
      <w:proofErr w:type="gramEnd"/>
      <w:r>
        <w:rPr>
          <w:color w:val="000000"/>
        </w:rPr>
        <w:t>.)</w:t>
      </w:r>
    </w:p>
    <w:p w:rsidR="00355F4B" w:rsidRDefault="00355F4B" w:rsidP="00355F4B">
      <w:pPr>
        <w:pStyle w:val="consplustitle"/>
        <w:spacing w:before="0" w:beforeAutospacing="0" w:after="0" w:afterAutospacing="0"/>
        <w:jc w:val="center"/>
        <w:rPr>
          <w:b/>
          <w:bCs/>
          <w:color w:val="000000"/>
        </w:rPr>
      </w:pPr>
      <w:r>
        <w:rPr>
          <w:b/>
          <w:bCs/>
          <w:color w:val="000000"/>
        </w:rPr>
        <w:t> </w:t>
      </w:r>
    </w:p>
    <w:p w:rsidR="00355F4B" w:rsidRPr="003B760B" w:rsidRDefault="00355F4B" w:rsidP="00355F4B">
      <w:pPr>
        <w:pStyle w:val="consplustitle"/>
        <w:spacing w:before="0" w:beforeAutospacing="0" w:after="0" w:afterAutospacing="0"/>
        <w:jc w:val="center"/>
        <w:rPr>
          <w:b/>
          <w:bCs/>
          <w:color w:val="000000"/>
          <w:sz w:val="26"/>
          <w:szCs w:val="26"/>
        </w:rPr>
      </w:pPr>
      <w:r w:rsidRPr="003B760B">
        <w:rPr>
          <w:b/>
          <w:bCs/>
          <w:color w:val="000000"/>
          <w:sz w:val="26"/>
          <w:szCs w:val="26"/>
        </w:rPr>
        <w:t> </w:t>
      </w:r>
    </w:p>
    <w:p w:rsidR="00355F4B" w:rsidRPr="003B760B" w:rsidRDefault="00355F4B" w:rsidP="00355F4B">
      <w:pPr>
        <w:pStyle w:val="consplustitle"/>
        <w:spacing w:before="0" w:beforeAutospacing="0" w:after="0" w:afterAutospacing="0"/>
        <w:jc w:val="center"/>
        <w:rPr>
          <w:b/>
          <w:bCs/>
          <w:color w:val="000000"/>
          <w:sz w:val="26"/>
          <w:szCs w:val="26"/>
        </w:rPr>
      </w:pPr>
      <w:r w:rsidRPr="003B760B">
        <w:rPr>
          <w:b/>
          <w:bCs/>
          <w:color w:val="000000"/>
          <w:sz w:val="26"/>
          <w:szCs w:val="26"/>
        </w:rPr>
        <w:t>ПОЛОЖЕНИЕ</w:t>
      </w:r>
    </w:p>
    <w:p w:rsidR="00355F4B" w:rsidRPr="003B760B" w:rsidRDefault="00355F4B" w:rsidP="00355F4B">
      <w:pPr>
        <w:pStyle w:val="consplustitle"/>
        <w:spacing w:before="0" w:beforeAutospacing="0" w:after="0" w:afterAutospacing="0"/>
        <w:jc w:val="center"/>
        <w:rPr>
          <w:b/>
          <w:bCs/>
          <w:color w:val="000000"/>
          <w:sz w:val="26"/>
          <w:szCs w:val="26"/>
        </w:rPr>
      </w:pPr>
      <w:r w:rsidRPr="003B760B">
        <w:rPr>
          <w:b/>
          <w:bCs/>
          <w:color w:val="000000"/>
          <w:sz w:val="26"/>
          <w:szCs w:val="26"/>
        </w:rPr>
        <w:t>О МОЛОДЕЖНОМ ПАРЛАМЕНТЕ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b/>
          <w:bCs/>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1.</w:t>
      </w:r>
      <w:r w:rsidRPr="003B760B">
        <w:rPr>
          <w:color w:val="000000"/>
          <w:sz w:val="26"/>
          <w:szCs w:val="26"/>
        </w:rPr>
        <w:t> </w:t>
      </w:r>
      <w:r w:rsidRPr="003B760B">
        <w:rPr>
          <w:b/>
          <w:bCs/>
          <w:color w:val="000000"/>
          <w:sz w:val="26"/>
          <w:szCs w:val="26"/>
        </w:rPr>
        <w:t>Общие положения</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Молодежный парламент Бабушкинского муниципального округа Вологодской области (далее - Молодежный парламент) является коллегиальным, совещательным и консультативным органом при Представительном Собрании Бабушкинского муниципального округа Вологодской области (далее – Представительное Собрание округа) в сфере регулирования прав и законных интересов молодежи.</w:t>
      </w:r>
    </w:p>
    <w:p w:rsidR="00355F4B" w:rsidRPr="003B760B" w:rsidRDefault="00355F4B" w:rsidP="00355F4B">
      <w:pPr>
        <w:pStyle w:val="a5"/>
        <w:shd w:val="clear" w:color="auto" w:fill="FFFFFF"/>
        <w:spacing w:before="0" w:beforeAutospacing="0" w:after="0" w:afterAutospacing="0"/>
        <w:ind w:left="65" w:firstLine="526"/>
        <w:jc w:val="both"/>
        <w:rPr>
          <w:rFonts w:ascii="Calibri" w:hAnsi="Calibri" w:cs="Calibri"/>
          <w:color w:val="000000"/>
          <w:sz w:val="26"/>
          <w:szCs w:val="26"/>
        </w:rPr>
      </w:pPr>
      <w:r w:rsidRPr="003B760B">
        <w:rPr>
          <w:color w:val="000000"/>
          <w:spacing w:val="-6"/>
          <w:sz w:val="26"/>
          <w:szCs w:val="26"/>
        </w:rPr>
        <w:t>2.</w:t>
      </w:r>
      <w:r w:rsidRPr="003B760B">
        <w:rPr>
          <w:color w:val="000000"/>
          <w:sz w:val="26"/>
          <w:szCs w:val="26"/>
        </w:rPr>
        <w:t>              </w:t>
      </w:r>
      <w:r w:rsidRPr="003B760B">
        <w:rPr>
          <w:color w:val="000000"/>
          <w:spacing w:val="7"/>
          <w:sz w:val="26"/>
          <w:szCs w:val="26"/>
        </w:rPr>
        <w:t>Состав Молодежного парламента состоит </w:t>
      </w:r>
      <w:r w:rsidRPr="003B760B">
        <w:rPr>
          <w:color w:val="000000"/>
          <w:spacing w:val="2"/>
          <w:sz w:val="26"/>
          <w:szCs w:val="26"/>
        </w:rPr>
        <w:t>из представителей </w:t>
      </w:r>
      <w:r w:rsidRPr="003B760B">
        <w:rPr>
          <w:color w:val="000000"/>
          <w:spacing w:val="1"/>
          <w:sz w:val="26"/>
          <w:szCs w:val="26"/>
        </w:rPr>
        <w:t>молодежных общественных объединений, коллективов, работников организаций, </w:t>
      </w:r>
      <w:r w:rsidRPr="003B760B">
        <w:rPr>
          <w:color w:val="000000"/>
          <w:sz w:val="26"/>
          <w:szCs w:val="26"/>
        </w:rPr>
        <w:t>утверждается решением Представительного Собрания округа.</w:t>
      </w:r>
    </w:p>
    <w:p w:rsidR="00355F4B" w:rsidRPr="003B760B" w:rsidRDefault="00355F4B" w:rsidP="00355F4B">
      <w:pPr>
        <w:pStyle w:val="a5"/>
        <w:spacing w:before="0" w:beforeAutospacing="0" w:after="0" w:afterAutospacing="0"/>
        <w:jc w:val="both"/>
        <w:rPr>
          <w:rFonts w:ascii="Calibri" w:hAnsi="Calibri" w:cs="Calibri"/>
          <w:color w:val="000000"/>
          <w:sz w:val="26"/>
          <w:szCs w:val="26"/>
        </w:rPr>
      </w:pPr>
      <w:r w:rsidRPr="003B760B">
        <w:rPr>
          <w:color w:val="000000"/>
          <w:sz w:val="26"/>
          <w:szCs w:val="26"/>
        </w:rPr>
        <w:t>        Общее число членов Молодежного парламента – 11 человек.</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pacing w:val="4"/>
          <w:sz w:val="26"/>
          <w:szCs w:val="26"/>
        </w:rPr>
        <w:t>Членами Молодежного парламента могут быть граждане Российской </w:t>
      </w:r>
      <w:r w:rsidRPr="003B760B">
        <w:rPr>
          <w:color w:val="000000"/>
          <w:spacing w:val="2"/>
          <w:sz w:val="26"/>
          <w:szCs w:val="26"/>
        </w:rPr>
        <w:t>Федерации в возрасте от 14 до 35 лет включительно, постоянно проживающие  на </w:t>
      </w:r>
      <w:r w:rsidRPr="003B760B">
        <w:rPr>
          <w:color w:val="000000"/>
          <w:sz w:val="26"/>
          <w:szCs w:val="26"/>
        </w:rPr>
        <w:t>территории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Члены Молодежного парламента могут продолжать свою деятельность и после превышения возрастного ценза до истечения срока их полномочий.</w:t>
      </w:r>
    </w:p>
    <w:p w:rsidR="00355F4B" w:rsidRPr="003B760B" w:rsidRDefault="00355F4B" w:rsidP="00355F4B">
      <w:pPr>
        <w:pStyle w:val="a5"/>
        <w:shd w:val="clear" w:color="auto" w:fill="FFFFFF"/>
        <w:spacing w:before="0" w:beforeAutospacing="0" w:after="0" w:afterAutospacing="0"/>
        <w:ind w:left="65" w:firstLine="540"/>
        <w:rPr>
          <w:rFonts w:ascii="Calibri" w:hAnsi="Calibri" w:cs="Calibri"/>
          <w:color w:val="000000"/>
          <w:sz w:val="26"/>
          <w:szCs w:val="26"/>
        </w:rPr>
      </w:pPr>
      <w:r w:rsidRPr="003B760B">
        <w:rPr>
          <w:color w:val="000000"/>
          <w:spacing w:val="1"/>
          <w:sz w:val="26"/>
          <w:szCs w:val="26"/>
        </w:rPr>
        <w:t>Срок полномочий каждого созыва Молодежного парламента составляет пять лет</w:t>
      </w:r>
      <w:r w:rsidRPr="003B760B">
        <w:rPr>
          <w:color w:val="000000"/>
          <w:spacing w:val="-6"/>
          <w:sz w:val="26"/>
          <w:szCs w:val="26"/>
        </w:rPr>
        <w:t>.</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Молодежный парламент осуществляет свою деятельность на общественных началах. Молодежный парламент в своей деятельности руководствуется </w:t>
      </w:r>
      <w:hyperlink r:id="rId5" w:history="1">
        <w:r w:rsidRPr="003B760B">
          <w:rPr>
            <w:rStyle w:val="a4"/>
            <w:color w:val="000000"/>
            <w:sz w:val="26"/>
            <w:szCs w:val="26"/>
          </w:rPr>
          <w:t>Конституцией</w:t>
        </w:r>
      </w:hyperlink>
      <w:r w:rsidRPr="003B760B">
        <w:rPr>
          <w:color w:val="000000"/>
          <w:sz w:val="26"/>
          <w:szCs w:val="26"/>
        </w:rPr>
        <w:t> Российской Федерации, законодательством Российской Федерации и Вологодской области, </w:t>
      </w:r>
      <w:hyperlink r:id="rId6" w:history="1">
        <w:r w:rsidRPr="003B760B">
          <w:rPr>
            <w:rStyle w:val="a4"/>
            <w:color w:val="000000"/>
            <w:sz w:val="26"/>
            <w:szCs w:val="26"/>
          </w:rPr>
          <w:t>Уставом</w:t>
        </w:r>
      </w:hyperlink>
      <w:r w:rsidRPr="003B760B">
        <w:rPr>
          <w:color w:val="000000"/>
          <w:sz w:val="26"/>
          <w:szCs w:val="26"/>
        </w:rPr>
        <w:t> Бабушкинского муниципального округа Вологодской области, решениями Представительного Собрания округа,  а также настоящим Положением и Регламентом Молодежного парламента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4. Решения, принимаемые Молодежным парламентом, носят рекомендательный характер.</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5. Молодежный парламент не является юридическим лицом.</w:t>
      </w:r>
    </w:p>
    <w:p w:rsidR="00355F4B" w:rsidRPr="003B760B" w:rsidRDefault="00355F4B" w:rsidP="00355F4B">
      <w:pPr>
        <w:pStyle w:val="a5"/>
        <w:spacing w:before="0" w:beforeAutospacing="0" w:after="0" w:afterAutospacing="0"/>
        <w:ind w:firstLine="540"/>
        <w:jc w:val="center"/>
        <w:rPr>
          <w:color w:val="000000"/>
          <w:sz w:val="26"/>
          <w:szCs w:val="26"/>
        </w:rPr>
      </w:pP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2.</w:t>
      </w:r>
      <w:r w:rsidRPr="003B760B">
        <w:rPr>
          <w:color w:val="000000"/>
          <w:sz w:val="26"/>
          <w:szCs w:val="26"/>
        </w:rPr>
        <w:t> </w:t>
      </w:r>
      <w:r w:rsidRPr="003B760B">
        <w:rPr>
          <w:b/>
          <w:bCs/>
          <w:color w:val="000000"/>
          <w:sz w:val="26"/>
          <w:szCs w:val="26"/>
        </w:rPr>
        <w:t>Основные цели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lastRenderedPageBreak/>
        <w:t>Основными целями Молодежного парламента являются:</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Разработка рекомендаций и предложений по реализации прав молодежи на участие в решении проблем округа, а также содействие в создании условий для проявления инициатив молодежи при формировании и осуществлении молодежной политики, в осуществлении возможности самореализации молодых людей в социально-экономической, политической и культурной жизни общества.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Содействие в привлечении молодых граждан к непосредственному участию в формировании и осуществлении молодежной политики, парламентской деятельности, участию в реализации избирательных прав и прав на участие в референдумах граждан Российской Федерации, формировании правовой и политической культуры молодых граждан, поддержке созидательной, гражданской активности молодежи и патриотизма.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3.</w:t>
      </w:r>
      <w:r w:rsidRPr="003B760B">
        <w:rPr>
          <w:color w:val="000000"/>
          <w:sz w:val="26"/>
          <w:szCs w:val="26"/>
        </w:rPr>
        <w:t> </w:t>
      </w:r>
      <w:r w:rsidRPr="003B760B">
        <w:rPr>
          <w:b/>
          <w:bCs/>
          <w:color w:val="000000"/>
          <w:sz w:val="26"/>
          <w:szCs w:val="26"/>
        </w:rPr>
        <w:t>Основные задачи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Основными задачами Молодежного парламента являются:</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Внесение рекомендаций по проблемам молодежной политики Главе Бабушкинского муниципального округа Вологодской области, в Представительное Собрание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Принятие рекомендаций по основным направлениям развития законодательства в сфере молодежной политики, его последующего применения в практической деятельности, включая рекомендации о необходимости внесения поправок в муниципальные правовые акты.</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Содействие в защите прав и законных интересов молодежи, представление их инициатив при разработке проектов муниципальных правовых актов, затрагивающих права и законные интересы молодежи.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4. Привлечение активной молодежи к сотрудничеству с Молодежным парламентом для выполнения аналитических, исследовательских, социологических, творческих и иных работ по вопросам, отнесенным к ведению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5. Содействие в осуществлении информационно-аналитической и консультативной деятельности в сфере молодежной политики.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6. Содействие в привлечении молодых граждан к реализации избирательных прав и прав на участие в референдумах.</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7. Рассмотрение обращений и заявлений представителей молодежи и общественных организаций по вопросам, относящимся к компетенции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8. Изучение мнения молодежи о деятельности органов местного самоуправления в сфере реализации молодежной политики.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9. Организация конференций, "круглых столов", осуществление исследований и консультаций по проблемам, затрагивающим интересы молодежи и общества.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10. Обеспечение взаимодействия с политическими партиями, общественными объединениями, учреждениями и предприятиями.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4.</w:t>
      </w:r>
      <w:r w:rsidRPr="003B760B">
        <w:rPr>
          <w:color w:val="000000"/>
          <w:sz w:val="26"/>
          <w:szCs w:val="26"/>
        </w:rPr>
        <w:t> </w:t>
      </w:r>
      <w:r w:rsidRPr="003B760B">
        <w:rPr>
          <w:b/>
          <w:bCs/>
          <w:color w:val="000000"/>
          <w:sz w:val="26"/>
          <w:szCs w:val="26"/>
        </w:rPr>
        <w:t>Статус члена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xml:space="preserve">1. Полномочия члена Молодежного парламента начинаются со дня утверждения решения Представительного Собрания округа о составе Молодежного </w:t>
      </w:r>
      <w:r w:rsidRPr="003B760B">
        <w:rPr>
          <w:color w:val="000000"/>
          <w:sz w:val="26"/>
          <w:szCs w:val="26"/>
        </w:rPr>
        <w:lastRenderedPageBreak/>
        <w:t>парламента и прекращаются со дня начала работы Молодежного парламента нового созыва.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Члены Молодежного парламента осуществляют свои полномочия на непостоянной основе.</w:t>
      </w:r>
    </w:p>
    <w:p w:rsidR="00355F4B" w:rsidRPr="003B760B" w:rsidRDefault="00355F4B" w:rsidP="00355F4B">
      <w:pPr>
        <w:pStyle w:val="a5"/>
        <w:spacing w:before="0" w:beforeAutospacing="0" w:after="0" w:afterAutospacing="0"/>
        <w:ind w:firstLine="567"/>
        <w:jc w:val="both"/>
        <w:rPr>
          <w:rFonts w:ascii="Calibri" w:hAnsi="Calibri" w:cs="Calibri"/>
          <w:color w:val="000000"/>
          <w:sz w:val="26"/>
          <w:szCs w:val="26"/>
        </w:rPr>
      </w:pPr>
      <w:r w:rsidRPr="003B760B">
        <w:rPr>
          <w:color w:val="000000"/>
          <w:sz w:val="26"/>
          <w:szCs w:val="26"/>
        </w:rPr>
        <w:t>2. На срок полномочий текущего созыва Молодежного парламента формируется кадровый резерв, в который могут входить на добровольной основе граждане Российской Федерации, постоянно проживающие на территории Бабушкинского района Вологодской области в возрасте от 14 до 35 лет, занимающие активную гражданскую позицию и участвующие (или желающие принимать активное участие) в деятельности Молодежного парламента.</w:t>
      </w:r>
    </w:p>
    <w:p w:rsidR="00355F4B" w:rsidRPr="003B760B" w:rsidRDefault="00355F4B" w:rsidP="00355F4B">
      <w:pPr>
        <w:pStyle w:val="a5"/>
        <w:spacing w:before="0" w:beforeAutospacing="0" w:after="0" w:afterAutospacing="0"/>
        <w:ind w:firstLine="708"/>
        <w:jc w:val="both"/>
        <w:rPr>
          <w:rFonts w:ascii="Calibri" w:hAnsi="Calibri" w:cs="Calibri"/>
          <w:color w:val="000000"/>
          <w:sz w:val="26"/>
          <w:szCs w:val="26"/>
        </w:rPr>
      </w:pPr>
      <w:r w:rsidRPr="003B760B">
        <w:rPr>
          <w:color w:val="000000"/>
          <w:sz w:val="26"/>
          <w:szCs w:val="26"/>
        </w:rPr>
        <w:t>Для включения  в состав членов кадрового резерва Молодежного парламента кандидату необходимо направить анкету с указанием ФИО, даты рождения, контактных данных в адрес председателя Молодёжного парламента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708"/>
        <w:jc w:val="both"/>
        <w:rPr>
          <w:rFonts w:ascii="Calibri" w:hAnsi="Calibri" w:cs="Calibri"/>
          <w:color w:val="000000"/>
          <w:sz w:val="26"/>
          <w:szCs w:val="26"/>
        </w:rPr>
      </w:pPr>
      <w:r w:rsidRPr="003B760B">
        <w:rPr>
          <w:color w:val="000000"/>
          <w:sz w:val="26"/>
          <w:szCs w:val="26"/>
        </w:rPr>
        <w:t>Перемещение члена кадрового резерва на вакантное место в Молодежном парламенте происходит после рассмотрения личного заявления кандидата на заседании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5. Права и обязанности члена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Член Молодежного парламента имеет право:</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участвовать с правом решающего голоса в работе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добровольно входить в состав комиссий и рабочих групп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в соответствии с правовыми актами Представительного Собрания округа и по согласованию с председателем Представительного Собрания округа участвовать с правом совещательного голоса в работе постоянных комиссий Представительного Собрания округа и его рабочих групп;</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4) вносить предложения и замечания в проект повестки дня заседания Молодежного парламента по порядку рассмотрения и существу обсуждаемых вопросов;</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5) вносить предложения о заслушивании на заседаниях Молодежного парламента отчета или информации членов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6) ставить вопросы о внесении изменений и дополнений в документы, определяющие порядок создания и деятельности Молодежного парламента, внесении на рассмотрение Молодежного парламента проектов решений и поправок к ним, а также предложений о внесении изменений в действующие решения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7) участвовать в обсуждении вопросов, рассматриваемых на заседаниях Молодежного парламента, задавать вопросы председательствующему и докладчикам, требовать ответов на поставленные вопросы и давать оценку ответам;</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8) участвовать в мероприятиях, проводимых Молодежным парламентом;</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9) получать информацию о работе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10) пользоваться иными правами, установленными Регламентом Молодежного парламента и его решениями.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Член Молодежного парламента обязан:</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lastRenderedPageBreak/>
        <w:t>1) присутствовать на заседаниях Молодежного парламента и заседаниях постоянных рабочих групп, в состав которых он включен;</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активно содействовать решению задач, стоящих перед Молодежным парламентом;</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информировать о своей деятельности, выдвинувшие его коллективы, чьи интересы он представляет;</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4) выполнять настоящее Положение, Регламент и решения Молодежного парламента, выполнять поручения (оформленные в пределах соответствующей компетенции) председателя, руководителей постоянных комиссий, в состав которых он входит.</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6.</w:t>
      </w:r>
      <w:r w:rsidRPr="003B760B">
        <w:rPr>
          <w:color w:val="000000"/>
          <w:sz w:val="26"/>
          <w:szCs w:val="26"/>
        </w:rPr>
        <w:t> </w:t>
      </w:r>
      <w:r w:rsidRPr="003B760B">
        <w:rPr>
          <w:b/>
          <w:bCs/>
          <w:color w:val="000000"/>
          <w:sz w:val="26"/>
          <w:szCs w:val="26"/>
        </w:rPr>
        <w:t>Структура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На первом заседании Молодежного парламента в порядке, установленном Регламентом, избираются председатель, заместитель председателя, постоянные комиссии по направлениям деятельности.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Деятельностью Молодежного парламента руководит председатель Молодежного парламента. Его избрание на срок полномочий Молодежного парламента проводится открытым  голосованием простым большинством голосов избранных членов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На время отсутствия председателя Молодежного парламента ответственность за исполнение его обязанностей возлагается на заместителя председателя. Его избрание на срок полномочий Молодежного парламента проводится открытым  голосованием простым большинством голосов избранных членов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4. Работа по подготовке заседаний, ведению протоколов, оформлению планов работы и решений, принятых Молодежным парламентом, по обеспечению документооборота и ведению делопроизводства возлагается на  Молодежный парламент.</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5. В целях проведения в жизнь задач и принятых решений Молодежный парламент вправе создавать постоянные комиссии.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6. Молодежный парламент в своей работе вправе привлекать специалистов, по согласованию с ними, для разъяснения особенностей рассматриваемых вопросов. Может привлекаться активная молодежь из числа желающих принять участие в работе по вопросам, отнесенным к ведению Молодежного парламента, а также для выполнения аналитических, исследовательских и социологических работ.</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r w:rsidRPr="003B760B">
        <w:rPr>
          <w:b/>
          <w:bCs/>
          <w:color w:val="000000"/>
          <w:sz w:val="26"/>
          <w:szCs w:val="26"/>
        </w:rPr>
        <w:t>Статья 7.</w:t>
      </w:r>
      <w:r w:rsidRPr="003B760B">
        <w:rPr>
          <w:color w:val="000000"/>
          <w:sz w:val="26"/>
          <w:szCs w:val="26"/>
        </w:rPr>
        <w:t> </w:t>
      </w:r>
      <w:r w:rsidRPr="003B760B">
        <w:rPr>
          <w:b/>
          <w:bCs/>
          <w:color w:val="000000"/>
          <w:sz w:val="26"/>
          <w:szCs w:val="26"/>
        </w:rPr>
        <w:t>Организация работы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Заседания Молодежного парламента и его рабочих органов проводятся открыто и гласно в рабочие дни в течение всего периода полномочий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Заседание Молодежного парламента правомочно, если на нем присутствует 2/3 от установленной численности членов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3. На заседаниях Молодежного парламента могут приниматься решения, рекомендации, предложения, обращения, а также мотивированные запросы в компетентные органы о предоставлении необходимой информации для обеспечения деятельности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lastRenderedPageBreak/>
        <w:t>4. Порядок принятия решений, рекомендаций, предложений, обращений и направления запросов Молодежного парламента и порядок их рассылки определяются Регламентом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5. Решения, рекомендации, предложения и обращения, принятые Молодежным парламентом, направляются председателю Представительного Собрания округа, могут доводиться до сведения руководителей органов местного самоуправления (в рамках их компетенции). Они могут публиковаться в средствах массовой информации и на сайте района.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6. Перечень вопросов, находящихся в компетенции Молодежного парламента, определяется Регламентом Молодежного парламента.</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Статья 8.</w:t>
      </w:r>
      <w:r w:rsidRPr="003B760B">
        <w:rPr>
          <w:color w:val="000000"/>
          <w:sz w:val="26"/>
          <w:szCs w:val="26"/>
        </w:rPr>
        <w:t> </w:t>
      </w:r>
      <w:r w:rsidRPr="003B760B">
        <w:rPr>
          <w:b/>
          <w:bCs/>
          <w:color w:val="000000"/>
          <w:sz w:val="26"/>
          <w:szCs w:val="26"/>
        </w:rPr>
        <w:t>Организационно-техническое обеспечение Молодежного парламента</w:t>
      </w:r>
    </w:p>
    <w:p w:rsidR="00355F4B" w:rsidRPr="003B760B" w:rsidRDefault="00355F4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Информационное, организационное и материально-техническое обеспечение деятельности Молодежного парламента осуществляется Попечительским Советом.</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Допускается финансирование мероприятий, проводимых Молодежным парламентом за счет фонда финансовой поддержки общественных организаций Бабушкинского муниципального округа Вологодской области, а также обеспечение его деятельности за счет предприятий, общественных организаций (объединений).</w:t>
      </w:r>
    </w:p>
    <w:p w:rsidR="00355F4B" w:rsidRPr="003B760B" w:rsidRDefault="00355F4B" w:rsidP="00355F4B">
      <w:pPr>
        <w:pStyle w:val="a5"/>
        <w:spacing w:before="0" w:beforeAutospacing="0" w:after="0" w:afterAutospacing="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120" w:beforeAutospacing="0" w:after="120" w:afterAutospacing="0"/>
        <w:jc w:val="both"/>
        <w:rPr>
          <w:color w:val="000000"/>
          <w:sz w:val="26"/>
          <w:szCs w:val="26"/>
        </w:rPr>
      </w:pPr>
      <w:r w:rsidRPr="003B760B">
        <w:rPr>
          <w:b/>
          <w:bCs/>
          <w:color w:val="000000"/>
          <w:sz w:val="26"/>
          <w:szCs w:val="26"/>
        </w:rPr>
        <w:tab/>
        <w:t xml:space="preserve">Статья 9. </w:t>
      </w:r>
      <w:r w:rsidRPr="003B760B">
        <w:rPr>
          <w:rStyle w:val="a6"/>
          <w:color w:val="000000"/>
          <w:sz w:val="26"/>
          <w:szCs w:val="26"/>
        </w:rPr>
        <w:t>Попечительский совет Молодежного парламента</w:t>
      </w:r>
    </w:p>
    <w:p w:rsidR="00355F4B" w:rsidRPr="003B760B" w:rsidRDefault="00355F4B" w:rsidP="00355F4B">
      <w:pPr>
        <w:pStyle w:val="a3"/>
        <w:jc w:val="both"/>
        <w:rPr>
          <w:sz w:val="26"/>
          <w:szCs w:val="26"/>
        </w:rPr>
      </w:pPr>
      <w:r w:rsidRPr="003B760B">
        <w:rPr>
          <w:sz w:val="26"/>
          <w:szCs w:val="26"/>
        </w:rPr>
        <w:tab/>
        <w:t>1. В целях поддержки деятельности Молодежного парламента создается Попечительский совет, который осуществляет координацию по вопросам, связанным с формированием нового созыва Молодежного парламента, содействует в дальнейшем развитии молодежного парламентского движения как эффективной формы привлечения молодежи к участию в муниципальной молодежной политике.</w:t>
      </w:r>
    </w:p>
    <w:p w:rsidR="00355F4B" w:rsidRPr="003B760B" w:rsidRDefault="00355F4B" w:rsidP="00355F4B">
      <w:pPr>
        <w:pStyle w:val="a3"/>
        <w:jc w:val="both"/>
        <w:rPr>
          <w:sz w:val="26"/>
          <w:szCs w:val="26"/>
        </w:rPr>
      </w:pPr>
      <w:r w:rsidRPr="003B760B">
        <w:rPr>
          <w:sz w:val="26"/>
          <w:szCs w:val="26"/>
        </w:rPr>
        <w:tab/>
        <w:t>2. Состав Попечительского совета утверждается решением  Представительного Собрания Бабушкинского муниципального округа.</w:t>
      </w:r>
    </w:p>
    <w:p w:rsidR="00355F4B" w:rsidRPr="003B760B" w:rsidRDefault="00355F4B" w:rsidP="00355F4B">
      <w:pPr>
        <w:pStyle w:val="a3"/>
        <w:jc w:val="both"/>
        <w:rPr>
          <w:sz w:val="26"/>
          <w:szCs w:val="26"/>
        </w:rPr>
      </w:pPr>
      <w:r w:rsidRPr="003B760B">
        <w:rPr>
          <w:sz w:val="26"/>
          <w:szCs w:val="26"/>
        </w:rPr>
        <w:tab/>
        <w:t>В состав Попечительского совета входят:</w:t>
      </w:r>
    </w:p>
    <w:p w:rsidR="00355F4B" w:rsidRPr="003B760B" w:rsidRDefault="00355F4B" w:rsidP="00355F4B">
      <w:pPr>
        <w:pStyle w:val="a3"/>
        <w:jc w:val="both"/>
        <w:rPr>
          <w:sz w:val="26"/>
          <w:szCs w:val="26"/>
        </w:rPr>
      </w:pPr>
      <w:r w:rsidRPr="003B760B">
        <w:rPr>
          <w:sz w:val="26"/>
          <w:szCs w:val="26"/>
        </w:rPr>
        <w:tab/>
        <w:t>1) депутаты Представительного Собрания Бабушкинского муниципального округа;</w:t>
      </w:r>
    </w:p>
    <w:p w:rsidR="00355F4B" w:rsidRPr="003B760B" w:rsidRDefault="00355F4B" w:rsidP="00355F4B">
      <w:pPr>
        <w:pStyle w:val="a3"/>
        <w:jc w:val="both"/>
        <w:rPr>
          <w:sz w:val="26"/>
          <w:szCs w:val="26"/>
        </w:rPr>
      </w:pPr>
      <w:r w:rsidRPr="003B760B">
        <w:rPr>
          <w:sz w:val="26"/>
          <w:szCs w:val="26"/>
        </w:rPr>
        <w:tab/>
        <w:t>2) представители администрации Бабушкинского муниципального округа;</w:t>
      </w:r>
    </w:p>
    <w:p w:rsidR="00954E9C" w:rsidRPr="003B760B" w:rsidRDefault="00355F4B" w:rsidP="00355F4B">
      <w:pPr>
        <w:pStyle w:val="a3"/>
        <w:jc w:val="both"/>
        <w:rPr>
          <w:sz w:val="26"/>
          <w:szCs w:val="26"/>
        </w:rPr>
      </w:pPr>
      <w:r w:rsidRPr="003B760B">
        <w:rPr>
          <w:sz w:val="26"/>
          <w:szCs w:val="26"/>
        </w:rPr>
        <w:tab/>
      </w:r>
      <w:r w:rsidR="002A71FA" w:rsidRPr="003B760B">
        <w:rPr>
          <w:sz w:val="26"/>
          <w:szCs w:val="26"/>
        </w:rPr>
        <w:t xml:space="preserve">3) </w:t>
      </w:r>
      <w:r w:rsidRPr="003B760B">
        <w:rPr>
          <w:sz w:val="26"/>
          <w:szCs w:val="26"/>
        </w:rPr>
        <w:t xml:space="preserve">представители организаций, находящихся на территории </w:t>
      </w:r>
      <w:r w:rsidR="00954E9C" w:rsidRPr="003B760B">
        <w:rPr>
          <w:sz w:val="26"/>
          <w:szCs w:val="26"/>
        </w:rPr>
        <w:t xml:space="preserve">Бабушкинского </w:t>
      </w:r>
      <w:r w:rsidRPr="003B760B">
        <w:rPr>
          <w:sz w:val="26"/>
          <w:szCs w:val="26"/>
        </w:rPr>
        <w:t xml:space="preserve">муниципального </w:t>
      </w:r>
      <w:r w:rsidR="00954E9C" w:rsidRPr="003B760B">
        <w:rPr>
          <w:sz w:val="26"/>
          <w:szCs w:val="26"/>
        </w:rPr>
        <w:t>округа</w:t>
      </w:r>
      <w:r w:rsidRPr="003B760B">
        <w:rPr>
          <w:sz w:val="26"/>
          <w:szCs w:val="26"/>
        </w:rPr>
        <w:t>.</w:t>
      </w:r>
    </w:p>
    <w:p w:rsidR="00355F4B" w:rsidRPr="003B760B" w:rsidRDefault="00954E9C" w:rsidP="00355F4B">
      <w:pPr>
        <w:pStyle w:val="a3"/>
        <w:jc w:val="both"/>
        <w:rPr>
          <w:sz w:val="26"/>
          <w:szCs w:val="26"/>
        </w:rPr>
      </w:pPr>
      <w:r w:rsidRPr="003B760B">
        <w:rPr>
          <w:sz w:val="26"/>
          <w:szCs w:val="26"/>
        </w:rPr>
        <w:tab/>
      </w:r>
      <w:r w:rsidR="00355F4B" w:rsidRPr="003B760B">
        <w:rPr>
          <w:sz w:val="26"/>
          <w:szCs w:val="26"/>
        </w:rPr>
        <w:t>Численность Попечительского совета не может превышать 7 (семи) человек.</w:t>
      </w:r>
    </w:p>
    <w:p w:rsidR="00630185" w:rsidRPr="003B760B" w:rsidRDefault="00355F4B" w:rsidP="00355F4B">
      <w:pPr>
        <w:pStyle w:val="a3"/>
        <w:jc w:val="both"/>
        <w:rPr>
          <w:sz w:val="26"/>
          <w:szCs w:val="26"/>
        </w:rPr>
      </w:pPr>
      <w:r w:rsidRPr="003B760B">
        <w:rPr>
          <w:sz w:val="26"/>
          <w:szCs w:val="26"/>
        </w:rPr>
        <w:tab/>
      </w:r>
      <w:r w:rsidR="00630185" w:rsidRPr="003B760B">
        <w:rPr>
          <w:sz w:val="26"/>
          <w:szCs w:val="26"/>
        </w:rPr>
        <w:t xml:space="preserve">4. Предложения по включению </w:t>
      </w:r>
      <w:r w:rsidR="003B760B" w:rsidRPr="003B760B">
        <w:rPr>
          <w:sz w:val="26"/>
          <w:szCs w:val="26"/>
        </w:rPr>
        <w:t xml:space="preserve">кандидатур </w:t>
      </w:r>
      <w:r w:rsidR="00630185" w:rsidRPr="003B760B">
        <w:rPr>
          <w:sz w:val="26"/>
          <w:szCs w:val="26"/>
        </w:rPr>
        <w:t xml:space="preserve">в состав  Попечительского  совета вносятся в Представительное Собрание Бабушкинского муниципального округа по инициативе Главы Бабушкинского муниципального округа, председателя Представительного Собрания Бабушкинского муниципального округа, </w:t>
      </w:r>
      <w:r w:rsidR="003B760B" w:rsidRPr="003B760B">
        <w:rPr>
          <w:sz w:val="26"/>
          <w:szCs w:val="26"/>
        </w:rPr>
        <w:t xml:space="preserve">депутатов Представительного Собрания Бабушкинского муниципального округа, </w:t>
      </w:r>
      <w:r w:rsidR="00630185" w:rsidRPr="003B760B">
        <w:rPr>
          <w:sz w:val="26"/>
          <w:szCs w:val="26"/>
        </w:rPr>
        <w:t>администраци</w:t>
      </w:r>
      <w:r w:rsidR="003B760B" w:rsidRPr="003B760B">
        <w:rPr>
          <w:sz w:val="26"/>
          <w:szCs w:val="26"/>
        </w:rPr>
        <w:t>и</w:t>
      </w:r>
      <w:r w:rsidR="00630185" w:rsidRPr="003B760B">
        <w:rPr>
          <w:sz w:val="26"/>
          <w:szCs w:val="26"/>
        </w:rPr>
        <w:t xml:space="preserve"> Бабушкинского </w:t>
      </w:r>
      <w:r w:rsidR="003B760B" w:rsidRPr="003B760B">
        <w:rPr>
          <w:sz w:val="26"/>
          <w:szCs w:val="26"/>
        </w:rPr>
        <w:t>муниципального округа в течение 10 рабочих дней со дня прекращения полномочий Попечительского совета.</w:t>
      </w:r>
    </w:p>
    <w:p w:rsidR="00630185" w:rsidRPr="003B760B" w:rsidRDefault="003B760B" w:rsidP="00630185">
      <w:pPr>
        <w:pStyle w:val="a3"/>
        <w:jc w:val="both"/>
        <w:rPr>
          <w:sz w:val="26"/>
          <w:szCs w:val="26"/>
        </w:rPr>
      </w:pPr>
      <w:r w:rsidRPr="003B760B">
        <w:rPr>
          <w:sz w:val="26"/>
          <w:szCs w:val="26"/>
        </w:rPr>
        <w:tab/>
        <w:t>5</w:t>
      </w:r>
      <w:r w:rsidR="00630185" w:rsidRPr="003B760B">
        <w:rPr>
          <w:sz w:val="26"/>
          <w:szCs w:val="26"/>
        </w:rPr>
        <w:t>. Попечительский совет состоит из председателя, секретаря и членов Попечительского совета. Председатель Попечительского совета и секретарь избирается открытым голосованием.</w:t>
      </w:r>
    </w:p>
    <w:p w:rsidR="002A71FA" w:rsidRPr="003B760B" w:rsidRDefault="003B760B" w:rsidP="00355F4B">
      <w:pPr>
        <w:pStyle w:val="a3"/>
        <w:jc w:val="both"/>
        <w:rPr>
          <w:sz w:val="26"/>
          <w:szCs w:val="26"/>
        </w:rPr>
      </w:pPr>
      <w:r w:rsidRPr="003B760B">
        <w:rPr>
          <w:sz w:val="26"/>
          <w:szCs w:val="26"/>
        </w:rPr>
        <w:lastRenderedPageBreak/>
        <w:tab/>
        <w:t>6</w:t>
      </w:r>
      <w:r w:rsidR="00355F4B" w:rsidRPr="003B760B">
        <w:rPr>
          <w:sz w:val="26"/>
          <w:szCs w:val="26"/>
        </w:rPr>
        <w:t>. Председатель Попечительского совета:</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1) присутствует на заседаниях Молодежного парламента, обладает правом голоса по вопросам, рассматриваемым Молодежным парламентом;</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xml:space="preserve">2) обеспечивает взаимодействие Молодежного парламента с органами государственной власти </w:t>
      </w:r>
      <w:r w:rsidRPr="003B760B">
        <w:rPr>
          <w:sz w:val="26"/>
          <w:szCs w:val="26"/>
        </w:rPr>
        <w:t>Вологодской</w:t>
      </w:r>
      <w:r w:rsidR="00355F4B" w:rsidRPr="003B760B">
        <w:rPr>
          <w:sz w:val="26"/>
          <w:szCs w:val="26"/>
        </w:rPr>
        <w:t xml:space="preserve"> области, иными государственными органами, а также органами местного самоуправления;</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3) осуществляет иные полномочия в соответствии с настоящим Положением.</w:t>
      </w:r>
    </w:p>
    <w:p w:rsidR="002A71FA" w:rsidRPr="003B760B" w:rsidRDefault="002A71FA" w:rsidP="00355F4B">
      <w:pPr>
        <w:pStyle w:val="a3"/>
        <w:jc w:val="both"/>
        <w:rPr>
          <w:sz w:val="26"/>
          <w:szCs w:val="26"/>
        </w:rPr>
      </w:pPr>
      <w:r w:rsidRPr="003B760B">
        <w:rPr>
          <w:sz w:val="26"/>
          <w:szCs w:val="26"/>
        </w:rPr>
        <w:tab/>
      </w:r>
      <w:r w:rsidR="003B760B" w:rsidRPr="003B760B">
        <w:rPr>
          <w:sz w:val="26"/>
          <w:szCs w:val="26"/>
        </w:rPr>
        <w:t>7</w:t>
      </w:r>
      <w:r w:rsidR="00355F4B" w:rsidRPr="003B760B">
        <w:rPr>
          <w:sz w:val="26"/>
          <w:szCs w:val="26"/>
        </w:rPr>
        <w:t xml:space="preserve">. </w:t>
      </w:r>
      <w:r w:rsidRPr="003B760B">
        <w:rPr>
          <w:sz w:val="26"/>
          <w:szCs w:val="26"/>
        </w:rPr>
        <w:t>С</w:t>
      </w:r>
      <w:r w:rsidR="00355F4B" w:rsidRPr="003B760B">
        <w:rPr>
          <w:sz w:val="26"/>
          <w:szCs w:val="26"/>
        </w:rPr>
        <w:t>екретарь Попечительского совета:</w:t>
      </w:r>
    </w:p>
    <w:p w:rsidR="002A71FA" w:rsidRPr="003B760B" w:rsidRDefault="002A71FA" w:rsidP="00355F4B">
      <w:pPr>
        <w:pStyle w:val="a3"/>
        <w:jc w:val="both"/>
        <w:rPr>
          <w:sz w:val="26"/>
          <w:szCs w:val="26"/>
        </w:rPr>
      </w:pPr>
      <w:r w:rsidRPr="003B760B">
        <w:rPr>
          <w:sz w:val="26"/>
          <w:szCs w:val="26"/>
        </w:rPr>
        <w:tab/>
      </w:r>
      <w:proofErr w:type="gramStart"/>
      <w:r w:rsidR="00355F4B" w:rsidRPr="003B760B">
        <w:rPr>
          <w:sz w:val="26"/>
          <w:szCs w:val="26"/>
        </w:rPr>
        <w:t>1) обеспечивает подготовку проектов планов мероприятий Попечительского совета, составляет проекты повесток дня заседаний Попечительского совета, организует подготовку материалов к заседанию Попечительского совета, а также проектов решений Попечительского совета, оформляет протоколы заседаний Попечительского совета;</w:t>
      </w:r>
      <w:r w:rsidR="00355F4B" w:rsidRPr="003B760B">
        <w:rPr>
          <w:sz w:val="26"/>
          <w:szCs w:val="26"/>
        </w:rPr>
        <w:br/>
      </w:r>
      <w:r w:rsidRPr="003B760B">
        <w:rPr>
          <w:sz w:val="26"/>
          <w:szCs w:val="26"/>
        </w:rPr>
        <w:tab/>
      </w:r>
      <w:r w:rsidR="00355F4B" w:rsidRPr="003B760B">
        <w:rPr>
          <w:sz w:val="26"/>
          <w:szCs w:val="26"/>
        </w:rPr>
        <w:t>2) информирует членов Попечительского совета о месте, времени проведения и повестке дня очередного заседания Попечительского совета, обеспечивает их необходимыми материалами;</w:t>
      </w:r>
      <w:proofErr w:type="gramEnd"/>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3) несет ответственность за обеспечение деятельности Попечительского совета.</w:t>
      </w:r>
    </w:p>
    <w:p w:rsidR="002A71FA" w:rsidRPr="003B760B" w:rsidRDefault="003B760B" w:rsidP="00355F4B">
      <w:pPr>
        <w:pStyle w:val="a3"/>
        <w:jc w:val="both"/>
        <w:rPr>
          <w:sz w:val="26"/>
          <w:szCs w:val="26"/>
        </w:rPr>
      </w:pPr>
      <w:r w:rsidRPr="003B760B">
        <w:rPr>
          <w:sz w:val="26"/>
          <w:szCs w:val="26"/>
        </w:rPr>
        <w:tab/>
        <w:t>8</w:t>
      </w:r>
      <w:r w:rsidR="00355F4B" w:rsidRPr="003B760B">
        <w:rPr>
          <w:sz w:val="26"/>
          <w:szCs w:val="26"/>
        </w:rPr>
        <w:t>. Попечительский совет:</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1) осуществляет координацию по вопросам, связанным с организационной работой по формированию нового созыва Молодежного парламента, а именно:</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информирует о формировании</w:t>
      </w:r>
      <w:r w:rsidRPr="003B760B">
        <w:rPr>
          <w:sz w:val="26"/>
          <w:szCs w:val="26"/>
        </w:rPr>
        <w:t xml:space="preserve"> Молодежного парламента</w:t>
      </w:r>
      <w:r w:rsidR="00355F4B" w:rsidRPr="003B760B">
        <w:rPr>
          <w:sz w:val="26"/>
          <w:szCs w:val="26"/>
        </w:rPr>
        <w:t>;</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рассматривает документы от организаций и учреждений, делегирующих своих представителей в Молодежный парламент, принимает решение по численному и персональному составу Молодежного парламента;</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формирует проект повестки дня первого заседания Молодежного парламента;</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организует первое заседание Молодежного парламента;</w:t>
      </w:r>
    </w:p>
    <w:p w:rsidR="003B760B" w:rsidRPr="003B760B" w:rsidRDefault="002A71FA" w:rsidP="003B760B">
      <w:pPr>
        <w:pStyle w:val="a3"/>
        <w:jc w:val="both"/>
        <w:rPr>
          <w:sz w:val="26"/>
          <w:szCs w:val="26"/>
        </w:rPr>
      </w:pPr>
      <w:r w:rsidRPr="003B760B">
        <w:rPr>
          <w:sz w:val="26"/>
          <w:szCs w:val="26"/>
        </w:rPr>
        <w:tab/>
      </w:r>
      <w:r w:rsidR="00355F4B" w:rsidRPr="003B760B">
        <w:rPr>
          <w:sz w:val="26"/>
          <w:szCs w:val="26"/>
        </w:rPr>
        <w:t>- обеспечивает широкое освещение проце</w:t>
      </w:r>
      <w:r w:rsidR="003B760B" w:rsidRPr="003B760B">
        <w:rPr>
          <w:sz w:val="26"/>
          <w:szCs w:val="26"/>
        </w:rPr>
        <w:t>сса формирования и деятельности</w:t>
      </w:r>
    </w:p>
    <w:p w:rsidR="002A71FA" w:rsidRPr="003B760B" w:rsidRDefault="00355F4B" w:rsidP="003B760B">
      <w:pPr>
        <w:pStyle w:val="a3"/>
        <w:jc w:val="both"/>
        <w:rPr>
          <w:sz w:val="26"/>
          <w:szCs w:val="26"/>
        </w:rPr>
      </w:pPr>
      <w:r w:rsidRPr="003B760B">
        <w:rPr>
          <w:sz w:val="26"/>
          <w:szCs w:val="26"/>
        </w:rPr>
        <w:t>Молодежного парламента в средствах массовой информации</w:t>
      </w:r>
      <w:r w:rsidR="003B760B" w:rsidRPr="003B760B">
        <w:rPr>
          <w:sz w:val="26"/>
          <w:szCs w:val="26"/>
        </w:rPr>
        <w:t xml:space="preserve"> и на официальном сайте Бабушкинского муниципального округа в информационно-телекоммуникационной сети «Интернет»;</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2) содействует организации работы Молодежного парламента:</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по представлению председателя Молодежного п</w:t>
      </w:r>
      <w:r w:rsidRPr="003B760B">
        <w:rPr>
          <w:sz w:val="26"/>
          <w:szCs w:val="26"/>
        </w:rPr>
        <w:t>арламента согласовывает проекты</w:t>
      </w:r>
      <w:r w:rsidR="003B760B">
        <w:rPr>
          <w:sz w:val="26"/>
          <w:szCs w:val="26"/>
        </w:rPr>
        <w:t xml:space="preserve"> </w:t>
      </w:r>
      <w:r w:rsidR="00355F4B" w:rsidRPr="003B760B">
        <w:rPr>
          <w:sz w:val="26"/>
          <w:szCs w:val="26"/>
        </w:rPr>
        <w:t xml:space="preserve">планов работы Молодежного парламента, </w:t>
      </w:r>
      <w:r w:rsidRPr="003B760B">
        <w:rPr>
          <w:sz w:val="26"/>
          <w:szCs w:val="26"/>
        </w:rPr>
        <w:t>и направляет их на</w:t>
      </w:r>
      <w:r w:rsidR="003B760B" w:rsidRPr="003B760B">
        <w:rPr>
          <w:sz w:val="26"/>
          <w:szCs w:val="26"/>
        </w:rPr>
        <w:t xml:space="preserve"> </w:t>
      </w:r>
      <w:r w:rsidR="00355F4B" w:rsidRPr="003B760B">
        <w:rPr>
          <w:sz w:val="26"/>
          <w:szCs w:val="26"/>
        </w:rPr>
        <w:t>утверждение Молодежного парламента;</w:t>
      </w:r>
    </w:p>
    <w:p w:rsidR="002A71FA" w:rsidRPr="003B760B" w:rsidRDefault="002A71FA" w:rsidP="00355F4B">
      <w:pPr>
        <w:pStyle w:val="a3"/>
        <w:jc w:val="both"/>
        <w:rPr>
          <w:sz w:val="26"/>
          <w:szCs w:val="26"/>
        </w:rPr>
      </w:pPr>
      <w:r w:rsidRPr="003B760B">
        <w:rPr>
          <w:sz w:val="26"/>
          <w:szCs w:val="26"/>
        </w:rPr>
        <w:tab/>
      </w:r>
      <w:r w:rsidR="00355F4B" w:rsidRPr="003B760B">
        <w:rPr>
          <w:sz w:val="26"/>
          <w:szCs w:val="26"/>
        </w:rPr>
        <w:t>- анализирует, обобщает ход выполненных решений, принимаемых Молодежным парламентом, дает рекомендации председателю Молодежного парламента;</w:t>
      </w:r>
    </w:p>
    <w:p w:rsidR="00355F4B" w:rsidRPr="003B760B" w:rsidRDefault="002A71FA" w:rsidP="00355F4B">
      <w:pPr>
        <w:pStyle w:val="a3"/>
        <w:jc w:val="both"/>
        <w:rPr>
          <w:sz w:val="26"/>
          <w:szCs w:val="26"/>
        </w:rPr>
      </w:pPr>
      <w:r w:rsidRPr="003B760B">
        <w:rPr>
          <w:sz w:val="26"/>
          <w:szCs w:val="26"/>
        </w:rPr>
        <w:tab/>
      </w:r>
      <w:r w:rsidR="00355F4B" w:rsidRPr="003B760B">
        <w:rPr>
          <w:sz w:val="26"/>
          <w:szCs w:val="26"/>
        </w:rPr>
        <w:t>- осуществляет иные полномочия в соответствии с настоящим Положением.</w:t>
      </w:r>
    </w:p>
    <w:p w:rsidR="00355F4B" w:rsidRPr="003B760B" w:rsidRDefault="002A71FA" w:rsidP="00355F4B">
      <w:pPr>
        <w:pStyle w:val="a3"/>
        <w:jc w:val="both"/>
        <w:rPr>
          <w:sz w:val="26"/>
          <w:szCs w:val="26"/>
        </w:rPr>
      </w:pPr>
      <w:r w:rsidRPr="003B760B">
        <w:rPr>
          <w:sz w:val="26"/>
          <w:szCs w:val="26"/>
        </w:rPr>
        <w:tab/>
      </w:r>
      <w:r w:rsidR="003B760B" w:rsidRPr="003B760B">
        <w:rPr>
          <w:sz w:val="26"/>
          <w:szCs w:val="26"/>
        </w:rPr>
        <w:t>9</w:t>
      </w:r>
      <w:r w:rsidR="00355F4B" w:rsidRPr="003B760B">
        <w:rPr>
          <w:sz w:val="26"/>
          <w:szCs w:val="26"/>
        </w:rPr>
        <w:t>. Заседания Попечительского совета проводятся председателем Попечительского совета, либо по его поручению - одним из членов Попечительского совета.</w:t>
      </w:r>
    </w:p>
    <w:p w:rsidR="00355F4B" w:rsidRPr="003B760B" w:rsidRDefault="002A71FA" w:rsidP="00355F4B">
      <w:pPr>
        <w:pStyle w:val="a3"/>
        <w:jc w:val="both"/>
        <w:rPr>
          <w:sz w:val="26"/>
          <w:szCs w:val="26"/>
        </w:rPr>
      </w:pPr>
      <w:r w:rsidRPr="003B760B">
        <w:rPr>
          <w:sz w:val="26"/>
          <w:szCs w:val="26"/>
        </w:rPr>
        <w:tab/>
      </w:r>
      <w:r w:rsidR="003B760B" w:rsidRPr="003B760B">
        <w:rPr>
          <w:sz w:val="26"/>
          <w:szCs w:val="26"/>
        </w:rPr>
        <w:t>10</w:t>
      </w:r>
      <w:r w:rsidR="00355F4B" w:rsidRPr="003B760B">
        <w:rPr>
          <w:sz w:val="26"/>
          <w:szCs w:val="26"/>
        </w:rPr>
        <w:t>. По вопросам своей компетенции Попечительский совет принимает решения. По вопросам заседания Попечительского совета в течение 7 календарных дней оформляется протокол.</w:t>
      </w:r>
    </w:p>
    <w:p w:rsidR="00355F4B" w:rsidRPr="003B760B" w:rsidRDefault="002A71FA" w:rsidP="00355F4B">
      <w:pPr>
        <w:pStyle w:val="a3"/>
        <w:jc w:val="both"/>
        <w:rPr>
          <w:sz w:val="26"/>
          <w:szCs w:val="26"/>
        </w:rPr>
      </w:pPr>
      <w:r w:rsidRPr="003B760B">
        <w:rPr>
          <w:sz w:val="26"/>
          <w:szCs w:val="26"/>
        </w:rPr>
        <w:tab/>
      </w:r>
      <w:r w:rsidR="00355F4B" w:rsidRPr="003B760B">
        <w:rPr>
          <w:sz w:val="26"/>
          <w:szCs w:val="26"/>
        </w:rPr>
        <w:t xml:space="preserve">9. </w:t>
      </w:r>
      <w:proofErr w:type="gramStart"/>
      <w:r w:rsidR="00355F4B" w:rsidRPr="003B760B">
        <w:rPr>
          <w:sz w:val="26"/>
          <w:szCs w:val="26"/>
        </w:rPr>
        <w:t>Контроль за</w:t>
      </w:r>
      <w:proofErr w:type="gramEnd"/>
      <w:r w:rsidR="00355F4B" w:rsidRPr="003B760B">
        <w:rPr>
          <w:sz w:val="26"/>
          <w:szCs w:val="26"/>
        </w:rPr>
        <w:t xml:space="preserve"> исполнением принятых решений Попечительского совета осуществляется его председателем.</w:t>
      </w:r>
    </w:p>
    <w:p w:rsidR="00355F4B" w:rsidRPr="003B760B" w:rsidRDefault="002A71FA" w:rsidP="00355F4B">
      <w:pPr>
        <w:pStyle w:val="a3"/>
        <w:jc w:val="both"/>
        <w:rPr>
          <w:sz w:val="26"/>
          <w:szCs w:val="26"/>
        </w:rPr>
      </w:pPr>
      <w:r w:rsidRPr="003B760B">
        <w:rPr>
          <w:sz w:val="26"/>
          <w:szCs w:val="26"/>
        </w:rPr>
        <w:lastRenderedPageBreak/>
        <w:tab/>
      </w:r>
      <w:r w:rsidR="00355F4B" w:rsidRPr="003B760B">
        <w:rPr>
          <w:sz w:val="26"/>
          <w:szCs w:val="26"/>
        </w:rPr>
        <w:t xml:space="preserve">10. Попечительский совет прекращает свою деятельность по решению </w:t>
      </w:r>
      <w:r w:rsidR="003B760B" w:rsidRPr="003B760B">
        <w:rPr>
          <w:sz w:val="26"/>
          <w:szCs w:val="26"/>
        </w:rPr>
        <w:t>Представительного Собрания Бабушкинского муниципального округа</w:t>
      </w:r>
      <w:r w:rsidR="00355F4B" w:rsidRPr="003B760B">
        <w:rPr>
          <w:sz w:val="26"/>
          <w:szCs w:val="26"/>
        </w:rPr>
        <w:t>.</w:t>
      </w:r>
    </w:p>
    <w:p w:rsidR="00355F4B" w:rsidRPr="003B760B" w:rsidRDefault="00355F4B" w:rsidP="00355F4B">
      <w:pPr>
        <w:pStyle w:val="a5"/>
        <w:spacing w:before="0" w:beforeAutospacing="0" w:after="0" w:afterAutospacing="0"/>
        <w:ind w:firstLine="540"/>
        <w:jc w:val="center"/>
        <w:rPr>
          <w:b/>
          <w:bCs/>
          <w:color w:val="000000"/>
          <w:sz w:val="26"/>
          <w:szCs w:val="26"/>
        </w:rPr>
      </w:pPr>
    </w:p>
    <w:p w:rsidR="00355F4B" w:rsidRPr="003B760B" w:rsidRDefault="003B760B" w:rsidP="00355F4B">
      <w:pPr>
        <w:pStyle w:val="a5"/>
        <w:spacing w:before="0" w:beforeAutospacing="0" w:after="0" w:afterAutospacing="0"/>
        <w:ind w:firstLine="540"/>
        <w:jc w:val="center"/>
        <w:rPr>
          <w:rFonts w:ascii="Calibri" w:hAnsi="Calibri" w:cs="Calibri"/>
          <w:color w:val="000000"/>
          <w:sz w:val="26"/>
          <w:szCs w:val="26"/>
        </w:rPr>
      </w:pPr>
      <w:r w:rsidRPr="003B760B">
        <w:rPr>
          <w:b/>
          <w:bCs/>
          <w:color w:val="000000"/>
          <w:sz w:val="26"/>
          <w:szCs w:val="26"/>
        </w:rPr>
        <w:t xml:space="preserve">10. </w:t>
      </w:r>
      <w:r w:rsidR="00355F4B" w:rsidRPr="003B760B">
        <w:rPr>
          <w:b/>
          <w:bCs/>
          <w:color w:val="000000"/>
          <w:sz w:val="26"/>
          <w:szCs w:val="26"/>
        </w:rPr>
        <w:t>Заключительные положения</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 </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1. Настоящее Положение вступает в силу со дня его утверждения Представительным Собранием Бабушкинского муниципального округа Вологодской области.</w:t>
      </w:r>
    </w:p>
    <w:p w:rsidR="00355F4B" w:rsidRPr="003B760B" w:rsidRDefault="00355F4B" w:rsidP="00355F4B">
      <w:pPr>
        <w:pStyle w:val="a5"/>
        <w:spacing w:before="0" w:beforeAutospacing="0" w:after="0" w:afterAutospacing="0"/>
        <w:ind w:firstLine="540"/>
        <w:jc w:val="both"/>
        <w:rPr>
          <w:rFonts w:ascii="Calibri" w:hAnsi="Calibri" w:cs="Calibri"/>
          <w:color w:val="000000"/>
          <w:sz w:val="26"/>
          <w:szCs w:val="26"/>
        </w:rPr>
      </w:pPr>
      <w:r w:rsidRPr="003B760B">
        <w:rPr>
          <w:color w:val="000000"/>
          <w:sz w:val="26"/>
          <w:szCs w:val="26"/>
        </w:rPr>
        <w:t>2. Вопросы, не охваченные настоящим Положением, решаются Молодежным парламентом в соответствии с действующим законодательством.</w:t>
      </w:r>
    </w:p>
    <w:p w:rsidR="00355F4B" w:rsidRPr="003B760B" w:rsidRDefault="00355F4B">
      <w:pPr>
        <w:rPr>
          <w:sz w:val="26"/>
          <w:szCs w:val="26"/>
        </w:rPr>
      </w:pPr>
    </w:p>
    <w:sectPr w:rsidR="00355F4B" w:rsidRPr="003B760B"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F4B"/>
    <w:rsid w:val="002A71FA"/>
    <w:rsid w:val="00355F4B"/>
    <w:rsid w:val="003B760B"/>
    <w:rsid w:val="00630185"/>
    <w:rsid w:val="00654875"/>
    <w:rsid w:val="008239AC"/>
    <w:rsid w:val="0095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F4B"/>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5F4B"/>
    <w:rPr>
      <w:color w:val="0000FF"/>
      <w:u w:val="single"/>
    </w:rPr>
  </w:style>
  <w:style w:type="paragraph" w:styleId="a5">
    <w:name w:val="Normal (Web)"/>
    <w:basedOn w:val="a"/>
    <w:uiPriority w:val="99"/>
    <w:semiHidden/>
    <w:unhideWhenUsed/>
    <w:rsid w:val="00355F4B"/>
    <w:pPr>
      <w:spacing w:before="100" w:beforeAutospacing="1" w:after="100" w:afterAutospacing="1"/>
    </w:pPr>
  </w:style>
  <w:style w:type="character" w:customStyle="1" w:styleId="spfo1">
    <w:name w:val="spfo1"/>
    <w:basedOn w:val="a0"/>
    <w:rsid w:val="00355F4B"/>
  </w:style>
  <w:style w:type="paragraph" w:customStyle="1" w:styleId="consplustitle">
    <w:name w:val="consplustitle"/>
    <w:basedOn w:val="a"/>
    <w:rsid w:val="00355F4B"/>
    <w:pPr>
      <w:spacing w:before="100" w:beforeAutospacing="1" w:after="100" w:afterAutospacing="1"/>
    </w:pPr>
  </w:style>
  <w:style w:type="character" w:styleId="a6">
    <w:name w:val="Strong"/>
    <w:basedOn w:val="a0"/>
    <w:uiPriority w:val="22"/>
    <w:qFormat/>
    <w:rsid w:val="00355F4B"/>
    <w:rPr>
      <w:b/>
      <w:bCs/>
    </w:rPr>
  </w:style>
</w:styles>
</file>

<file path=word/webSettings.xml><?xml version="1.0" encoding="utf-8"?>
<w:webSettings xmlns:r="http://schemas.openxmlformats.org/officeDocument/2006/relationships" xmlns:w="http://schemas.openxmlformats.org/wordprocessingml/2006/main">
  <w:divs>
    <w:div w:id="1251430262">
      <w:bodyDiv w:val="1"/>
      <w:marLeft w:val="0"/>
      <w:marRight w:val="0"/>
      <w:marTop w:val="0"/>
      <w:marBottom w:val="0"/>
      <w:divBdr>
        <w:top w:val="none" w:sz="0" w:space="0" w:color="auto"/>
        <w:left w:val="none" w:sz="0" w:space="0" w:color="auto"/>
        <w:bottom w:val="none" w:sz="0" w:space="0" w:color="auto"/>
        <w:right w:val="none" w:sz="0" w:space="0" w:color="auto"/>
      </w:divBdr>
    </w:div>
    <w:div w:id="1507751240">
      <w:bodyDiv w:val="1"/>
      <w:marLeft w:val="0"/>
      <w:marRight w:val="0"/>
      <w:marTop w:val="0"/>
      <w:marBottom w:val="0"/>
      <w:divBdr>
        <w:top w:val="none" w:sz="0" w:space="0" w:color="auto"/>
        <w:left w:val="none" w:sz="0" w:space="0" w:color="auto"/>
        <w:bottom w:val="none" w:sz="0" w:space="0" w:color="auto"/>
        <w:right w:val="none" w:sz="0" w:space="0" w:color="auto"/>
      </w:divBdr>
    </w:div>
    <w:div w:id="17934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95;n=35935;fld=134" TargetMode="External"/><Relationship Id="rId5" Type="http://schemas.openxmlformats.org/officeDocument/2006/relationships/hyperlink" Target="consultantplus://offline/main?base=LAW;n=2875;fld=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2025-01-21T08:03:00Z</cp:lastPrinted>
  <dcterms:created xsi:type="dcterms:W3CDTF">2025-01-21T07:06:00Z</dcterms:created>
  <dcterms:modified xsi:type="dcterms:W3CDTF">2025-01-21T08:04:00Z</dcterms:modified>
</cp:coreProperties>
</file>