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27" w:rsidRPr="008C4284" w:rsidRDefault="00452927" w:rsidP="008C4284">
      <w:pPr>
        <w:tabs>
          <w:tab w:val="left" w:pos="8097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4284">
        <w:rPr>
          <w:b/>
          <w:sz w:val="24"/>
          <w:szCs w:val="24"/>
        </w:rPr>
        <w:tab/>
      </w:r>
    </w:p>
    <w:p w:rsidR="00452927" w:rsidRPr="000C13A7" w:rsidRDefault="00452927" w:rsidP="000A5D21">
      <w:pPr>
        <w:rPr>
          <w:b/>
        </w:rPr>
      </w:pPr>
    </w:p>
    <w:p w:rsidR="00452927" w:rsidRDefault="00452927" w:rsidP="00452927">
      <w:pPr>
        <w:jc w:val="center"/>
      </w:pPr>
      <w:r>
        <w:t>АДМИНИСТРАЦИЯ БАБ</w:t>
      </w:r>
      <w:r w:rsidR="006B03B7">
        <w:t>УШКИНСКОГО МУНИЦИПАЛЬНОГО ОКРУГА</w:t>
      </w:r>
      <w:r>
        <w:t xml:space="preserve"> ВОЛОГОДСКОЙ ОБЛАСТИ</w:t>
      </w:r>
    </w:p>
    <w:p w:rsidR="00452927" w:rsidRDefault="00452927" w:rsidP="00452927">
      <w:pPr>
        <w:jc w:val="center"/>
      </w:pPr>
    </w:p>
    <w:bookmarkStart w:id="0" w:name="ПолеСоСписком1"/>
    <w:p w:rsidR="00452927" w:rsidRDefault="00C35561" w:rsidP="00452927">
      <w:pPr>
        <w:jc w:val="center"/>
        <w:rPr>
          <w:b/>
          <w:sz w:val="36"/>
          <w:szCs w:val="36"/>
        </w:rPr>
      </w:pPr>
      <w: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452927">
        <w:rPr>
          <w:b/>
          <w:sz w:val="36"/>
          <w:szCs w:val="36"/>
        </w:rPr>
        <w:instrText xml:space="preserve"> FORMDROPDOWN </w:instrText>
      </w:r>
      <w:r>
        <w:fldChar w:fldCharType="end"/>
      </w:r>
      <w:bookmarkEnd w:id="0"/>
    </w:p>
    <w:p w:rsidR="00452927" w:rsidRDefault="00452927" w:rsidP="00452927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452927" w:rsidTr="00C6543E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2927" w:rsidRPr="003579AA" w:rsidRDefault="00DC20D8" w:rsidP="005F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</w:pPr>
          </w:p>
        </w:tc>
        <w:tc>
          <w:tcPr>
            <w:tcW w:w="541" w:type="dxa"/>
            <w:hideMark/>
          </w:tcPr>
          <w:p w:rsidR="00452927" w:rsidRDefault="00452927" w:rsidP="00C6543E">
            <w:pPr>
              <w:jc w:val="center"/>
            </w:pPr>
            <w:r>
              <w:t>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927" w:rsidRPr="00D50DA0" w:rsidRDefault="00DC20D8" w:rsidP="00C65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</w:tr>
      <w:tr w:rsidR="00452927" w:rsidTr="00C6543E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927" w:rsidRDefault="00452927" w:rsidP="00C6543E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  <w:rPr>
                <w:sz w:val="28"/>
              </w:rPr>
            </w:pPr>
          </w:p>
          <w:p w:rsidR="00452927" w:rsidRDefault="00452927" w:rsidP="00C6543E">
            <w:pPr>
              <w:jc w:val="center"/>
            </w:pPr>
            <w:proofErr w:type="spellStart"/>
            <w:proofErr w:type="gramStart"/>
            <w:r>
              <w:t>с</w:t>
            </w:r>
            <w:proofErr w:type="gramEnd"/>
            <w:r>
              <w:t>.</w:t>
            </w:r>
            <w:proofErr w:type="gramStart"/>
            <w:r>
              <w:t>им</w:t>
            </w:r>
            <w:proofErr w:type="spellEnd"/>
            <w:proofErr w:type="gramEnd"/>
            <w:r>
              <w:t>. Бабушкина</w:t>
            </w:r>
          </w:p>
        </w:tc>
        <w:tc>
          <w:tcPr>
            <w:tcW w:w="2340" w:type="dxa"/>
            <w:gridSpan w:val="2"/>
          </w:tcPr>
          <w:p w:rsidR="00452927" w:rsidRDefault="00452927" w:rsidP="00C6543E">
            <w:pPr>
              <w:rPr>
                <w:sz w:val="28"/>
              </w:rPr>
            </w:pPr>
          </w:p>
        </w:tc>
      </w:tr>
    </w:tbl>
    <w:p w:rsidR="00452927" w:rsidRDefault="00452927" w:rsidP="00452927">
      <w:pPr>
        <w:jc w:val="both"/>
        <w:rPr>
          <w:sz w:val="26"/>
        </w:rPr>
      </w:pPr>
    </w:p>
    <w:p w:rsidR="005901FD" w:rsidRDefault="003D42CD" w:rsidP="003D42CD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 w:rsidRPr="003D42CD">
        <w:rPr>
          <w:b/>
          <w:bCs/>
          <w:color w:val="1A1A1A"/>
          <w:sz w:val="28"/>
          <w:szCs w:val="28"/>
        </w:rPr>
        <w:t xml:space="preserve"> </w:t>
      </w:r>
      <w:r w:rsidR="003D04DC">
        <w:rPr>
          <w:b/>
          <w:bCs/>
          <w:color w:val="1A1A1A"/>
          <w:sz w:val="28"/>
          <w:szCs w:val="28"/>
        </w:rPr>
        <w:t>Об утверждении муниципальной программы</w:t>
      </w:r>
      <w:r w:rsidR="005901FD">
        <w:rPr>
          <w:b/>
          <w:bCs/>
          <w:color w:val="1A1A1A"/>
          <w:sz w:val="28"/>
          <w:szCs w:val="28"/>
        </w:rPr>
        <w:t xml:space="preserve"> </w:t>
      </w:r>
    </w:p>
    <w:p w:rsidR="003D42CD" w:rsidRPr="003D42CD" w:rsidRDefault="003D42CD" w:rsidP="003D04DC">
      <w:pPr>
        <w:shd w:val="clear" w:color="auto" w:fill="FFFFFF"/>
        <w:jc w:val="center"/>
        <w:rPr>
          <w:rFonts w:ascii="Arial" w:hAnsi="Arial" w:cs="Arial"/>
          <w:color w:val="1A1A1A"/>
          <w:sz w:val="24"/>
          <w:szCs w:val="24"/>
        </w:rPr>
      </w:pPr>
      <w:r w:rsidRPr="003D42CD">
        <w:rPr>
          <w:b/>
          <w:bCs/>
          <w:color w:val="1A1A1A"/>
          <w:sz w:val="28"/>
          <w:szCs w:val="28"/>
        </w:rPr>
        <w:t>«Сохранение и развитие культурного и туристского потенциала Бабушкинского муни</w:t>
      </w:r>
      <w:r w:rsidR="003D04DC">
        <w:rPr>
          <w:b/>
          <w:bCs/>
          <w:color w:val="1A1A1A"/>
          <w:sz w:val="28"/>
          <w:szCs w:val="28"/>
        </w:rPr>
        <w:t>ципального округа»</w:t>
      </w:r>
    </w:p>
    <w:p w:rsidR="00452927" w:rsidRPr="000C1738" w:rsidRDefault="00452927" w:rsidP="00452927">
      <w:pPr>
        <w:jc w:val="center"/>
        <w:rPr>
          <w:b/>
          <w:sz w:val="28"/>
          <w:szCs w:val="28"/>
        </w:rPr>
      </w:pPr>
    </w:p>
    <w:p w:rsidR="00452927" w:rsidRDefault="00452927" w:rsidP="00452927">
      <w:pPr>
        <w:tabs>
          <w:tab w:val="left" w:pos="1160"/>
        </w:tabs>
        <w:jc w:val="both"/>
        <w:rPr>
          <w:sz w:val="28"/>
          <w:szCs w:val="28"/>
        </w:rPr>
      </w:pPr>
    </w:p>
    <w:p w:rsidR="00C5639E" w:rsidRPr="00C5639E" w:rsidRDefault="00D77102" w:rsidP="00C5639E">
      <w:pPr>
        <w:pStyle w:val="1"/>
        <w:ind w:right="69" w:firstLine="567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tab/>
      </w:r>
      <w:r w:rsidR="00097C46" w:rsidRPr="00C5639E">
        <w:rPr>
          <w:rFonts w:ascii="Times New Roman" w:hAnsi="Times New Roman" w:cs="Times New Roman"/>
          <w:b w:val="0"/>
          <w:color w:val="auto"/>
        </w:rPr>
        <w:t>Руководствуясь Уставом Бабушкинского муниципального округа Вологодской области, постановлением администрации Бабушкинс</w:t>
      </w:r>
      <w:r w:rsidR="00C5639E" w:rsidRPr="00C5639E">
        <w:rPr>
          <w:rFonts w:ascii="Times New Roman" w:hAnsi="Times New Roman" w:cs="Times New Roman"/>
          <w:b w:val="0"/>
          <w:color w:val="auto"/>
        </w:rPr>
        <w:t>кого муниципального округа от 24</w:t>
      </w:r>
      <w:r w:rsidR="00C5639E">
        <w:rPr>
          <w:rFonts w:ascii="Times New Roman" w:hAnsi="Times New Roman" w:cs="Times New Roman"/>
          <w:b w:val="0"/>
          <w:color w:val="auto"/>
        </w:rPr>
        <w:t>.05.2023 г. № 381</w:t>
      </w:r>
      <w:r w:rsidR="00097C46" w:rsidRPr="00C5639E">
        <w:rPr>
          <w:rFonts w:ascii="Times New Roman" w:hAnsi="Times New Roman" w:cs="Times New Roman"/>
          <w:b w:val="0"/>
          <w:color w:val="auto"/>
        </w:rPr>
        <w:t xml:space="preserve"> «</w:t>
      </w:r>
      <w:r w:rsidR="00C5639E" w:rsidRPr="00C5639E">
        <w:rPr>
          <w:rFonts w:ascii="Times New Roman" w:eastAsia="Times New Roman" w:hAnsi="Times New Roman" w:cs="Times New Roman"/>
          <w:b w:val="0"/>
          <w:color w:val="auto"/>
        </w:rPr>
        <w:t>Об утверждении Порядка разработки, реализации и оценки эффективности муниципальных программ Бабушкинского муниципального округа Вологодской области</w:t>
      </w:r>
      <w:r w:rsidR="00C5639E">
        <w:rPr>
          <w:rFonts w:ascii="Times New Roman" w:eastAsia="Times New Roman" w:hAnsi="Times New Roman" w:cs="Times New Roman"/>
          <w:b w:val="0"/>
          <w:color w:val="auto"/>
        </w:rPr>
        <w:t>»,</w:t>
      </w:r>
    </w:p>
    <w:p w:rsidR="00452927" w:rsidRPr="00BF6343" w:rsidRDefault="00452927" w:rsidP="00452927">
      <w:pPr>
        <w:tabs>
          <w:tab w:val="left" w:pos="1160"/>
        </w:tabs>
        <w:jc w:val="both"/>
        <w:rPr>
          <w:sz w:val="27"/>
          <w:szCs w:val="27"/>
        </w:rPr>
      </w:pPr>
      <w:r w:rsidRPr="00BF6343">
        <w:rPr>
          <w:sz w:val="27"/>
          <w:szCs w:val="27"/>
        </w:rPr>
        <w:t xml:space="preserve">       ПОСТАНОВЛЯЮ:</w:t>
      </w:r>
    </w:p>
    <w:p w:rsidR="00452927" w:rsidRPr="00BF6343" w:rsidRDefault="00452927" w:rsidP="00452927">
      <w:pPr>
        <w:tabs>
          <w:tab w:val="left" w:pos="1160"/>
        </w:tabs>
        <w:jc w:val="both"/>
        <w:rPr>
          <w:sz w:val="27"/>
          <w:szCs w:val="27"/>
        </w:rPr>
      </w:pPr>
    </w:p>
    <w:p w:rsidR="00D77FAA" w:rsidRDefault="003D04DC" w:rsidP="00D77FAA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Утвердить </w:t>
      </w:r>
      <w:r w:rsidR="00643B79">
        <w:rPr>
          <w:sz w:val="27"/>
          <w:szCs w:val="27"/>
        </w:rPr>
        <w:t>муниципальную программу</w:t>
      </w:r>
      <w:r w:rsidR="00BF6343" w:rsidRPr="003D42CD">
        <w:rPr>
          <w:sz w:val="27"/>
          <w:szCs w:val="27"/>
        </w:rPr>
        <w:t xml:space="preserve"> «Сохранение и развитие культурного и туристского потенциала Бабушкинского муни</w:t>
      </w:r>
      <w:r>
        <w:rPr>
          <w:sz w:val="27"/>
          <w:szCs w:val="27"/>
        </w:rPr>
        <w:t>ципального округа»</w:t>
      </w:r>
      <w:r w:rsidR="008365F7">
        <w:rPr>
          <w:sz w:val="27"/>
          <w:szCs w:val="27"/>
        </w:rPr>
        <w:t>, согласно приложению к настоящему постановлению</w:t>
      </w:r>
      <w:r w:rsidR="003D42CD" w:rsidRPr="005F563B">
        <w:rPr>
          <w:sz w:val="26"/>
          <w:szCs w:val="26"/>
        </w:rPr>
        <w:t>.</w:t>
      </w:r>
    </w:p>
    <w:p w:rsidR="00097C46" w:rsidRPr="00BF6343" w:rsidRDefault="008365F7" w:rsidP="00097C4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CF24B7">
        <w:rPr>
          <w:sz w:val="27"/>
          <w:szCs w:val="27"/>
        </w:rPr>
        <w:t>.</w:t>
      </w:r>
      <w:r w:rsidR="00CF24B7">
        <w:rPr>
          <w:sz w:val="27"/>
          <w:szCs w:val="27"/>
        </w:rPr>
        <w:tab/>
        <w:t>Постановление подлежит</w:t>
      </w:r>
      <w:r w:rsidR="00097C46" w:rsidRPr="00BF6343">
        <w:rPr>
          <w:sz w:val="27"/>
          <w:szCs w:val="27"/>
        </w:rPr>
        <w:t xml:space="preserve"> размещению на официальном сайте Бабушкинского муниципального округа в информационно-телекоммуникационной сети «Интернет», вступ</w:t>
      </w:r>
      <w:r w:rsidR="006E5AA2">
        <w:rPr>
          <w:sz w:val="27"/>
          <w:szCs w:val="27"/>
        </w:rPr>
        <w:t xml:space="preserve">ает в силу со дня  </w:t>
      </w:r>
      <w:r w:rsidR="001A0498">
        <w:rPr>
          <w:sz w:val="27"/>
          <w:szCs w:val="27"/>
        </w:rPr>
        <w:t>01.01.2025</w:t>
      </w:r>
      <w:r w:rsidR="00097C46" w:rsidRPr="00BF6343">
        <w:rPr>
          <w:sz w:val="27"/>
          <w:szCs w:val="27"/>
        </w:rPr>
        <w:t xml:space="preserve"> года.</w:t>
      </w:r>
    </w:p>
    <w:p w:rsidR="00097C46" w:rsidRPr="00BF6343" w:rsidRDefault="008365F7" w:rsidP="00097C4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097C46" w:rsidRPr="00BF6343">
        <w:rPr>
          <w:sz w:val="27"/>
          <w:szCs w:val="27"/>
        </w:rPr>
        <w:t>.</w:t>
      </w:r>
      <w:r w:rsidR="00097C46" w:rsidRPr="00BF6343">
        <w:rPr>
          <w:sz w:val="27"/>
          <w:szCs w:val="27"/>
        </w:rPr>
        <w:tab/>
      </w:r>
      <w:proofErr w:type="gramStart"/>
      <w:r w:rsidR="00097C46" w:rsidRPr="00BF6343">
        <w:rPr>
          <w:sz w:val="27"/>
          <w:szCs w:val="27"/>
        </w:rPr>
        <w:t>Конт</w:t>
      </w:r>
      <w:r w:rsidR="006E5AA2">
        <w:rPr>
          <w:sz w:val="27"/>
          <w:szCs w:val="27"/>
        </w:rPr>
        <w:t>роль за</w:t>
      </w:r>
      <w:proofErr w:type="gramEnd"/>
      <w:r w:rsidR="006E5AA2">
        <w:rPr>
          <w:sz w:val="27"/>
          <w:szCs w:val="27"/>
        </w:rPr>
        <w:t xml:space="preserve"> исполнением настоящего п</w:t>
      </w:r>
      <w:r w:rsidR="00097C46" w:rsidRPr="00BF6343">
        <w:rPr>
          <w:sz w:val="27"/>
          <w:szCs w:val="27"/>
        </w:rPr>
        <w:t>останов</w:t>
      </w:r>
      <w:r w:rsidR="006E5AA2">
        <w:rPr>
          <w:sz w:val="27"/>
          <w:szCs w:val="27"/>
        </w:rPr>
        <w:t>ления возложить на заместителя Г</w:t>
      </w:r>
      <w:r w:rsidR="00097C46" w:rsidRPr="00BF6343">
        <w:rPr>
          <w:sz w:val="27"/>
          <w:szCs w:val="27"/>
        </w:rPr>
        <w:t xml:space="preserve">лавы Бабушкинского муниципального округа Вологодской области </w:t>
      </w:r>
      <w:proofErr w:type="spellStart"/>
      <w:r w:rsidR="00097C46" w:rsidRPr="00BF6343">
        <w:rPr>
          <w:sz w:val="27"/>
          <w:szCs w:val="27"/>
        </w:rPr>
        <w:t>Метеньканич</w:t>
      </w:r>
      <w:proofErr w:type="spellEnd"/>
      <w:r w:rsidR="00097C46" w:rsidRPr="00BF6343">
        <w:rPr>
          <w:sz w:val="27"/>
          <w:szCs w:val="27"/>
        </w:rPr>
        <w:t xml:space="preserve"> Екатерину Игоревну. </w:t>
      </w:r>
    </w:p>
    <w:p w:rsidR="00097C46" w:rsidRDefault="00097C46" w:rsidP="00097C46">
      <w:pPr>
        <w:spacing w:line="360" w:lineRule="auto"/>
        <w:jc w:val="both"/>
        <w:rPr>
          <w:sz w:val="27"/>
          <w:szCs w:val="27"/>
        </w:rPr>
      </w:pPr>
    </w:p>
    <w:p w:rsidR="001A0498" w:rsidRPr="00BF6343" w:rsidRDefault="001A0498" w:rsidP="00097C46">
      <w:pPr>
        <w:spacing w:line="360" w:lineRule="auto"/>
        <w:jc w:val="both"/>
        <w:rPr>
          <w:sz w:val="27"/>
          <w:szCs w:val="27"/>
        </w:rPr>
      </w:pPr>
    </w:p>
    <w:p w:rsidR="00E04F2B" w:rsidRPr="00BF6343" w:rsidRDefault="00097C46" w:rsidP="00097C46">
      <w:pPr>
        <w:jc w:val="both"/>
        <w:rPr>
          <w:b/>
          <w:sz w:val="27"/>
          <w:szCs w:val="27"/>
        </w:rPr>
      </w:pPr>
      <w:r w:rsidRPr="00BF6343">
        <w:rPr>
          <w:sz w:val="27"/>
          <w:szCs w:val="27"/>
        </w:rPr>
        <w:t xml:space="preserve">Глава округа                                                       </w:t>
      </w:r>
      <w:r w:rsidR="00DB42B4">
        <w:rPr>
          <w:sz w:val="27"/>
          <w:szCs w:val="27"/>
        </w:rPr>
        <w:t xml:space="preserve">            </w:t>
      </w:r>
      <w:r w:rsidR="003567A3">
        <w:rPr>
          <w:sz w:val="27"/>
          <w:szCs w:val="27"/>
        </w:rPr>
        <w:t xml:space="preserve">           </w:t>
      </w:r>
      <w:r w:rsidRPr="00BF6343">
        <w:rPr>
          <w:sz w:val="27"/>
          <w:szCs w:val="27"/>
        </w:rPr>
        <w:t xml:space="preserve">            Т.С. </w:t>
      </w:r>
      <w:proofErr w:type="spellStart"/>
      <w:r w:rsidRPr="00BF6343">
        <w:rPr>
          <w:sz w:val="27"/>
          <w:szCs w:val="27"/>
        </w:rPr>
        <w:t>Жирохова</w:t>
      </w:r>
      <w:proofErr w:type="spellEnd"/>
    </w:p>
    <w:p w:rsidR="00BF6343" w:rsidRDefault="00452927" w:rsidP="00452927">
      <w:pPr>
        <w:shd w:val="clear" w:color="auto" w:fill="FFFFFF"/>
        <w:jc w:val="right"/>
      </w:pPr>
      <w:r>
        <w:t xml:space="preserve">  </w:t>
      </w:r>
    </w:p>
    <w:p w:rsidR="006E5AA2" w:rsidRDefault="006E5AA2" w:rsidP="00452927">
      <w:pPr>
        <w:shd w:val="clear" w:color="auto" w:fill="FFFFFF"/>
        <w:jc w:val="right"/>
      </w:pPr>
    </w:p>
    <w:p w:rsidR="006E5AA2" w:rsidRDefault="006E5AA2" w:rsidP="00452927">
      <w:pPr>
        <w:shd w:val="clear" w:color="auto" w:fill="FFFFFF"/>
        <w:jc w:val="right"/>
      </w:pPr>
    </w:p>
    <w:p w:rsidR="001A0498" w:rsidRDefault="001A0498" w:rsidP="00452927">
      <w:pPr>
        <w:shd w:val="clear" w:color="auto" w:fill="FFFFFF"/>
        <w:jc w:val="right"/>
      </w:pPr>
    </w:p>
    <w:p w:rsidR="001A0498" w:rsidRDefault="001A0498" w:rsidP="00452927">
      <w:pPr>
        <w:shd w:val="clear" w:color="auto" w:fill="FFFFFF"/>
        <w:jc w:val="right"/>
      </w:pPr>
    </w:p>
    <w:p w:rsidR="00F033F0" w:rsidRDefault="00F033F0" w:rsidP="00452927">
      <w:pPr>
        <w:shd w:val="clear" w:color="auto" w:fill="FFFFFF"/>
        <w:jc w:val="right"/>
      </w:pPr>
    </w:p>
    <w:p w:rsidR="001A0498" w:rsidRDefault="001A0498" w:rsidP="00452927">
      <w:pPr>
        <w:shd w:val="clear" w:color="auto" w:fill="FFFFFF"/>
        <w:jc w:val="right"/>
      </w:pPr>
    </w:p>
    <w:p w:rsidR="009D0201" w:rsidRDefault="009D0201" w:rsidP="00452927">
      <w:pPr>
        <w:shd w:val="clear" w:color="auto" w:fill="FFFFFF"/>
        <w:jc w:val="right"/>
      </w:pPr>
    </w:p>
    <w:p w:rsidR="009D0201" w:rsidRDefault="009D0201" w:rsidP="00452927">
      <w:pPr>
        <w:shd w:val="clear" w:color="auto" w:fill="FFFFFF"/>
        <w:jc w:val="right"/>
      </w:pPr>
    </w:p>
    <w:p w:rsidR="009D0201" w:rsidRDefault="009D0201" w:rsidP="00452927">
      <w:pPr>
        <w:shd w:val="clear" w:color="auto" w:fill="FFFFFF"/>
        <w:jc w:val="right"/>
      </w:pPr>
    </w:p>
    <w:p w:rsidR="009D0201" w:rsidRDefault="009D0201" w:rsidP="00452927">
      <w:pPr>
        <w:shd w:val="clear" w:color="auto" w:fill="FFFFFF"/>
        <w:jc w:val="right"/>
      </w:pPr>
    </w:p>
    <w:p w:rsidR="009D0201" w:rsidRDefault="009D0201" w:rsidP="00452927">
      <w:pPr>
        <w:shd w:val="clear" w:color="auto" w:fill="FFFFFF"/>
        <w:jc w:val="right"/>
      </w:pPr>
    </w:p>
    <w:p w:rsidR="006E5AA2" w:rsidRDefault="006E5AA2" w:rsidP="00452927">
      <w:pPr>
        <w:shd w:val="clear" w:color="auto" w:fill="FFFFFF"/>
        <w:jc w:val="right"/>
      </w:pPr>
    </w:p>
    <w:p w:rsidR="00014C80" w:rsidRDefault="00014C80" w:rsidP="00452927">
      <w:pPr>
        <w:shd w:val="clear" w:color="auto" w:fill="FFFFFF"/>
        <w:jc w:val="right"/>
      </w:pPr>
    </w:p>
    <w:p w:rsidR="00014C80" w:rsidRDefault="00CF173D" w:rsidP="00452927">
      <w:pPr>
        <w:shd w:val="clear" w:color="auto" w:fill="FFFFFF"/>
        <w:jc w:val="right"/>
      </w:pPr>
      <w:r>
        <w:lastRenderedPageBreak/>
        <w:t xml:space="preserve">                               </w:t>
      </w:r>
      <w:r w:rsidR="008365F7">
        <w:t>Приложение 1к</w:t>
      </w:r>
    </w:p>
    <w:p w:rsidR="00452927" w:rsidRDefault="006E5AA2" w:rsidP="00A31945">
      <w:pPr>
        <w:shd w:val="clear" w:color="auto" w:fill="FFFFFF"/>
        <w:jc w:val="right"/>
      </w:pPr>
      <w:r>
        <w:t xml:space="preserve">                   п</w:t>
      </w:r>
      <w:r w:rsidR="008365F7">
        <w:t>остановлению</w:t>
      </w:r>
      <w:r w:rsidR="00452927">
        <w:t xml:space="preserve"> администрации</w:t>
      </w:r>
    </w:p>
    <w:p w:rsidR="00452927" w:rsidRDefault="00452927" w:rsidP="00A31945">
      <w:pPr>
        <w:shd w:val="clear" w:color="auto" w:fill="FFFFFF"/>
        <w:jc w:val="right"/>
      </w:pPr>
      <w:r>
        <w:t xml:space="preserve">                   Бабушкинского муниципального </w:t>
      </w:r>
    </w:p>
    <w:p w:rsidR="00A31945" w:rsidRDefault="00A31945" w:rsidP="00A31945">
      <w:pPr>
        <w:shd w:val="clear" w:color="auto" w:fill="FFFFFF"/>
        <w:jc w:val="right"/>
      </w:pPr>
      <w:r>
        <w:t xml:space="preserve">округа Вологодской области </w:t>
      </w:r>
    </w:p>
    <w:p w:rsidR="00452927" w:rsidRDefault="00452927" w:rsidP="00097C46">
      <w:pPr>
        <w:shd w:val="clear" w:color="auto" w:fill="FFFFFF"/>
        <w:jc w:val="right"/>
      </w:pPr>
      <w:r>
        <w:t>от</w:t>
      </w:r>
      <w:r w:rsidR="003D42CD">
        <w:t xml:space="preserve"> </w:t>
      </w:r>
      <w:r w:rsidR="00DC20D8">
        <w:t>27.09.2024</w:t>
      </w:r>
      <w:r>
        <w:t xml:space="preserve">  </w:t>
      </w:r>
      <w:r w:rsidR="00097C46">
        <w:t xml:space="preserve"> №</w:t>
      </w:r>
      <w:r w:rsidR="00DC20D8">
        <w:t xml:space="preserve"> 919</w:t>
      </w:r>
      <w:r w:rsidR="003D42CD">
        <w:t xml:space="preserve"> </w:t>
      </w:r>
      <w:r w:rsidR="00097C46">
        <w:t xml:space="preserve"> </w:t>
      </w:r>
    </w:p>
    <w:p w:rsidR="00097C46" w:rsidRDefault="00097C46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97C46" w:rsidRDefault="00097C46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3567A3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014C80" w:rsidRDefault="00014C80" w:rsidP="003567A3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014C80" w:rsidRPr="003567A3" w:rsidRDefault="00014C80" w:rsidP="003567A3">
      <w:pPr>
        <w:shd w:val="clear" w:color="auto" w:fill="FFFFFF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014C80" w:rsidRPr="003567A3" w:rsidRDefault="00014C80" w:rsidP="003567A3">
      <w:pPr>
        <w:shd w:val="clear" w:color="auto" w:fill="FFFFFF"/>
        <w:spacing w:line="360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 w:rsidRPr="003567A3">
        <w:rPr>
          <w:b/>
          <w:color w:val="000000" w:themeColor="text1"/>
          <w:sz w:val="24"/>
          <w:szCs w:val="24"/>
        </w:rPr>
        <w:t xml:space="preserve">Муниципальная программа </w:t>
      </w:r>
    </w:p>
    <w:p w:rsidR="00014C80" w:rsidRPr="003567A3" w:rsidRDefault="00014C80" w:rsidP="003567A3">
      <w:pPr>
        <w:shd w:val="clear" w:color="auto" w:fill="FFFFFF"/>
        <w:spacing w:line="360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 w:rsidRPr="003567A3">
        <w:rPr>
          <w:b/>
          <w:color w:val="000000" w:themeColor="text1"/>
          <w:sz w:val="24"/>
          <w:szCs w:val="24"/>
        </w:rPr>
        <w:t xml:space="preserve">«Сохранение и развитие культурного и туристского потенциала </w:t>
      </w:r>
    </w:p>
    <w:p w:rsidR="00014C80" w:rsidRPr="003567A3" w:rsidRDefault="00014C80" w:rsidP="003567A3">
      <w:pPr>
        <w:shd w:val="clear" w:color="auto" w:fill="FFFFFF"/>
        <w:spacing w:line="360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 w:rsidRPr="003567A3">
        <w:rPr>
          <w:b/>
          <w:color w:val="000000" w:themeColor="text1"/>
          <w:sz w:val="24"/>
          <w:szCs w:val="24"/>
        </w:rPr>
        <w:t xml:space="preserve">Бабушкинского муниципального округа» </w:t>
      </w:r>
    </w:p>
    <w:p w:rsidR="007A6BA0" w:rsidRPr="003567A3" w:rsidRDefault="007A6BA0" w:rsidP="003567A3">
      <w:pPr>
        <w:spacing w:line="276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 w:rsidRPr="003567A3">
        <w:rPr>
          <w:b/>
          <w:color w:val="000000" w:themeColor="text1"/>
          <w:sz w:val="24"/>
          <w:szCs w:val="24"/>
        </w:rPr>
        <w:t>(далее – муниципальная программа)</w:t>
      </w:r>
    </w:p>
    <w:p w:rsidR="007A6BA0" w:rsidRPr="003567A3" w:rsidRDefault="007A6BA0" w:rsidP="003567A3">
      <w:pPr>
        <w:shd w:val="clear" w:color="auto" w:fill="FFFFFF"/>
        <w:spacing w:line="360" w:lineRule="auto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7A6BA0" w:rsidRPr="003567A3" w:rsidRDefault="007A6BA0" w:rsidP="003567A3">
      <w:pPr>
        <w:spacing w:line="276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 w:rsidRPr="003567A3">
        <w:rPr>
          <w:b/>
          <w:color w:val="000000" w:themeColor="text1"/>
          <w:sz w:val="24"/>
          <w:szCs w:val="24"/>
        </w:rPr>
        <w:t xml:space="preserve">Приоритеты и цели государственной политики </w:t>
      </w:r>
    </w:p>
    <w:p w:rsidR="007A6BA0" w:rsidRPr="003567A3" w:rsidRDefault="007A6BA0" w:rsidP="003567A3">
      <w:pPr>
        <w:spacing w:line="276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 w:rsidRPr="003567A3">
        <w:rPr>
          <w:b/>
          <w:color w:val="000000" w:themeColor="text1"/>
          <w:sz w:val="24"/>
          <w:szCs w:val="24"/>
        </w:rPr>
        <w:t>в сфере реализации муниципальной  программы</w:t>
      </w:r>
    </w:p>
    <w:p w:rsidR="007A6BA0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 w:rsidRPr="003567A3">
        <w:rPr>
          <w:color w:val="000000" w:themeColor="text1"/>
          <w:sz w:val="24"/>
          <w:szCs w:val="24"/>
        </w:rPr>
        <w:t>из</w:t>
      </w:r>
      <w:proofErr w:type="gramEnd"/>
      <w:r w:rsidRPr="003567A3">
        <w:rPr>
          <w:color w:val="000000" w:themeColor="text1"/>
          <w:sz w:val="24"/>
          <w:szCs w:val="24"/>
        </w:rPr>
        <w:t>:</w:t>
      </w:r>
    </w:p>
    <w:p w:rsidR="007A6BA0" w:rsidRPr="003567A3" w:rsidRDefault="004E27B5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hyperlink r:id="rId10" w:history="1">
        <w:r w:rsidR="007A6BA0" w:rsidRPr="003567A3">
          <w:rPr>
            <w:color w:val="000000" w:themeColor="text1"/>
            <w:sz w:val="24"/>
            <w:szCs w:val="24"/>
          </w:rPr>
          <w:t>Основ</w:t>
        </w:r>
      </w:hyperlink>
      <w:r w:rsidR="007A6BA0" w:rsidRPr="003567A3">
        <w:rPr>
          <w:color w:val="000000" w:themeColor="text1"/>
          <w:sz w:val="24"/>
          <w:szCs w:val="24"/>
        </w:rPr>
        <w:t xml:space="preserve"> законодательства Российской Федерации о культуре от 9 октября 1992 года № 3612-1;</w:t>
      </w:r>
    </w:p>
    <w:p w:rsidR="007A6BA0" w:rsidRPr="003567A3" w:rsidRDefault="004E27B5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hyperlink r:id="rId11" w:history="1">
        <w:r w:rsidR="007A6BA0" w:rsidRPr="003567A3">
          <w:rPr>
            <w:color w:val="000000" w:themeColor="text1"/>
            <w:sz w:val="24"/>
            <w:szCs w:val="24"/>
          </w:rPr>
          <w:t>Основ</w:t>
        </w:r>
      </w:hyperlink>
      <w:r w:rsidR="007A6BA0" w:rsidRPr="003567A3">
        <w:rPr>
          <w:color w:val="000000" w:themeColor="text1"/>
          <w:sz w:val="24"/>
          <w:szCs w:val="24"/>
        </w:rPr>
        <w:t xml:space="preserve"> государственной культурной политики, утвержденных Указом Президента Российской Федерации от 24 декабря 2014 года № 808;</w:t>
      </w:r>
    </w:p>
    <w:p w:rsidR="007A6BA0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года № 809;</w:t>
      </w:r>
    </w:p>
    <w:p w:rsidR="007A6BA0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>Основ государственной политики Российской Федерации в области исторического просвещения, утвержденных Указом Президента Российской Федерации от 8 мая 2024 года № 314;</w:t>
      </w:r>
    </w:p>
    <w:p w:rsidR="007A6BA0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>Национальных целей развития Российской Федерации на период до 2030 года и на перспективу до 2036 года, утвержденных Указом Президента Российской Федерации от 7 мая 2024 года № 309;</w:t>
      </w:r>
    </w:p>
    <w:p w:rsidR="007A6BA0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 xml:space="preserve">Федерального </w:t>
      </w:r>
      <w:hyperlink r:id="rId12" w:history="1">
        <w:r w:rsidRPr="003567A3">
          <w:rPr>
            <w:color w:val="000000" w:themeColor="text1"/>
            <w:sz w:val="24"/>
            <w:szCs w:val="24"/>
          </w:rPr>
          <w:t>закона</w:t>
        </w:r>
      </w:hyperlink>
      <w:r w:rsidRPr="003567A3">
        <w:rPr>
          <w:color w:val="000000" w:themeColor="text1"/>
          <w:sz w:val="24"/>
          <w:szCs w:val="24"/>
        </w:rPr>
        <w:t xml:space="preserve"> от 29 декабря 1994 года № 78-ФЗ «О библиотечном деле»;</w:t>
      </w:r>
    </w:p>
    <w:p w:rsidR="007A6BA0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 xml:space="preserve">Федерального </w:t>
      </w:r>
      <w:hyperlink r:id="rId13" w:history="1">
        <w:r w:rsidRPr="003567A3">
          <w:rPr>
            <w:color w:val="000000" w:themeColor="text1"/>
            <w:sz w:val="24"/>
            <w:szCs w:val="24"/>
          </w:rPr>
          <w:t>закона</w:t>
        </w:r>
      </w:hyperlink>
      <w:r w:rsidRPr="003567A3">
        <w:rPr>
          <w:color w:val="000000" w:themeColor="text1"/>
          <w:sz w:val="24"/>
          <w:szCs w:val="24"/>
        </w:rPr>
        <w:t xml:space="preserve"> от 26 мая 1996 года № 54-ФЗ «О Музейном фонде Российской Федерации и музеях в Российской Федерации»;</w:t>
      </w:r>
    </w:p>
    <w:p w:rsidR="007A6BA0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 xml:space="preserve">Федерального </w:t>
      </w:r>
      <w:hyperlink r:id="rId14" w:history="1">
        <w:r w:rsidRPr="003567A3">
          <w:rPr>
            <w:color w:val="000000" w:themeColor="text1"/>
            <w:sz w:val="24"/>
            <w:szCs w:val="24"/>
          </w:rPr>
          <w:t>закона</w:t>
        </w:r>
      </w:hyperlink>
      <w:r w:rsidRPr="003567A3">
        <w:rPr>
          <w:color w:val="000000" w:themeColor="text1"/>
          <w:sz w:val="24"/>
          <w:szCs w:val="24"/>
        </w:rPr>
        <w:t xml:space="preserve"> от 22 августа 1996 года № 126-ФЗ «О государственной поддержке кинематографии Российской Федерации»;</w:t>
      </w:r>
    </w:p>
    <w:p w:rsidR="007A6BA0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 xml:space="preserve">Федерального </w:t>
      </w:r>
      <w:hyperlink r:id="rId15" w:history="1">
        <w:r w:rsidRPr="003567A3">
          <w:rPr>
            <w:color w:val="000000" w:themeColor="text1"/>
            <w:sz w:val="24"/>
            <w:szCs w:val="24"/>
          </w:rPr>
          <w:t>закона</w:t>
        </w:r>
      </w:hyperlink>
      <w:r w:rsidRPr="003567A3">
        <w:rPr>
          <w:color w:val="000000" w:themeColor="text1"/>
          <w:sz w:val="24"/>
          <w:szCs w:val="24"/>
        </w:rPr>
        <w:t xml:space="preserve"> от 24 ноября 1996 года № 132-ФЗ «Об основах туристской деятельности в Российской Федерации»;</w:t>
      </w:r>
    </w:p>
    <w:p w:rsidR="007A6BA0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 xml:space="preserve">Федерального </w:t>
      </w:r>
      <w:hyperlink r:id="rId16" w:history="1">
        <w:r w:rsidRPr="003567A3">
          <w:rPr>
            <w:color w:val="000000" w:themeColor="text1"/>
            <w:sz w:val="24"/>
            <w:szCs w:val="24"/>
          </w:rPr>
          <w:t>закона</w:t>
        </w:r>
      </w:hyperlink>
      <w:r w:rsidRPr="003567A3">
        <w:rPr>
          <w:color w:val="000000" w:themeColor="text1"/>
          <w:sz w:val="24"/>
          <w:szCs w:val="24"/>
        </w:rPr>
        <w:t xml:space="preserve"> от 6 января 1999 года № 7-ФЗ «О народных художественных промыслах»;</w:t>
      </w:r>
    </w:p>
    <w:p w:rsidR="007A6BA0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 xml:space="preserve">Федерального </w:t>
      </w:r>
      <w:hyperlink r:id="rId17" w:history="1">
        <w:r w:rsidRPr="003567A3">
          <w:rPr>
            <w:color w:val="000000" w:themeColor="text1"/>
            <w:sz w:val="24"/>
            <w:szCs w:val="24"/>
          </w:rPr>
          <w:t>закона</w:t>
        </w:r>
      </w:hyperlink>
      <w:r w:rsidRPr="003567A3">
        <w:rPr>
          <w:color w:val="000000" w:themeColor="text1"/>
          <w:sz w:val="24"/>
          <w:szCs w:val="24"/>
        </w:rPr>
        <w:t xml:space="preserve"> от 20 октября 2022 года № 402-ФЗ «О нематериальном этнокультурном достоянии Российской Федерации»;</w:t>
      </w:r>
    </w:p>
    <w:p w:rsidR="007A6BA0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>Стратегии национальной безопасности Российской Федерации, утвержденной Указом Президента Российской Федерации  от 2 июля 2021 года № 400;</w:t>
      </w:r>
    </w:p>
    <w:p w:rsidR="007A6BA0" w:rsidRPr="003567A3" w:rsidRDefault="004E27B5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hyperlink r:id="rId18" w:history="1">
        <w:r w:rsidR="007A6BA0" w:rsidRPr="003567A3">
          <w:rPr>
            <w:color w:val="000000" w:themeColor="text1"/>
            <w:sz w:val="24"/>
            <w:szCs w:val="24"/>
          </w:rPr>
          <w:t>Стратегии</w:t>
        </w:r>
      </w:hyperlink>
      <w:r w:rsidR="007A6BA0" w:rsidRPr="003567A3">
        <w:rPr>
          <w:color w:val="000000" w:themeColor="text1"/>
          <w:sz w:val="24"/>
          <w:szCs w:val="24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от 20 сентября 2019 года № 2129-р;</w:t>
      </w:r>
    </w:p>
    <w:p w:rsidR="007A6BA0" w:rsidRPr="003567A3" w:rsidRDefault="004E27B5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hyperlink r:id="rId19" w:history="1">
        <w:r w:rsidR="007A6BA0" w:rsidRPr="003567A3">
          <w:rPr>
            <w:color w:val="000000" w:themeColor="text1"/>
            <w:sz w:val="24"/>
            <w:szCs w:val="24"/>
          </w:rPr>
          <w:t>Стратегии</w:t>
        </w:r>
      </w:hyperlink>
      <w:r w:rsidR="007A6BA0" w:rsidRPr="003567A3">
        <w:rPr>
          <w:color w:val="000000" w:themeColor="text1"/>
          <w:sz w:val="24"/>
          <w:szCs w:val="24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№ 920;</w:t>
      </w:r>
    </w:p>
    <w:p w:rsidR="007A6BA0" w:rsidRPr="003567A3" w:rsidRDefault="004E27B5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hyperlink r:id="rId20" w:history="1">
        <w:r w:rsidR="007A6BA0" w:rsidRPr="003567A3">
          <w:rPr>
            <w:color w:val="000000" w:themeColor="text1"/>
            <w:sz w:val="24"/>
            <w:szCs w:val="24"/>
          </w:rPr>
          <w:t>Стратегии</w:t>
        </w:r>
      </w:hyperlink>
      <w:r w:rsidR="007A6BA0" w:rsidRPr="003567A3">
        <w:rPr>
          <w:color w:val="000000" w:themeColor="text1"/>
          <w:sz w:val="24"/>
          <w:szCs w:val="24"/>
        </w:rPr>
        <w:t xml:space="preserve"> развития библиотечного дела в РФ на период до 2030 года, утвержденной распоряжением Правительства Российской Федерации от 13 марта 2021 года № 608-р;</w:t>
      </w:r>
    </w:p>
    <w:p w:rsidR="007A6BA0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>Стратегии научно-технологического развития Российской Федерации, утвержденной Указом Президента Российской Федерации от 28 февраля 2024 года № 145</w:t>
      </w:r>
    </w:p>
    <w:p w:rsidR="007A6BA0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>Концепции развития дополнительного образования детей до 2030 года, утвержденной распоряжением Правительства Российской Федерации от 31 марта 2022 года № 678-р;</w:t>
      </w:r>
    </w:p>
    <w:p w:rsidR="007A6BA0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>Концепции сохранения и развития нематериального этнокультурного достояния Российской Федерации на период до 2030 года,  утвержденной распоряжением Правительства РФ от 02 февраля 2024 года № 206-р;</w:t>
      </w:r>
    </w:p>
    <w:p w:rsidR="007A6BA0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>Государственной программы «Развитие культуры, туризма и архивного дела Вологодской области», утвержденной Постановлением Правительства Вологодской области от 27.05.2019 года № 495;</w:t>
      </w:r>
    </w:p>
    <w:p w:rsidR="003E6194" w:rsidRPr="003567A3" w:rsidRDefault="007A6BA0" w:rsidP="003567A3">
      <w:pPr>
        <w:spacing w:line="276" w:lineRule="auto"/>
        <w:ind w:firstLine="567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 xml:space="preserve">Стратегии социально-экономического развития </w:t>
      </w:r>
      <w:r w:rsidR="00364470">
        <w:rPr>
          <w:color w:val="000000" w:themeColor="text1"/>
          <w:sz w:val="24"/>
          <w:szCs w:val="24"/>
        </w:rPr>
        <w:t>Бабушкинского</w:t>
      </w:r>
      <w:r w:rsidRPr="003567A3">
        <w:rPr>
          <w:color w:val="000000" w:themeColor="text1"/>
          <w:sz w:val="24"/>
          <w:szCs w:val="24"/>
        </w:rPr>
        <w:t xml:space="preserve"> муниципального </w:t>
      </w:r>
      <w:r w:rsidR="00364470">
        <w:rPr>
          <w:color w:val="000000" w:themeColor="text1"/>
          <w:sz w:val="24"/>
          <w:szCs w:val="24"/>
        </w:rPr>
        <w:t>округа</w:t>
      </w:r>
      <w:r w:rsidRPr="003567A3">
        <w:rPr>
          <w:color w:val="000000" w:themeColor="text1"/>
          <w:sz w:val="24"/>
          <w:szCs w:val="24"/>
        </w:rPr>
        <w:t xml:space="preserve"> Вологодской области на период до 2030 года</w:t>
      </w:r>
      <w:r w:rsidR="00364470">
        <w:rPr>
          <w:color w:val="000000" w:themeColor="text1"/>
          <w:sz w:val="24"/>
          <w:szCs w:val="24"/>
        </w:rPr>
        <w:t>.</w:t>
      </w:r>
    </w:p>
    <w:p w:rsidR="003E6194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3567A3">
        <w:rPr>
          <w:color w:val="000000" w:themeColor="text1"/>
          <w:sz w:val="24"/>
          <w:szCs w:val="24"/>
        </w:rPr>
        <w:t>К приоритетным направлениям и целям государственной политики, определенным вышеуказанными правовыми актами, отнесены в том числе:</w:t>
      </w:r>
      <w:proofErr w:type="gramEnd"/>
    </w:p>
    <w:p w:rsidR="003E6194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>укрепление традиционных российских духовно-нравственных ценностей, сохранение культурного и исторического наследия;</w:t>
      </w:r>
    </w:p>
    <w:p w:rsidR="003E6194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>сохранение единого культурного пространства на основе духовно-нравственных ценностей и исторических традиций;</w:t>
      </w:r>
    </w:p>
    <w:p w:rsidR="003E6194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>формирование и реализация ценностно-ориентированной государственной культурной политики, предусматривающей распространение традиционных для российского общества ценностей;</w:t>
      </w:r>
    </w:p>
    <w:p w:rsidR="003E6194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3E6194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>обеспечение максимальной доступности для широких слоев населения лучших образцов культуры и искусства;</w:t>
      </w:r>
    </w:p>
    <w:p w:rsidR="003E6194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>стимулирование повышения качества и разнообразия культурной жизни в удаленных, сельских населенных пунктах;</w:t>
      </w:r>
    </w:p>
    <w:p w:rsidR="003E6194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3E6194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>цифровая трансформация сферы культуры, обеспечение инновационного развития сферы культуры, усиление присутствия учреждений культуры в цифровой среде;</w:t>
      </w:r>
    </w:p>
    <w:p w:rsidR="003E6194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 xml:space="preserve">формирование имиджа </w:t>
      </w:r>
      <w:r w:rsidR="003E6194" w:rsidRPr="003567A3">
        <w:rPr>
          <w:color w:val="000000" w:themeColor="text1"/>
          <w:sz w:val="24"/>
          <w:szCs w:val="24"/>
        </w:rPr>
        <w:t>Бабушкинского муниципального округа</w:t>
      </w:r>
      <w:r w:rsidRPr="003567A3">
        <w:rPr>
          <w:color w:val="000000" w:themeColor="text1"/>
          <w:sz w:val="24"/>
          <w:szCs w:val="24"/>
        </w:rPr>
        <w:t xml:space="preserve"> в качестве </w:t>
      </w:r>
      <w:r w:rsidR="003E6194" w:rsidRPr="003567A3">
        <w:rPr>
          <w:color w:val="000000" w:themeColor="text1"/>
          <w:sz w:val="24"/>
          <w:szCs w:val="24"/>
        </w:rPr>
        <w:t>муниципального образования с богатой</w:t>
      </w:r>
      <w:r w:rsidRPr="003567A3">
        <w:rPr>
          <w:color w:val="000000" w:themeColor="text1"/>
          <w:sz w:val="24"/>
          <w:szCs w:val="24"/>
        </w:rPr>
        <w:t xml:space="preserve"> традиционной и развивающейся современной культурой;</w:t>
      </w:r>
    </w:p>
    <w:p w:rsidR="003E6194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 xml:space="preserve">расширение спектра возможностей и доступных гражданам услуг в сфере культуры посредством введения и развития новых организационных форм и методов работы </w:t>
      </w:r>
      <w:r w:rsidRPr="003567A3">
        <w:rPr>
          <w:color w:val="000000" w:themeColor="text1"/>
          <w:sz w:val="24"/>
          <w:szCs w:val="24"/>
        </w:rPr>
        <w:lastRenderedPageBreak/>
        <w:t>(разработка и реализация комплексных культурных программ, предусматривающих вовлечение групп детей, под</w:t>
      </w:r>
      <w:r w:rsidR="00DB42B4" w:rsidRPr="003567A3">
        <w:rPr>
          <w:color w:val="000000" w:themeColor="text1"/>
          <w:sz w:val="24"/>
          <w:szCs w:val="24"/>
        </w:rPr>
        <w:t>ростков, молодежи и родителей</w:t>
      </w:r>
      <w:r w:rsidRPr="003567A3">
        <w:rPr>
          <w:color w:val="000000" w:themeColor="text1"/>
          <w:sz w:val="24"/>
          <w:szCs w:val="24"/>
        </w:rPr>
        <w:t>, добровольческих движений в сфере культуры и иные формы);</w:t>
      </w:r>
    </w:p>
    <w:p w:rsidR="003E6194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>модернизация материально-технической базы учреждений культуры;</w:t>
      </w:r>
    </w:p>
    <w:p w:rsidR="00DB42B4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 xml:space="preserve">обеспечение необходимого разнообразия через формирование туристского продукта с учетом половозрастных, этнических, религиозных и иных особенностей населения. </w:t>
      </w:r>
    </w:p>
    <w:p w:rsidR="007A6BA0" w:rsidRPr="003567A3" w:rsidRDefault="00C5639E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Мероприятия</w:t>
      </w:r>
      <w:r w:rsidR="007A6BA0" w:rsidRPr="003567A3">
        <w:rPr>
          <w:color w:val="000000" w:themeColor="text1"/>
          <w:sz w:val="24"/>
          <w:szCs w:val="24"/>
        </w:rPr>
        <w:t xml:space="preserve"> проекта «</w:t>
      </w:r>
      <w:r w:rsidR="003E6194" w:rsidRPr="003567A3">
        <w:rPr>
          <w:color w:val="000000" w:themeColor="text1"/>
          <w:sz w:val="24"/>
          <w:szCs w:val="24"/>
        </w:rPr>
        <w:t>Укрепление материально – технической базы и оснащение оборудованием культурно-досуговых учреждений</w:t>
      </w:r>
      <w:r w:rsidR="00DB42B4" w:rsidRPr="003567A3">
        <w:rPr>
          <w:color w:val="000000" w:themeColor="text1"/>
          <w:sz w:val="24"/>
          <w:szCs w:val="24"/>
        </w:rPr>
        <w:t>», а также комплексов</w:t>
      </w:r>
      <w:r w:rsidR="007A6BA0" w:rsidRPr="003567A3">
        <w:rPr>
          <w:color w:val="000000" w:themeColor="text1"/>
          <w:sz w:val="24"/>
          <w:szCs w:val="24"/>
        </w:rPr>
        <w:t xml:space="preserve"> процессных мероприятий</w:t>
      </w:r>
      <w:r w:rsidR="00DB42B4" w:rsidRPr="003567A3">
        <w:rPr>
          <w:color w:val="000000" w:themeColor="text1"/>
          <w:sz w:val="24"/>
          <w:szCs w:val="24"/>
        </w:rPr>
        <w:t xml:space="preserve">: </w:t>
      </w:r>
      <w:proofErr w:type="gramStart"/>
      <w:r w:rsidR="00DB42B4" w:rsidRPr="003567A3">
        <w:rPr>
          <w:color w:val="000000" w:themeColor="text1"/>
          <w:sz w:val="24"/>
          <w:szCs w:val="24"/>
        </w:rPr>
        <w:t>«Обеспечение деятельности в сфере культуры», «Обеспечение деятельности в области молодежной политики», Обеспечение деятельности культурно-досуговых учреждений»</w:t>
      </w:r>
      <w:r w:rsidR="007A6BA0" w:rsidRPr="003567A3">
        <w:rPr>
          <w:color w:val="000000" w:themeColor="text1"/>
          <w:sz w:val="24"/>
          <w:szCs w:val="24"/>
        </w:rPr>
        <w:t xml:space="preserve">, являющихся структурными элементами муниципальной программы, направлены на достижение национальной цели развития Российской Федерации «Реализация потенциала каждого человека, развитие его талантов, воспитание патриотичной и социально ответственной личности», определенной </w:t>
      </w:r>
      <w:hyperlink r:id="rId21" w:history="1">
        <w:r w:rsidR="007A6BA0" w:rsidRPr="003567A3">
          <w:rPr>
            <w:color w:val="000000" w:themeColor="text1"/>
            <w:sz w:val="24"/>
            <w:szCs w:val="24"/>
          </w:rPr>
          <w:t>Указом</w:t>
        </w:r>
      </w:hyperlink>
      <w:r w:rsidR="007A6BA0" w:rsidRPr="003567A3">
        <w:rPr>
          <w:color w:val="000000" w:themeColor="text1"/>
          <w:sz w:val="24"/>
          <w:szCs w:val="24"/>
        </w:rPr>
        <w:t xml:space="preserve"> Президента Российской Федерации от 7 мая 2024 года № 309 «О национальных целях развития Российской Федерации на период</w:t>
      </w:r>
      <w:proofErr w:type="gramEnd"/>
      <w:r w:rsidR="007A6BA0" w:rsidRPr="003567A3">
        <w:rPr>
          <w:color w:val="000000" w:themeColor="text1"/>
          <w:sz w:val="24"/>
          <w:szCs w:val="24"/>
        </w:rPr>
        <w:t xml:space="preserve"> до 2030 года и на перспективу до 2036 года», в том числе на выполнение следующих показателей, характеризующих ее достижение: </w:t>
      </w:r>
    </w:p>
    <w:p w:rsidR="007A6BA0" w:rsidRPr="003567A3" w:rsidRDefault="007A6BA0" w:rsidP="003567A3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3567A3">
        <w:rPr>
          <w:color w:val="000000" w:themeColor="text1"/>
        </w:rPr>
        <w:t>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ценностей»;</w:t>
      </w:r>
    </w:p>
    <w:p w:rsidR="007A6BA0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>«Обеспечение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обучающихся»;</w:t>
      </w:r>
    </w:p>
    <w:p w:rsidR="007A6BA0" w:rsidRPr="003567A3" w:rsidRDefault="007A6BA0" w:rsidP="003567A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567A3">
        <w:rPr>
          <w:color w:val="000000" w:themeColor="text1"/>
          <w:sz w:val="24"/>
          <w:szCs w:val="24"/>
        </w:rPr>
        <w:t>«Обеспечение продвижения и защиты традиционных российских духовно-нравственных ценностей в рамках не менее 70 процентов проектов в сфере культуры, искусства и народного творчества, финансируемых государственными институтами развития, к 2030 году и не менее 80 процентов таких п</w:t>
      </w:r>
      <w:r w:rsidR="003E6194" w:rsidRPr="003567A3">
        <w:rPr>
          <w:color w:val="000000" w:themeColor="text1"/>
          <w:sz w:val="24"/>
          <w:szCs w:val="24"/>
        </w:rPr>
        <w:t>роектов к 2036 году».</w:t>
      </w:r>
    </w:p>
    <w:p w:rsidR="00527C5B" w:rsidRPr="003567A3" w:rsidRDefault="00527C5B" w:rsidP="003567A3">
      <w:pPr>
        <w:shd w:val="clear" w:color="auto" w:fill="FFFFFF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DB42B4" w:rsidRPr="003567A3" w:rsidRDefault="00DB42B4" w:rsidP="003567A3">
      <w:pPr>
        <w:shd w:val="clear" w:color="auto" w:fill="FFFFFF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DB42B4" w:rsidRPr="003567A3" w:rsidRDefault="00DB42B4" w:rsidP="003567A3">
      <w:pPr>
        <w:shd w:val="clear" w:color="auto" w:fill="FFFFFF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DB42B4" w:rsidRPr="003567A3" w:rsidRDefault="00DB42B4" w:rsidP="003567A3">
      <w:pPr>
        <w:shd w:val="clear" w:color="auto" w:fill="FFFFFF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DB42B4" w:rsidRPr="003567A3" w:rsidRDefault="00DB42B4" w:rsidP="003567A3">
      <w:pPr>
        <w:shd w:val="clear" w:color="auto" w:fill="FFFFFF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DB42B4" w:rsidRPr="003567A3" w:rsidRDefault="00DB42B4" w:rsidP="003567A3">
      <w:pPr>
        <w:shd w:val="clear" w:color="auto" w:fill="FFFFFF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DB42B4" w:rsidRPr="003567A3" w:rsidRDefault="00DB42B4" w:rsidP="003567A3">
      <w:pPr>
        <w:shd w:val="clear" w:color="auto" w:fill="FFFFFF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DB42B4" w:rsidRPr="003567A3" w:rsidRDefault="00DB42B4" w:rsidP="003567A3">
      <w:pPr>
        <w:shd w:val="clear" w:color="auto" w:fill="FFFFFF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DB42B4" w:rsidRPr="003567A3" w:rsidRDefault="00DB42B4" w:rsidP="003567A3">
      <w:pPr>
        <w:shd w:val="clear" w:color="auto" w:fill="FFFFFF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DB42B4" w:rsidRPr="003567A3" w:rsidRDefault="00DB42B4" w:rsidP="00452927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527C5B" w:rsidRPr="003567A3" w:rsidRDefault="00527C5B" w:rsidP="00452927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527C5B" w:rsidRPr="003567A3" w:rsidRDefault="00527C5B" w:rsidP="00452927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527C5B" w:rsidRDefault="00527C5B" w:rsidP="00452927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C5639E" w:rsidRDefault="00C5639E" w:rsidP="00452927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C5639E" w:rsidRPr="003567A3" w:rsidRDefault="00C5639E" w:rsidP="00452927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452927" w:rsidRPr="00DB42B4" w:rsidRDefault="00452927" w:rsidP="00452927">
      <w:pPr>
        <w:jc w:val="center"/>
        <w:rPr>
          <w:b/>
          <w:sz w:val="28"/>
          <w:szCs w:val="28"/>
        </w:rPr>
      </w:pPr>
      <w:r w:rsidRPr="00DB42B4">
        <w:rPr>
          <w:b/>
          <w:sz w:val="28"/>
          <w:szCs w:val="28"/>
        </w:rPr>
        <w:lastRenderedPageBreak/>
        <w:t xml:space="preserve">Паспорт </w:t>
      </w:r>
    </w:p>
    <w:p w:rsidR="00DB42B4" w:rsidRDefault="00452927" w:rsidP="00452927">
      <w:pPr>
        <w:jc w:val="center"/>
        <w:rPr>
          <w:b/>
          <w:sz w:val="28"/>
          <w:szCs w:val="28"/>
        </w:rPr>
      </w:pPr>
      <w:r w:rsidRPr="00DB42B4">
        <w:rPr>
          <w:b/>
          <w:sz w:val="28"/>
          <w:szCs w:val="28"/>
        </w:rPr>
        <w:t>муниципальной программы</w:t>
      </w:r>
      <w:r w:rsidR="007A6BA0" w:rsidRPr="00DB42B4">
        <w:rPr>
          <w:b/>
          <w:sz w:val="28"/>
          <w:szCs w:val="28"/>
        </w:rPr>
        <w:t xml:space="preserve"> </w:t>
      </w:r>
    </w:p>
    <w:p w:rsidR="00452927" w:rsidRPr="00DB42B4" w:rsidRDefault="007A6BA0" w:rsidP="00452927">
      <w:pPr>
        <w:jc w:val="center"/>
        <w:rPr>
          <w:b/>
          <w:sz w:val="28"/>
          <w:szCs w:val="28"/>
        </w:rPr>
      </w:pPr>
      <w:r w:rsidRPr="00DB42B4">
        <w:rPr>
          <w:b/>
          <w:sz w:val="28"/>
          <w:szCs w:val="28"/>
        </w:rPr>
        <w:t>«Сохранение и развитие культурного и туристского потенциала Бабушкинского муниципального округа»</w:t>
      </w:r>
    </w:p>
    <w:p w:rsidR="007A6BA0" w:rsidRPr="007A6BA0" w:rsidRDefault="007A6BA0" w:rsidP="00452927">
      <w:pPr>
        <w:jc w:val="center"/>
        <w:rPr>
          <w:sz w:val="28"/>
          <w:szCs w:val="28"/>
        </w:rPr>
      </w:pPr>
    </w:p>
    <w:p w:rsidR="007A6BA0" w:rsidRPr="00F306C8" w:rsidRDefault="007A6BA0" w:rsidP="007A6BA0">
      <w:pPr>
        <w:spacing w:after="120" w:line="276" w:lineRule="auto"/>
        <w:jc w:val="center"/>
        <w:rPr>
          <w:b/>
          <w:sz w:val="24"/>
          <w:szCs w:val="24"/>
        </w:rPr>
      </w:pPr>
      <w:r w:rsidRPr="00F306C8">
        <w:rPr>
          <w:b/>
          <w:sz w:val="24"/>
          <w:szCs w:val="24"/>
        </w:rPr>
        <w:t>1. Основные положения</w:t>
      </w:r>
    </w:p>
    <w:p w:rsidR="00452927" w:rsidRPr="004406F8" w:rsidRDefault="00452927" w:rsidP="0045292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62"/>
      </w:tblGrid>
      <w:tr w:rsidR="00452927" w:rsidRPr="004406F8" w:rsidTr="004D51F8">
        <w:trPr>
          <w:trHeight w:val="791"/>
        </w:trPr>
        <w:tc>
          <w:tcPr>
            <w:tcW w:w="2802" w:type="dxa"/>
          </w:tcPr>
          <w:p w:rsidR="00452927" w:rsidRPr="003567A3" w:rsidRDefault="00367C71" w:rsidP="008306EA">
            <w:pPr>
              <w:rPr>
                <w:sz w:val="22"/>
                <w:szCs w:val="22"/>
              </w:rPr>
            </w:pPr>
            <w:r w:rsidRPr="003567A3"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6662" w:type="dxa"/>
          </w:tcPr>
          <w:p w:rsidR="005B4191" w:rsidRPr="003567A3" w:rsidRDefault="00367C71" w:rsidP="00367C71">
            <w:pPr>
              <w:jc w:val="both"/>
              <w:rPr>
                <w:sz w:val="22"/>
                <w:szCs w:val="22"/>
              </w:rPr>
            </w:pPr>
            <w:r w:rsidRPr="003567A3">
              <w:rPr>
                <w:sz w:val="22"/>
                <w:szCs w:val="22"/>
              </w:rPr>
              <w:t>Заместитель Главы Бабушкинского муниципального округа Вологодской области</w:t>
            </w:r>
            <w:r w:rsidR="005B4191">
              <w:rPr>
                <w:sz w:val="22"/>
                <w:szCs w:val="22"/>
              </w:rPr>
              <w:t xml:space="preserve"> – Е.И. </w:t>
            </w:r>
            <w:proofErr w:type="spellStart"/>
            <w:r w:rsidR="005B4191">
              <w:rPr>
                <w:sz w:val="22"/>
                <w:szCs w:val="22"/>
              </w:rPr>
              <w:t>Метеньканич</w:t>
            </w:r>
            <w:proofErr w:type="spellEnd"/>
          </w:p>
        </w:tc>
      </w:tr>
      <w:tr w:rsidR="00FD233E" w:rsidRPr="004406F8" w:rsidTr="004D51F8">
        <w:trPr>
          <w:trHeight w:val="1124"/>
        </w:trPr>
        <w:tc>
          <w:tcPr>
            <w:tcW w:w="2802" w:type="dxa"/>
          </w:tcPr>
          <w:p w:rsidR="00FD233E" w:rsidRPr="003567A3" w:rsidRDefault="00FD233E" w:rsidP="00367C71">
            <w:pPr>
              <w:rPr>
                <w:sz w:val="22"/>
                <w:szCs w:val="22"/>
              </w:rPr>
            </w:pPr>
            <w:r w:rsidRPr="003567A3">
              <w:rPr>
                <w:sz w:val="22"/>
                <w:szCs w:val="22"/>
              </w:rPr>
              <w:t xml:space="preserve">Ответственный исполнитель программы </w:t>
            </w:r>
            <w:r w:rsidR="00367C71" w:rsidRPr="003567A3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662" w:type="dxa"/>
          </w:tcPr>
          <w:p w:rsidR="00FD233E" w:rsidRPr="005B4191" w:rsidRDefault="00F033F0" w:rsidP="00C6543E">
            <w:pPr>
              <w:jc w:val="both"/>
              <w:rPr>
                <w:sz w:val="22"/>
                <w:szCs w:val="22"/>
              </w:rPr>
            </w:pPr>
            <w:r w:rsidRPr="005B4191">
              <w:rPr>
                <w:sz w:val="22"/>
                <w:szCs w:val="22"/>
              </w:rPr>
              <w:t>Администрация Бабушкинского муниципального округа</w:t>
            </w:r>
            <w:r w:rsidR="004D51F8" w:rsidRPr="005B4191">
              <w:rPr>
                <w:sz w:val="22"/>
                <w:szCs w:val="22"/>
              </w:rPr>
              <w:t xml:space="preserve"> Вологодской области</w:t>
            </w:r>
          </w:p>
        </w:tc>
      </w:tr>
      <w:tr w:rsidR="0079309C" w:rsidRPr="004406F8" w:rsidTr="00A57A9B">
        <w:tc>
          <w:tcPr>
            <w:tcW w:w="2802" w:type="dxa"/>
          </w:tcPr>
          <w:p w:rsidR="0079309C" w:rsidRPr="003567A3" w:rsidRDefault="004F0B27" w:rsidP="004F0B27">
            <w:pPr>
              <w:rPr>
                <w:sz w:val="22"/>
                <w:szCs w:val="22"/>
              </w:rPr>
            </w:pPr>
            <w:r w:rsidRPr="003567A3">
              <w:rPr>
                <w:sz w:val="22"/>
                <w:szCs w:val="22"/>
              </w:rPr>
              <w:t>Соисполнители п</w:t>
            </w:r>
            <w:r w:rsidR="0079309C" w:rsidRPr="003567A3">
              <w:rPr>
                <w:sz w:val="22"/>
                <w:szCs w:val="22"/>
              </w:rPr>
              <w:t>рограммы</w:t>
            </w:r>
          </w:p>
        </w:tc>
        <w:tc>
          <w:tcPr>
            <w:tcW w:w="6662" w:type="dxa"/>
          </w:tcPr>
          <w:p w:rsidR="005B4191" w:rsidRPr="005B4191" w:rsidRDefault="005B4191" w:rsidP="005B4191">
            <w:pPr>
              <w:rPr>
                <w:sz w:val="22"/>
                <w:szCs w:val="22"/>
              </w:rPr>
            </w:pPr>
            <w:r w:rsidRPr="005B4191">
              <w:rPr>
                <w:sz w:val="22"/>
                <w:szCs w:val="22"/>
              </w:rPr>
              <w:t>МБУК «Центральный Дом культуры»,</w:t>
            </w:r>
          </w:p>
          <w:p w:rsidR="005B4191" w:rsidRPr="005B4191" w:rsidRDefault="005B4191" w:rsidP="005B4191">
            <w:pPr>
              <w:rPr>
                <w:sz w:val="22"/>
                <w:szCs w:val="22"/>
              </w:rPr>
            </w:pPr>
            <w:r w:rsidRPr="005B4191">
              <w:rPr>
                <w:sz w:val="22"/>
                <w:szCs w:val="22"/>
              </w:rPr>
              <w:t>МБУК «Бабушкинский исторический музей»,</w:t>
            </w:r>
          </w:p>
          <w:p w:rsidR="005B4191" w:rsidRPr="005B4191" w:rsidRDefault="005B4191" w:rsidP="005B4191">
            <w:pPr>
              <w:rPr>
                <w:sz w:val="22"/>
                <w:szCs w:val="22"/>
              </w:rPr>
            </w:pPr>
            <w:r w:rsidRPr="005B4191">
              <w:rPr>
                <w:sz w:val="22"/>
                <w:szCs w:val="22"/>
              </w:rPr>
              <w:t>МКУК «Бабушкинская централизованная библиотечная система»</w:t>
            </w:r>
          </w:p>
          <w:p w:rsidR="0079309C" w:rsidRPr="005B4191" w:rsidRDefault="005B4191" w:rsidP="005B4191">
            <w:pPr>
              <w:jc w:val="both"/>
              <w:rPr>
                <w:sz w:val="22"/>
                <w:szCs w:val="22"/>
              </w:rPr>
            </w:pPr>
            <w:r w:rsidRPr="005B4191">
              <w:rPr>
                <w:sz w:val="22"/>
                <w:szCs w:val="22"/>
              </w:rPr>
              <w:t>МБУДО «Бабушкинская ДМШ»</w:t>
            </w:r>
          </w:p>
        </w:tc>
      </w:tr>
      <w:tr w:rsidR="00803840" w:rsidRPr="004406F8" w:rsidTr="00A57A9B">
        <w:tc>
          <w:tcPr>
            <w:tcW w:w="2802" w:type="dxa"/>
          </w:tcPr>
          <w:p w:rsidR="00803840" w:rsidRPr="003567A3" w:rsidRDefault="00FD233E" w:rsidP="004F0B27">
            <w:pPr>
              <w:rPr>
                <w:sz w:val="22"/>
                <w:szCs w:val="22"/>
              </w:rPr>
            </w:pPr>
            <w:r w:rsidRPr="003567A3">
              <w:rPr>
                <w:sz w:val="22"/>
                <w:szCs w:val="22"/>
              </w:rPr>
              <w:t xml:space="preserve">Исполнители </w:t>
            </w:r>
            <w:r w:rsidR="00803840" w:rsidRPr="003567A3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662" w:type="dxa"/>
          </w:tcPr>
          <w:p w:rsidR="00756729" w:rsidRPr="003567A3" w:rsidRDefault="00214770" w:rsidP="00B01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</w:t>
            </w:r>
            <w:r w:rsidR="005B340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спорту, туризму и молодежной политике администрации Бабушкинского муниципального округа Вологодской области</w:t>
            </w:r>
          </w:p>
        </w:tc>
      </w:tr>
      <w:tr w:rsidR="001C2460" w:rsidTr="00B12A0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06" w:rsidRPr="003567A3" w:rsidRDefault="00B12A06" w:rsidP="00B12A06">
            <w:pPr>
              <w:rPr>
                <w:sz w:val="22"/>
                <w:szCs w:val="22"/>
              </w:rPr>
            </w:pPr>
            <w:r w:rsidRPr="003567A3">
              <w:rPr>
                <w:sz w:val="22"/>
                <w:szCs w:val="22"/>
              </w:rPr>
              <w:t xml:space="preserve">Период реализации муниципальной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06" w:rsidRPr="003567A3" w:rsidRDefault="00B12A06" w:rsidP="00B12A06">
            <w:pPr>
              <w:rPr>
                <w:sz w:val="22"/>
                <w:szCs w:val="22"/>
              </w:rPr>
            </w:pPr>
            <w:r w:rsidRPr="003567A3">
              <w:rPr>
                <w:sz w:val="22"/>
                <w:szCs w:val="22"/>
              </w:rPr>
              <w:t>2025 – 2030 годы</w:t>
            </w:r>
          </w:p>
        </w:tc>
      </w:tr>
      <w:tr w:rsidR="0079309C" w:rsidRPr="004406F8" w:rsidTr="00A57A9B">
        <w:tc>
          <w:tcPr>
            <w:tcW w:w="2802" w:type="dxa"/>
          </w:tcPr>
          <w:p w:rsidR="0079309C" w:rsidRPr="003567A3" w:rsidRDefault="00FD233E" w:rsidP="00FD233E">
            <w:pPr>
              <w:rPr>
                <w:sz w:val="22"/>
                <w:szCs w:val="22"/>
                <w:highlight w:val="yellow"/>
              </w:rPr>
            </w:pPr>
            <w:r w:rsidRPr="003567A3">
              <w:rPr>
                <w:sz w:val="22"/>
                <w:szCs w:val="22"/>
              </w:rPr>
              <w:t xml:space="preserve">Цели программы </w:t>
            </w:r>
          </w:p>
        </w:tc>
        <w:tc>
          <w:tcPr>
            <w:tcW w:w="6662" w:type="dxa"/>
          </w:tcPr>
          <w:p w:rsidR="000766AB" w:rsidRPr="003567A3" w:rsidRDefault="001544EB" w:rsidP="000766AB">
            <w:pPr>
              <w:widowControl w:val="0"/>
              <w:autoSpaceDE w:val="0"/>
              <w:autoSpaceDN w:val="0"/>
              <w:spacing w:line="230" w:lineRule="auto"/>
              <w:ind w:left="132" w:right="129" w:firstLine="3"/>
              <w:jc w:val="both"/>
              <w:rPr>
                <w:spacing w:val="-2"/>
                <w:sz w:val="22"/>
                <w:szCs w:val="22"/>
                <w:lang w:eastAsia="en-US"/>
              </w:rPr>
            </w:pPr>
            <w:r w:rsidRPr="003567A3">
              <w:rPr>
                <w:spacing w:val="-2"/>
                <w:sz w:val="22"/>
                <w:szCs w:val="22"/>
                <w:lang w:eastAsia="en-US"/>
              </w:rPr>
              <w:t>ц</w:t>
            </w:r>
            <w:r w:rsidR="000766AB" w:rsidRPr="003567A3">
              <w:rPr>
                <w:spacing w:val="-2"/>
                <w:sz w:val="22"/>
                <w:szCs w:val="22"/>
                <w:lang w:eastAsia="en-US"/>
              </w:rPr>
              <w:t>ель</w:t>
            </w:r>
            <w:r w:rsidR="000766AB" w:rsidRPr="003567A3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="000766AB" w:rsidRPr="003567A3">
              <w:rPr>
                <w:spacing w:val="-2"/>
                <w:sz w:val="22"/>
                <w:szCs w:val="22"/>
                <w:lang w:eastAsia="en-US"/>
              </w:rPr>
              <w:t>1</w:t>
            </w:r>
            <w:r w:rsidR="000766AB" w:rsidRPr="003567A3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 w:rsidR="000661EB" w:rsidRPr="003567A3">
              <w:rPr>
                <w:sz w:val="22"/>
                <w:szCs w:val="22"/>
              </w:rPr>
              <w:t>«С</w:t>
            </w:r>
            <w:r w:rsidRPr="003567A3">
              <w:rPr>
                <w:sz w:val="22"/>
                <w:szCs w:val="22"/>
              </w:rPr>
              <w:t>охранение отношения средней заработной платы работников учреждений культуры к средней заработной плате по Вологодской области по округу на уровне 100 процентов ежегодно»</w:t>
            </w:r>
            <w:r w:rsidR="000766AB" w:rsidRPr="003567A3">
              <w:rPr>
                <w:spacing w:val="-2"/>
                <w:sz w:val="22"/>
                <w:szCs w:val="22"/>
                <w:lang w:eastAsia="en-US"/>
              </w:rPr>
              <w:t>;</w:t>
            </w:r>
          </w:p>
          <w:p w:rsidR="003800AE" w:rsidRPr="003567A3" w:rsidRDefault="003800AE" w:rsidP="000766AB">
            <w:pPr>
              <w:widowControl w:val="0"/>
              <w:autoSpaceDE w:val="0"/>
              <w:autoSpaceDN w:val="0"/>
              <w:spacing w:line="230" w:lineRule="auto"/>
              <w:ind w:left="132" w:right="129" w:firstLine="3"/>
              <w:jc w:val="both"/>
              <w:rPr>
                <w:spacing w:val="-2"/>
                <w:sz w:val="22"/>
                <w:szCs w:val="22"/>
                <w:lang w:eastAsia="en-US"/>
              </w:rPr>
            </w:pPr>
          </w:p>
          <w:p w:rsidR="000661EB" w:rsidRPr="003567A3" w:rsidRDefault="000661EB" w:rsidP="000766AB">
            <w:pPr>
              <w:widowControl w:val="0"/>
              <w:autoSpaceDE w:val="0"/>
              <w:autoSpaceDN w:val="0"/>
              <w:spacing w:line="230" w:lineRule="auto"/>
              <w:ind w:left="132" w:right="129" w:firstLine="3"/>
              <w:jc w:val="both"/>
              <w:rPr>
                <w:sz w:val="22"/>
                <w:szCs w:val="22"/>
                <w:lang w:eastAsia="en-US"/>
              </w:rPr>
            </w:pPr>
            <w:r w:rsidRPr="003567A3">
              <w:rPr>
                <w:spacing w:val="-2"/>
                <w:sz w:val="22"/>
                <w:szCs w:val="22"/>
                <w:lang w:eastAsia="en-US"/>
              </w:rPr>
              <w:t>цель 2</w:t>
            </w:r>
            <w:r w:rsidRPr="003567A3">
              <w:rPr>
                <w:sz w:val="22"/>
                <w:szCs w:val="22"/>
              </w:rPr>
              <w:t xml:space="preserve"> «Увеличение числа посещений культурных мероприятий до 82300 единиц в год к концу 2030 года и увеличение участников клубных формирований (в расчете на 1 тыс. человек) до 122 </w:t>
            </w:r>
            <w:r w:rsidR="0098587E" w:rsidRPr="003567A3">
              <w:rPr>
                <w:sz w:val="22"/>
                <w:szCs w:val="22"/>
              </w:rPr>
              <w:t>человек</w:t>
            </w:r>
            <w:r w:rsidR="003800AE" w:rsidRPr="003567A3">
              <w:rPr>
                <w:sz w:val="22"/>
                <w:szCs w:val="22"/>
              </w:rPr>
              <w:t xml:space="preserve"> </w:t>
            </w:r>
            <w:r w:rsidRPr="003567A3">
              <w:rPr>
                <w:sz w:val="22"/>
                <w:szCs w:val="22"/>
              </w:rPr>
              <w:t>к концу 2030 года»</w:t>
            </w:r>
          </w:p>
          <w:p w:rsidR="003800AE" w:rsidRPr="003567A3" w:rsidRDefault="001544EB" w:rsidP="003800AE">
            <w:pPr>
              <w:widowControl w:val="0"/>
              <w:autoSpaceDE w:val="0"/>
              <w:autoSpaceDN w:val="0"/>
              <w:spacing w:before="177" w:line="235" w:lineRule="auto"/>
              <w:ind w:left="128" w:right="143" w:firstLine="2"/>
              <w:jc w:val="both"/>
              <w:rPr>
                <w:sz w:val="22"/>
                <w:szCs w:val="22"/>
                <w:lang w:eastAsia="en-US"/>
              </w:rPr>
            </w:pPr>
            <w:r w:rsidRPr="003567A3">
              <w:rPr>
                <w:sz w:val="22"/>
                <w:szCs w:val="22"/>
                <w:lang w:eastAsia="en-US"/>
              </w:rPr>
              <w:t>ц</w:t>
            </w:r>
            <w:r w:rsidR="000766AB" w:rsidRPr="003567A3">
              <w:rPr>
                <w:sz w:val="22"/>
                <w:szCs w:val="22"/>
                <w:lang w:eastAsia="en-US"/>
              </w:rPr>
              <w:t>ель</w:t>
            </w:r>
            <w:r w:rsidR="000766AB" w:rsidRPr="003567A3">
              <w:rPr>
                <w:spacing w:val="-15"/>
                <w:sz w:val="22"/>
                <w:szCs w:val="22"/>
                <w:lang w:eastAsia="en-US"/>
              </w:rPr>
              <w:t xml:space="preserve"> </w:t>
            </w:r>
            <w:r w:rsidR="003800AE" w:rsidRPr="003567A3">
              <w:rPr>
                <w:sz w:val="22"/>
                <w:szCs w:val="22"/>
                <w:lang w:eastAsia="en-US"/>
              </w:rPr>
              <w:t>3</w:t>
            </w:r>
            <w:r w:rsidR="000766AB" w:rsidRPr="003567A3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 w:rsidR="000766AB" w:rsidRPr="003567A3">
              <w:rPr>
                <w:sz w:val="22"/>
                <w:szCs w:val="22"/>
                <w:lang w:eastAsia="en-US"/>
              </w:rPr>
              <w:t>«</w:t>
            </w:r>
            <w:r w:rsidR="003800AE" w:rsidRPr="003567A3">
              <w:rPr>
                <w:sz w:val="22"/>
                <w:szCs w:val="22"/>
                <w:lang w:eastAsia="en-US"/>
              </w:rPr>
              <w:t>Увеличение доли библиотечных фондов, занесенных в электронный каталог до 8,9 процентов к концу 2030 года и увеличение количества посещений на одного жителя общедоступных библиотек до 6,3 процентов к концу 2030 года»</w:t>
            </w:r>
          </w:p>
          <w:p w:rsidR="000766AB" w:rsidRPr="003567A3" w:rsidRDefault="0081085B" w:rsidP="00A63BDC">
            <w:pPr>
              <w:widowControl w:val="0"/>
              <w:autoSpaceDE w:val="0"/>
              <w:autoSpaceDN w:val="0"/>
              <w:spacing w:before="177" w:line="235" w:lineRule="auto"/>
              <w:ind w:left="128" w:right="143" w:firstLine="2"/>
              <w:jc w:val="both"/>
              <w:rPr>
                <w:sz w:val="22"/>
                <w:szCs w:val="22"/>
                <w:lang w:eastAsia="en-US"/>
              </w:rPr>
            </w:pPr>
            <w:r w:rsidRPr="003567A3">
              <w:rPr>
                <w:sz w:val="22"/>
                <w:szCs w:val="22"/>
              </w:rPr>
              <w:t>цель 4</w:t>
            </w:r>
            <w:r w:rsidR="00A63BDC" w:rsidRPr="003567A3">
              <w:rPr>
                <w:sz w:val="22"/>
                <w:szCs w:val="22"/>
              </w:rPr>
              <w:t xml:space="preserve"> </w:t>
            </w:r>
            <w:r w:rsidR="000766AB" w:rsidRPr="003567A3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="000766AB" w:rsidRPr="003567A3">
              <w:rPr>
                <w:sz w:val="22"/>
                <w:szCs w:val="22"/>
                <w:lang w:eastAsia="en-US"/>
              </w:rPr>
              <w:t>«Увеличение числа посетителей</w:t>
            </w:r>
            <w:r w:rsidR="00A63BDC" w:rsidRPr="003567A3">
              <w:rPr>
                <w:sz w:val="22"/>
                <w:szCs w:val="22"/>
                <w:lang w:eastAsia="en-US"/>
              </w:rPr>
              <w:t xml:space="preserve"> округа</w:t>
            </w:r>
            <w:r w:rsidR="000766AB" w:rsidRPr="003567A3">
              <w:rPr>
                <w:sz w:val="22"/>
                <w:szCs w:val="22"/>
                <w:lang w:eastAsia="en-US"/>
              </w:rPr>
              <w:t xml:space="preserve"> (туристов и</w:t>
            </w:r>
            <w:r w:rsidR="000766AB" w:rsidRPr="003567A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="00A63BDC" w:rsidRPr="003567A3">
              <w:rPr>
                <w:sz w:val="22"/>
                <w:szCs w:val="22"/>
                <w:lang w:eastAsia="en-US"/>
              </w:rPr>
              <w:t>экс</w:t>
            </w:r>
            <w:r w:rsidR="000766AB" w:rsidRPr="003567A3">
              <w:rPr>
                <w:sz w:val="22"/>
                <w:szCs w:val="22"/>
                <w:lang w:eastAsia="en-US"/>
              </w:rPr>
              <w:t>курсантов) до</w:t>
            </w:r>
            <w:r w:rsidR="000766AB" w:rsidRPr="003567A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="00A63BDC" w:rsidRPr="003567A3">
              <w:rPr>
                <w:sz w:val="22"/>
                <w:szCs w:val="22"/>
                <w:lang w:eastAsia="en-US"/>
              </w:rPr>
              <w:t xml:space="preserve">15300 </w:t>
            </w:r>
            <w:r w:rsidR="000766AB" w:rsidRPr="003567A3">
              <w:rPr>
                <w:sz w:val="22"/>
                <w:szCs w:val="22"/>
                <w:lang w:eastAsia="en-US"/>
              </w:rPr>
              <w:t>человек к</w:t>
            </w:r>
            <w:r w:rsidR="000766AB" w:rsidRPr="003567A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="00A63BDC" w:rsidRPr="003567A3">
              <w:rPr>
                <w:sz w:val="22"/>
                <w:szCs w:val="22"/>
                <w:lang w:eastAsia="en-US"/>
              </w:rPr>
              <w:t>концу 2030</w:t>
            </w:r>
            <w:r w:rsidR="000766AB" w:rsidRPr="003567A3">
              <w:rPr>
                <w:sz w:val="22"/>
                <w:szCs w:val="22"/>
                <w:lang w:eastAsia="en-US"/>
              </w:rPr>
              <w:t xml:space="preserve"> года»</w:t>
            </w:r>
          </w:p>
          <w:p w:rsidR="0079309C" w:rsidRPr="003567A3" w:rsidRDefault="0081085B" w:rsidP="001C2460">
            <w:pPr>
              <w:widowControl w:val="0"/>
              <w:autoSpaceDE w:val="0"/>
              <w:autoSpaceDN w:val="0"/>
              <w:spacing w:before="177" w:line="235" w:lineRule="auto"/>
              <w:ind w:left="128" w:right="143" w:firstLine="2"/>
              <w:jc w:val="both"/>
              <w:rPr>
                <w:sz w:val="22"/>
                <w:szCs w:val="22"/>
                <w:lang w:eastAsia="en-US"/>
              </w:rPr>
            </w:pPr>
            <w:r w:rsidRPr="003567A3">
              <w:rPr>
                <w:sz w:val="22"/>
                <w:szCs w:val="22"/>
                <w:lang w:eastAsia="en-US"/>
              </w:rPr>
              <w:t>цель 5</w:t>
            </w:r>
            <w:r w:rsidR="002B4D46" w:rsidRPr="003567A3">
              <w:rPr>
                <w:sz w:val="22"/>
                <w:szCs w:val="22"/>
                <w:lang w:eastAsia="en-US"/>
              </w:rPr>
              <w:t xml:space="preserve"> «</w:t>
            </w:r>
            <w:r w:rsidR="00484593" w:rsidRPr="003567A3">
              <w:rPr>
                <w:sz w:val="22"/>
                <w:szCs w:val="22"/>
                <w:lang w:eastAsia="en-US"/>
              </w:rPr>
              <w:t xml:space="preserve">Увеличение числа молодых людей, участвующих в мероприятиях сферы государственной молодежной политики до 1340 человек к концу 2023 года и </w:t>
            </w:r>
            <w:r w:rsidR="00484593" w:rsidRPr="003567A3">
              <w:rPr>
                <w:rFonts w:eastAsia="Calibri" w:cs="Calibri"/>
                <w:kern w:val="1"/>
                <w:sz w:val="22"/>
                <w:szCs w:val="22"/>
              </w:rPr>
              <w:t xml:space="preserve">увеличение доли молодых граждан, состоящих в общественных и молодежных объединениях до </w:t>
            </w:r>
            <w:r w:rsidR="00A223AF" w:rsidRPr="003567A3">
              <w:rPr>
                <w:rFonts w:eastAsia="Calibri" w:cs="Calibri"/>
                <w:kern w:val="1"/>
                <w:sz w:val="22"/>
                <w:szCs w:val="22"/>
              </w:rPr>
              <w:t>66 процентов к концу 2030 года»</w:t>
            </w:r>
          </w:p>
        </w:tc>
      </w:tr>
      <w:tr w:rsidR="001C2460" w:rsidTr="0039154B">
        <w:trPr>
          <w:trHeight w:val="8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54B" w:rsidRPr="003567A3" w:rsidRDefault="0039154B" w:rsidP="001C2460">
            <w:pPr>
              <w:rPr>
                <w:sz w:val="22"/>
                <w:szCs w:val="22"/>
              </w:rPr>
            </w:pPr>
            <w:r w:rsidRPr="003567A3">
              <w:rPr>
                <w:sz w:val="22"/>
                <w:szCs w:val="22"/>
              </w:rPr>
              <w:t xml:space="preserve">Связь с </w:t>
            </w:r>
            <w:r w:rsidR="001C2460" w:rsidRPr="003567A3">
              <w:rPr>
                <w:sz w:val="22"/>
                <w:szCs w:val="22"/>
              </w:rPr>
              <w:t>государственными программами Вологодской области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D0201" w:rsidRDefault="009D0201" w:rsidP="009D0201">
            <w:pPr>
              <w:pStyle w:val="2"/>
              <w:spacing w:line="309" w:lineRule="exact"/>
              <w:ind w:right="186" w:firstLine="0"/>
              <w:jc w:val="both"/>
              <w:rPr>
                <w:sz w:val="22"/>
                <w:szCs w:val="22"/>
              </w:rPr>
            </w:pPr>
            <w:r w:rsidRPr="009D0201">
              <w:rPr>
                <w:spacing w:val="-4"/>
                <w:sz w:val="22"/>
                <w:szCs w:val="22"/>
              </w:rPr>
              <w:t>Государственная</w:t>
            </w:r>
            <w:r w:rsidRPr="009D0201">
              <w:rPr>
                <w:spacing w:val="-3"/>
                <w:sz w:val="22"/>
                <w:szCs w:val="22"/>
              </w:rPr>
              <w:t xml:space="preserve"> </w:t>
            </w:r>
            <w:r w:rsidRPr="009D0201">
              <w:rPr>
                <w:spacing w:val="-2"/>
                <w:sz w:val="22"/>
                <w:szCs w:val="22"/>
              </w:rPr>
              <w:t xml:space="preserve">программа </w:t>
            </w:r>
            <w:r w:rsidRPr="009D0201">
              <w:rPr>
                <w:spacing w:val="-4"/>
                <w:sz w:val="22"/>
                <w:szCs w:val="22"/>
              </w:rPr>
              <w:t>«Развитие</w:t>
            </w:r>
            <w:r w:rsidRPr="009D0201">
              <w:rPr>
                <w:spacing w:val="-13"/>
                <w:sz w:val="22"/>
                <w:szCs w:val="22"/>
              </w:rPr>
              <w:t xml:space="preserve"> </w:t>
            </w:r>
            <w:r w:rsidRPr="009D0201">
              <w:rPr>
                <w:spacing w:val="-4"/>
                <w:sz w:val="22"/>
                <w:szCs w:val="22"/>
              </w:rPr>
              <w:t>культуры,</w:t>
            </w:r>
            <w:r w:rsidRPr="009D0201">
              <w:rPr>
                <w:spacing w:val="-2"/>
                <w:sz w:val="22"/>
                <w:szCs w:val="22"/>
              </w:rPr>
              <w:t xml:space="preserve"> </w:t>
            </w:r>
            <w:r w:rsidRPr="009D0201">
              <w:rPr>
                <w:spacing w:val="-4"/>
                <w:sz w:val="22"/>
                <w:szCs w:val="22"/>
              </w:rPr>
              <w:t>туризма</w:t>
            </w:r>
            <w:r w:rsidRPr="009D0201">
              <w:rPr>
                <w:spacing w:val="-1"/>
                <w:sz w:val="22"/>
                <w:szCs w:val="22"/>
              </w:rPr>
              <w:t xml:space="preserve"> </w:t>
            </w:r>
            <w:r w:rsidRPr="009D0201">
              <w:rPr>
                <w:spacing w:val="-4"/>
                <w:sz w:val="22"/>
                <w:szCs w:val="22"/>
              </w:rPr>
              <w:t>и</w:t>
            </w:r>
            <w:r w:rsidRPr="009D0201">
              <w:rPr>
                <w:spacing w:val="-15"/>
                <w:sz w:val="22"/>
                <w:szCs w:val="22"/>
              </w:rPr>
              <w:t xml:space="preserve"> </w:t>
            </w:r>
            <w:r w:rsidRPr="009D0201">
              <w:rPr>
                <w:spacing w:val="-4"/>
                <w:sz w:val="22"/>
                <w:szCs w:val="22"/>
              </w:rPr>
              <w:t>архивного</w:t>
            </w:r>
            <w:r w:rsidRPr="009D0201">
              <w:rPr>
                <w:sz w:val="22"/>
                <w:szCs w:val="22"/>
              </w:rPr>
              <w:t xml:space="preserve"> </w:t>
            </w:r>
            <w:r w:rsidRPr="009D0201">
              <w:rPr>
                <w:spacing w:val="-4"/>
                <w:sz w:val="22"/>
                <w:szCs w:val="22"/>
              </w:rPr>
              <w:t>дела</w:t>
            </w:r>
            <w:r w:rsidRPr="009D0201">
              <w:rPr>
                <w:spacing w:val="-7"/>
                <w:sz w:val="22"/>
                <w:szCs w:val="22"/>
              </w:rPr>
              <w:t xml:space="preserve"> </w:t>
            </w:r>
            <w:r w:rsidRPr="009D0201">
              <w:rPr>
                <w:spacing w:val="-4"/>
                <w:sz w:val="22"/>
                <w:szCs w:val="22"/>
              </w:rPr>
              <w:t>Вологодской</w:t>
            </w:r>
            <w:r w:rsidRPr="009D0201">
              <w:rPr>
                <w:spacing w:val="2"/>
                <w:sz w:val="22"/>
                <w:szCs w:val="22"/>
              </w:rPr>
              <w:t xml:space="preserve"> </w:t>
            </w:r>
            <w:r w:rsidRPr="009D0201">
              <w:rPr>
                <w:spacing w:val="-4"/>
                <w:sz w:val="22"/>
                <w:szCs w:val="22"/>
              </w:rPr>
              <w:t>области», утверждена постановлением правительства Вологодской области от 27.05.2019 г. № 495</w:t>
            </w:r>
          </w:p>
          <w:p w:rsidR="009D0201" w:rsidRPr="009D0201" w:rsidRDefault="009D0201" w:rsidP="009D0201">
            <w:pPr>
              <w:pStyle w:val="2"/>
              <w:spacing w:line="309" w:lineRule="exact"/>
              <w:ind w:right="186" w:firstLine="0"/>
              <w:jc w:val="both"/>
              <w:rPr>
                <w:sz w:val="22"/>
                <w:szCs w:val="22"/>
              </w:rPr>
            </w:pPr>
            <w:r w:rsidRPr="009D0201">
              <w:rPr>
                <w:color w:val="000000" w:themeColor="text1"/>
                <w:sz w:val="22"/>
                <w:szCs w:val="22"/>
              </w:rPr>
              <w:t>Государственная программа «Развитие образования Вологодской области на 2021-2025 годы»,</w:t>
            </w:r>
            <w:r w:rsidRPr="009D0201">
              <w:rPr>
                <w:spacing w:val="-4"/>
                <w:sz w:val="22"/>
                <w:szCs w:val="22"/>
              </w:rPr>
              <w:t xml:space="preserve"> утверждена постановлением правительства Вологодской области от 28.01.2019 г. № 74</w:t>
            </w:r>
          </w:p>
          <w:p w:rsidR="0039154B" w:rsidRPr="003567A3" w:rsidRDefault="0039154B" w:rsidP="009D0201">
            <w:pPr>
              <w:jc w:val="both"/>
              <w:rPr>
                <w:sz w:val="22"/>
                <w:szCs w:val="22"/>
              </w:rPr>
            </w:pPr>
          </w:p>
        </w:tc>
      </w:tr>
    </w:tbl>
    <w:p w:rsidR="006F6F6B" w:rsidRPr="004406F8" w:rsidRDefault="006F6F6B" w:rsidP="00C37E6F">
      <w:pPr>
        <w:jc w:val="center"/>
        <w:rPr>
          <w:b/>
          <w:sz w:val="24"/>
          <w:szCs w:val="24"/>
        </w:rPr>
      </w:pPr>
    </w:p>
    <w:p w:rsidR="003B7D1F" w:rsidRDefault="003B7D1F" w:rsidP="00C37E6F">
      <w:pPr>
        <w:jc w:val="center"/>
        <w:rPr>
          <w:b/>
          <w:sz w:val="24"/>
          <w:szCs w:val="24"/>
        </w:rPr>
      </w:pPr>
    </w:p>
    <w:p w:rsidR="00A122C0" w:rsidRDefault="00A122C0" w:rsidP="00854EEC">
      <w:pPr>
        <w:jc w:val="right"/>
        <w:sectPr w:rsidR="00A122C0" w:rsidSect="003567A3">
          <w:footerReference w:type="default" r:id="rId22"/>
          <w:pgSz w:w="11906" w:h="16838"/>
          <w:pgMar w:top="1134" w:right="851" w:bottom="426" w:left="1418" w:header="709" w:footer="709" w:gutter="0"/>
          <w:pgNumType w:start="2"/>
          <w:cols w:space="708"/>
          <w:docGrid w:linePitch="360"/>
        </w:sectPr>
      </w:pPr>
    </w:p>
    <w:p w:rsidR="00DE2C02" w:rsidRPr="00DE2C02" w:rsidRDefault="00DE2C02" w:rsidP="00DE2C02">
      <w:pPr>
        <w:jc w:val="center"/>
        <w:rPr>
          <w:b/>
          <w:color w:val="000000"/>
          <w:sz w:val="28"/>
        </w:rPr>
      </w:pPr>
      <w:r w:rsidRPr="00DE2C02">
        <w:rPr>
          <w:b/>
          <w:color w:val="000000"/>
          <w:sz w:val="28"/>
        </w:rPr>
        <w:lastRenderedPageBreak/>
        <w:t xml:space="preserve">2. Показатели муниципальной программы </w:t>
      </w:r>
    </w:p>
    <w:p w:rsidR="00555732" w:rsidRPr="00555732" w:rsidRDefault="00555732" w:rsidP="005557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745" w:type="pct"/>
        <w:tblCellSpacing w:w="5" w:type="nil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1"/>
        <w:gridCol w:w="3396"/>
        <w:gridCol w:w="1276"/>
        <w:gridCol w:w="1130"/>
        <w:gridCol w:w="961"/>
        <w:gridCol w:w="812"/>
        <w:gridCol w:w="876"/>
        <w:gridCol w:w="859"/>
        <w:gridCol w:w="876"/>
        <w:gridCol w:w="18"/>
        <w:gridCol w:w="894"/>
        <w:gridCol w:w="15"/>
        <w:gridCol w:w="1022"/>
        <w:gridCol w:w="9"/>
        <w:gridCol w:w="2027"/>
      </w:tblGrid>
      <w:tr w:rsidR="002E09BA" w:rsidRPr="00422038" w:rsidTr="00BD216E">
        <w:trPr>
          <w:tblCellSpacing w:w="5" w:type="nil"/>
        </w:trPr>
        <w:tc>
          <w:tcPr>
            <w:tcW w:w="148" w:type="pct"/>
            <w:vMerge w:val="restar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№</w:t>
            </w:r>
          </w:p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422038">
              <w:rPr>
                <w:sz w:val="22"/>
                <w:szCs w:val="22"/>
              </w:rPr>
              <w:t>п</w:t>
            </w:r>
            <w:proofErr w:type="gramEnd"/>
            <w:r w:rsidRPr="00422038">
              <w:rPr>
                <w:sz w:val="22"/>
                <w:szCs w:val="22"/>
              </w:rPr>
              <w:t>/п</w:t>
            </w:r>
          </w:p>
        </w:tc>
        <w:tc>
          <w:tcPr>
            <w:tcW w:w="1163" w:type="pct"/>
            <w:vMerge w:val="restart"/>
          </w:tcPr>
          <w:p w:rsidR="001C2460" w:rsidRPr="00422038" w:rsidRDefault="001C2460" w:rsidP="00095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показателя</w:t>
            </w:r>
          </w:p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vMerge w:val="restar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 w:rsidRPr="00422038">
              <w:rPr>
                <w:sz w:val="22"/>
                <w:szCs w:val="22"/>
              </w:rPr>
              <w:t xml:space="preserve"> измерения</w:t>
            </w:r>
            <w:r>
              <w:rPr>
                <w:sz w:val="22"/>
                <w:szCs w:val="22"/>
              </w:rPr>
              <w:t xml:space="preserve"> (по ОКЕИ)</w:t>
            </w:r>
          </w:p>
        </w:tc>
        <w:tc>
          <w:tcPr>
            <w:tcW w:w="716" w:type="pct"/>
            <w:gridSpan w:val="2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838" w:type="pct"/>
            <w:gridSpan w:val="8"/>
          </w:tcPr>
          <w:p w:rsidR="001C2460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698" w:type="pct"/>
            <w:gridSpan w:val="2"/>
          </w:tcPr>
          <w:p w:rsidR="001C2460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 подразделения и органы, ответственные за достижение показателя</w:t>
            </w:r>
          </w:p>
        </w:tc>
      </w:tr>
      <w:tr w:rsidR="002E09BA" w:rsidRPr="00422038" w:rsidTr="00BD216E">
        <w:trPr>
          <w:trHeight w:val="261"/>
          <w:tblCellSpacing w:w="5" w:type="nil"/>
        </w:trPr>
        <w:tc>
          <w:tcPr>
            <w:tcW w:w="148" w:type="pct"/>
            <w:vMerge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vMerge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vMerge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</w:tcPr>
          <w:p w:rsidR="001C2460" w:rsidRPr="00422038" w:rsidRDefault="001C2460" w:rsidP="00CC4B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329" w:type="pct"/>
          </w:tcPr>
          <w:p w:rsidR="001C2460" w:rsidRPr="008F2F0C" w:rsidRDefault="001C2460" w:rsidP="00A44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78" w:type="pct"/>
          </w:tcPr>
          <w:p w:rsidR="001C2460" w:rsidRPr="00422038" w:rsidRDefault="00BD216E" w:rsidP="00BD21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 xml:space="preserve"> 2025</w:t>
            </w:r>
          </w:p>
        </w:tc>
        <w:tc>
          <w:tcPr>
            <w:tcW w:w="300" w:type="pct"/>
          </w:tcPr>
          <w:p w:rsidR="001C2460" w:rsidRPr="0028717E" w:rsidRDefault="00BD216E" w:rsidP="00BD216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294" w:type="pct"/>
          </w:tcPr>
          <w:p w:rsidR="001C2460" w:rsidRPr="0028717E" w:rsidRDefault="00BD216E" w:rsidP="001C24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305" w:type="pct"/>
            <w:gridSpan w:val="2"/>
          </w:tcPr>
          <w:p w:rsidR="001C2460" w:rsidRPr="00422038" w:rsidRDefault="00BD216E" w:rsidP="00095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  <w:p w:rsidR="001C2460" w:rsidRPr="00422038" w:rsidRDefault="001C2460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1C2460" w:rsidRPr="00422038" w:rsidRDefault="00BD216E" w:rsidP="00095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  <w:p w:rsidR="001C2460" w:rsidRPr="00422038" w:rsidRDefault="001C2460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  <w:gridSpan w:val="2"/>
          </w:tcPr>
          <w:p w:rsidR="001C2460" w:rsidRDefault="004A5BDA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698" w:type="pct"/>
            <w:gridSpan w:val="2"/>
          </w:tcPr>
          <w:p w:rsidR="001C2460" w:rsidRDefault="001C2460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E09BA" w:rsidRPr="00422038" w:rsidTr="00BD216E">
        <w:trPr>
          <w:trHeight w:val="48"/>
          <w:tblCellSpacing w:w="5" w:type="nil"/>
        </w:trPr>
        <w:tc>
          <w:tcPr>
            <w:tcW w:w="148" w:type="pc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</w:p>
        </w:tc>
        <w:tc>
          <w:tcPr>
            <w:tcW w:w="1163" w:type="pc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</w:t>
            </w:r>
          </w:p>
        </w:tc>
        <w:tc>
          <w:tcPr>
            <w:tcW w:w="437" w:type="pc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</w:t>
            </w:r>
          </w:p>
        </w:tc>
        <w:tc>
          <w:tcPr>
            <w:tcW w:w="387" w:type="pc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</w:t>
            </w:r>
          </w:p>
        </w:tc>
        <w:tc>
          <w:tcPr>
            <w:tcW w:w="329" w:type="pc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</w:t>
            </w:r>
          </w:p>
        </w:tc>
        <w:tc>
          <w:tcPr>
            <w:tcW w:w="278" w:type="pct"/>
          </w:tcPr>
          <w:p w:rsidR="001C2460" w:rsidRPr="00422038" w:rsidRDefault="00BD216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0" w:type="pct"/>
          </w:tcPr>
          <w:p w:rsidR="001C2460" w:rsidRPr="00422038" w:rsidRDefault="00BD216E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4" w:type="pct"/>
          </w:tcPr>
          <w:p w:rsidR="001C2460" w:rsidRPr="00422038" w:rsidRDefault="00BD216E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5" w:type="pct"/>
            <w:gridSpan w:val="2"/>
          </w:tcPr>
          <w:p w:rsidR="001C2460" w:rsidRPr="00422038" w:rsidRDefault="00BD216E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6" w:type="pct"/>
          </w:tcPr>
          <w:p w:rsidR="001C2460" w:rsidRPr="00422038" w:rsidRDefault="00BD216E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5" w:type="pct"/>
            <w:gridSpan w:val="2"/>
          </w:tcPr>
          <w:p w:rsidR="001C2460" w:rsidRPr="00422038" w:rsidRDefault="00BD216E" w:rsidP="00BD21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98" w:type="pct"/>
            <w:gridSpan w:val="2"/>
          </w:tcPr>
          <w:p w:rsidR="001C2460" w:rsidRPr="00422038" w:rsidRDefault="00BD216E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5B13A8" w:rsidRPr="00422038" w:rsidTr="004D51F8">
        <w:trPr>
          <w:trHeight w:val="48"/>
          <w:tblCellSpacing w:w="5" w:type="nil"/>
        </w:trPr>
        <w:tc>
          <w:tcPr>
            <w:tcW w:w="5000" w:type="pct"/>
            <w:gridSpan w:val="15"/>
          </w:tcPr>
          <w:p w:rsidR="00F62355" w:rsidRPr="001544EB" w:rsidRDefault="000661EB" w:rsidP="003567A3">
            <w:pPr>
              <w:pStyle w:val="a3"/>
              <w:numPr>
                <w:ilvl w:val="0"/>
                <w:numId w:val="43"/>
              </w:numPr>
              <w:jc w:val="both"/>
              <w:rPr>
                <w:b/>
                <w:sz w:val="22"/>
                <w:szCs w:val="22"/>
              </w:rPr>
            </w:pPr>
            <w:r w:rsidRPr="001544EB">
              <w:rPr>
                <w:sz w:val="22"/>
                <w:szCs w:val="22"/>
              </w:rPr>
              <w:t>Цель</w:t>
            </w:r>
            <w:r>
              <w:rPr>
                <w:sz w:val="22"/>
                <w:szCs w:val="22"/>
              </w:rPr>
              <w:t xml:space="preserve"> муниципальной </w:t>
            </w:r>
            <w:r w:rsidRPr="001544EB">
              <w:rPr>
                <w:sz w:val="22"/>
                <w:szCs w:val="22"/>
              </w:rPr>
              <w:t xml:space="preserve"> программы: </w:t>
            </w:r>
            <w:r>
              <w:rPr>
                <w:sz w:val="22"/>
                <w:szCs w:val="22"/>
              </w:rPr>
              <w:t>«С</w:t>
            </w:r>
            <w:r w:rsidR="001544EB" w:rsidRPr="001544EB">
              <w:rPr>
                <w:sz w:val="22"/>
                <w:szCs w:val="22"/>
              </w:rPr>
              <w:t xml:space="preserve">охранение отношения </w:t>
            </w:r>
            <w:r w:rsidR="001544EB" w:rsidRPr="00422038">
              <w:rPr>
                <w:sz w:val="22"/>
                <w:szCs w:val="22"/>
              </w:rPr>
              <w:t>средней заработной платы работников учреждений культуры к средней заработной плате по Вологодской области</w:t>
            </w:r>
            <w:r w:rsidR="001544EB" w:rsidRPr="001544EB">
              <w:rPr>
                <w:sz w:val="22"/>
                <w:szCs w:val="22"/>
              </w:rPr>
              <w:t xml:space="preserve"> по </w:t>
            </w:r>
            <w:r w:rsidR="001544EB">
              <w:rPr>
                <w:sz w:val="22"/>
                <w:szCs w:val="22"/>
              </w:rPr>
              <w:t>округу</w:t>
            </w:r>
            <w:r w:rsidR="001544EB" w:rsidRPr="001544EB">
              <w:rPr>
                <w:sz w:val="22"/>
                <w:szCs w:val="22"/>
              </w:rPr>
              <w:t xml:space="preserve"> на уровне 100 процентов ежегодно»</w:t>
            </w:r>
          </w:p>
        </w:tc>
      </w:tr>
      <w:tr w:rsidR="002E09BA" w:rsidRPr="00422038" w:rsidTr="004D51F8">
        <w:trPr>
          <w:tblCellSpacing w:w="5" w:type="nil"/>
        </w:trPr>
        <w:tc>
          <w:tcPr>
            <w:tcW w:w="148" w:type="pct"/>
          </w:tcPr>
          <w:p w:rsidR="001C2460" w:rsidRDefault="001C246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3" w:type="pct"/>
          </w:tcPr>
          <w:p w:rsidR="001C2460" w:rsidRPr="00422038" w:rsidRDefault="001C2460" w:rsidP="001C2460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437" w:type="pct"/>
          </w:tcPr>
          <w:p w:rsidR="001C2460" w:rsidRPr="00422038" w:rsidRDefault="002E09BA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87" w:type="pct"/>
          </w:tcPr>
          <w:p w:rsidR="001C2460" w:rsidRPr="006C1C76" w:rsidRDefault="001C2460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C76"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</w:tcPr>
          <w:p w:rsidR="001C2460" w:rsidRPr="006C1C76" w:rsidRDefault="001C2460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C76">
              <w:rPr>
                <w:sz w:val="22"/>
                <w:szCs w:val="22"/>
              </w:rPr>
              <w:t>2024</w:t>
            </w:r>
          </w:p>
        </w:tc>
        <w:tc>
          <w:tcPr>
            <w:tcW w:w="278" w:type="pct"/>
          </w:tcPr>
          <w:p w:rsidR="001C2460" w:rsidRPr="00422038" w:rsidRDefault="001C2460" w:rsidP="001C2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00" w:type="pct"/>
          </w:tcPr>
          <w:p w:rsidR="001C2460" w:rsidRPr="00422038" w:rsidRDefault="001C2460" w:rsidP="001C2460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1C2460" w:rsidRPr="00422038" w:rsidRDefault="001C2460" w:rsidP="001C2460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06" w:type="pct"/>
            <w:gridSpan w:val="2"/>
          </w:tcPr>
          <w:p w:rsidR="001C2460" w:rsidRPr="00422038" w:rsidRDefault="001C2460" w:rsidP="001C2460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11" w:type="pct"/>
            <w:gridSpan w:val="2"/>
          </w:tcPr>
          <w:p w:rsidR="001C2460" w:rsidRPr="00422038" w:rsidRDefault="001C2460" w:rsidP="001C2460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53" w:type="pct"/>
            <w:gridSpan w:val="2"/>
          </w:tcPr>
          <w:p w:rsidR="001C2460" w:rsidRPr="00422038" w:rsidRDefault="001C2460" w:rsidP="001C2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4" w:type="pct"/>
          </w:tcPr>
          <w:p w:rsidR="001C2460" w:rsidRPr="000766AB" w:rsidRDefault="001C2460" w:rsidP="003567A3">
            <w:pPr>
              <w:jc w:val="both"/>
              <w:rPr>
                <w:sz w:val="22"/>
                <w:szCs w:val="22"/>
              </w:rPr>
            </w:pPr>
            <w:r w:rsidRPr="000766AB">
              <w:rPr>
                <w:sz w:val="22"/>
                <w:szCs w:val="22"/>
              </w:rPr>
              <w:t>Отдел по культуре, спорту, туризму и молодежной политике администрации округа</w:t>
            </w:r>
          </w:p>
        </w:tc>
      </w:tr>
      <w:tr w:rsidR="000661EB" w:rsidRPr="00422038" w:rsidTr="004D51F8">
        <w:trPr>
          <w:tblCellSpacing w:w="5" w:type="nil"/>
        </w:trPr>
        <w:tc>
          <w:tcPr>
            <w:tcW w:w="5000" w:type="pct"/>
            <w:gridSpan w:val="15"/>
          </w:tcPr>
          <w:p w:rsidR="000661EB" w:rsidRPr="000661EB" w:rsidRDefault="000661EB" w:rsidP="003567A3">
            <w:pPr>
              <w:pStyle w:val="a3"/>
              <w:numPr>
                <w:ilvl w:val="0"/>
                <w:numId w:val="43"/>
              </w:numPr>
              <w:jc w:val="both"/>
              <w:rPr>
                <w:sz w:val="22"/>
                <w:szCs w:val="22"/>
                <w:lang w:eastAsia="en-US"/>
              </w:rPr>
            </w:pPr>
            <w:r w:rsidRPr="000661EB">
              <w:rPr>
                <w:sz w:val="22"/>
                <w:szCs w:val="22"/>
              </w:rPr>
              <w:t>Цель муниципальной  программы: «Увеличение числа посещений культурных мероприятий до 7500 единиц в год к концу 2030 года</w:t>
            </w:r>
            <w:r>
              <w:rPr>
                <w:sz w:val="22"/>
                <w:szCs w:val="22"/>
              </w:rPr>
              <w:t xml:space="preserve"> и увеличение </w:t>
            </w:r>
            <w:r w:rsidRPr="00422038">
              <w:rPr>
                <w:sz w:val="22"/>
                <w:szCs w:val="22"/>
              </w:rPr>
              <w:t xml:space="preserve">участников клубных формирований </w:t>
            </w:r>
            <w:r>
              <w:rPr>
                <w:sz w:val="22"/>
                <w:szCs w:val="22"/>
              </w:rPr>
              <w:t>(</w:t>
            </w:r>
            <w:r w:rsidRPr="00422038">
              <w:rPr>
                <w:sz w:val="22"/>
                <w:szCs w:val="22"/>
              </w:rPr>
              <w:t>в расчете на 1 тыс. человек</w:t>
            </w:r>
            <w:r>
              <w:rPr>
                <w:sz w:val="22"/>
                <w:szCs w:val="22"/>
              </w:rPr>
              <w:t>) до 122 к концу 2030 года»</w:t>
            </w:r>
          </w:p>
        </w:tc>
      </w:tr>
      <w:tr w:rsidR="002E09BA" w:rsidRPr="00422038" w:rsidTr="004D51F8">
        <w:trPr>
          <w:tblCellSpacing w:w="5" w:type="nil"/>
        </w:trPr>
        <w:tc>
          <w:tcPr>
            <w:tcW w:w="148" w:type="pc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3" w:type="pct"/>
          </w:tcPr>
          <w:p w:rsidR="001C2460" w:rsidRPr="00422038" w:rsidRDefault="001C2460" w:rsidP="00FD4FC6">
            <w:pPr>
              <w:rPr>
                <w:sz w:val="22"/>
                <w:szCs w:val="22"/>
              </w:rPr>
            </w:pPr>
            <w:r w:rsidRPr="001544EB">
              <w:rPr>
                <w:sz w:val="23"/>
                <w:szCs w:val="22"/>
                <w:lang w:eastAsia="en-US"/>
              </w:rPr>
              <w:t xml:space="preserve">Число посещений </w:t>
            </w:r>
            <w:r w:rsidRPr="001544EB">
              <w:rPr>
                <w:spacing w:val="-4"/>
                <w:sz w:val="23"/>
                <w:szCs w:val="22"/>
                <w:lang w:eastAsia="en-US"/>
              </w:rPr>
              <w:t>культурных меропри</w:t>
            </w:r>
            <w:r>
              <w:rPr>
                <w:spacing w:val="-4"/>
                <w:sz w:val="23"/>
                <w:szCs w:val="22"/>
                <w:lang w:eastAsia="en-US"/>
              </w:rPr>
              <w:t>ятий</w:t>
            </w:r>
          </w:p>
        </w:tc>
        <w:tc>
          <w:tcPr>
            <w:tcW w:w="437" w:type="pc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  <w:r w:rsidR="00863A2A">
              <w:rPr>
                <w:sz w:val="22"/>
                <w:szCs w:val="22"/>
              </w:rPr>
              <w:t>а</w:t>
            </w:r>
          </w:p>
        </w:tc>
        <w:tc>
          <w:tcPr>
            <w:tcW w:w="387" w:type="pct"/>
          </w:tcPr>
          <w:p w:rsidR="001C2460" w:rsidRDefault="001C2460" w:rsidP="001544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67800</w:t>
            </w:r>
          </w:p>
        </w:tc>
        <w:tc>
          <w:tcPr>
            <w:tcW w:w="329" w:type="pct"/>
          </w:tcPr>
          <w:p w:rsidR="001C2460" w:rsidRPr="001544EB" w:rsidRDefault="001C2460" w:rsidP="005B13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78" w:type="pct"/>
          </w:tcPr>
          <w:p w:rsidR="001C2460" w:rsidRPr="00422038" w:rsidRDefault="001C2460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68400</w:t>
            </w:r>
          </w:p>
        </w:tc>
        <w:tc>
          <w:tcPr>
            <w:tcW w:w="300" w:type="pct"/>
          </w:tcPr>
          <w:p w:rsidR="001C2460" w:rsidRPr="00422038" w:rsidRDefault="001C2460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69000</w:t>
            </w:r>
          </w:p>
        </w:tc>
        <w:tc>
          <w:tcPr>
            <w:tcW w:w="294" w:type="pct"/>
          </w:tcPr>
          <w:p w:rsidR="001C2460" w:rsidRPr="00422038" w:rsidRDefault="001C2460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</w:t>
            </w:r>
          </w:p>
        </w:tc>
        <w:tc>
          <w:tcPr>
            <w:tcW w:w="306" w:type="pct"/>
            <w:gridSpan w:val="2"/>
          </w:tcPr>
          <w:p w:rsidR="001C2460" w:rsidRPr="00422038" w:rsidRDefault="001C2460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81000</w:t>
            </w:r>
          </w:p>
        </w:tc>
        <w:tc>
          <w:tcPr>
            <w:tcW w:w="311" w:type="pct"/>
            <w:gridSpan w:val="2"/>
          </w:tcPr>
          <w:p w:rsidR="001C2460" w:rsidRPr="00422038" w:rsidRDefault="001C2460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81700</w:t>
            </w:r>
          </w:p>
        </w:tc>
        <w:tc>
          <w:tcPr>
            <w:tcW w:w="353" w:type="pct"/>
            <w:gridSpan w:val="2"/>
          </w:tcPr>
          <w:p w:rsidR="001C2460" w:rsidRDefault="001C2460" w:rsidP="005B1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82300</w:t>
            </w:r>
          </w:p>
        </w:tc>
        <w:tc>
          <w:tcPr>
            <w:tcW w:w="694" w:type="pct"/>
            <w:vMerge w:val="restart"/>
            <w:vAlign w:val="center"/>
          </w:tcPr>
          <w:p w:rsidR="001C2460" w:rsidRPr="000766AB" w:rsidRDefault="001C2460" w:rsidP="003567A3">
            <w:pPr>
              <w:jc w:val="both"/>
              <w:rPr>
                <w:sz w:val="22"/>
                <w:szCs w:val="22"/>
              </w:rPr>
            </w:pPr>
            <w:r w:rsidRPr="000766AB">
              <w:rPr>
                <w:sz w:val="22"/>
                <w:szCs w:val="22"/>
              </w:rPr>
              <w:t>Отдел по культуре, спорту, туризму и молодежной политике администрации округа</w:t>
            </w:r>
          </w:p>
        </w:tc>
      </w:tr>
      <w:tr w:rsidR="002E09BA" w:rsidRPr="00422038" w:rsidTr="004D51F8">
        <w:trPr>
          <w:tblCellSpacing w:w="5" w:type="nil"/>
        </w:trPr>
        <w:tc>
          <w:tcPr>
            <w:tcW w:w="148" w:type="pct"/>
          </w:tcPr>
          <w:p w:rsidR="001C2460" w:rsidRDefault="001C246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3" w:type="pct"/>
          </w:tcPr>
          <w:p w:rsidR="001C2460" w:rsidRPr="001544EB" w:rsidRDefault="001C2460" w:rsidP="00FD4FC6">
            <w:pPr>
              <w:rPr>
                <w:sz w:val="23"/>
                <w:szCs w:val="22"/>
                <w:lang w:eastAsia="en-US"/>
              </w:rPr>
            </w:pPr>
            <w:r>
              <w:rPr>
                <w:sz w:val="23"/>
                <w:szCs w:val="22"/>
                <w:lang w:eastAsia="en-US"/>
              </w:rPr>
              <w:t>Число участников клубных формирований в расчете на 1 тыс. человек</w:t>
            </w:r>
          </w:p>
        </w:tc>
        <w:tc>
          <w:tcPr>
            <w:tcW w:w="437" w:type="pct"/>
          </w:tcPr>
          <w:p w:rsidR="001C2460" w:rsidRDefault="001C246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387" w:type="pct"/>
          </w:tcPr>
          <w:p w:rsidR="001C2460" w:rsidRPr="00422038" w:rsidRDefault="001C2460" w:rsidP="001544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</w:tcPr>
          <w:p w:rsidR="001C2460" w:rsidRDefault="00575D60" w:rsidP="005B13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78" w:type="pct"/>
          </w:tcPr>
          <w:p w:rsidR="001C2460" w:rsidRDefault="001C2460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00" w:type="pct"/>
          </w:tcPr>
          <w:p w:rsidR="001C2460" w:rsidRPr="00422038" w:rsidRDefault="001C2460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94" w:type="pct"/>
          </w:tcPr>
          <w:p w:rsidR="001C2460" w:rsidRPr="00422038" w:rsidRDefault="001C2460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306" w:type="pct"/>
            <w:gridSpan w:val="2"/>
          </w:tcPr>
          <w:p w:rsidR="001C2460" w:rsidRPr="00422038" w:rsidRDefault="001C2460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311" w:type="pct"/>
            <w:gridSpan w:val="2"/>
          </w:tcPr>
          <w:p w:rsidR="001C2460" w:rsidRPr="00422038" w:rsidRDefault="001C2460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53" w:type="pct"/>
            <w:gridSpan w:val="2"/>
          </w:tcPr>
          <w:p w:rsidR="001C2460" w:rsidRDefault="001C2460" w:rsidP="005B1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694" w:type="pct"/>
            <w:vMerge/>
          </w:tcPr>
          <w:p w:rsidR="001C2460" w:rsidRPr="000766AB" w:rsidRDefault="001C2460" w:rsidP="00506D5E">
            <w:pPr>
              <w:rPr>
                <w:sz w:val="22"/>
                <w:szCs w:val="22"/>
              </w:rPr>
            </w:pPr>
          </w:p>
        </w:tc>
      </w:tr>
      <w:tr w:rsidR="000661EB" w:rsidRPr="00422038" w:rsidTr="004D51F8">
        <w:trPr>
          <w:tblCellSpacing w:w="5" w:type="nil"/>
        </w:trPr>
        <w:tc>
          <w:tcPr>
            <w:tcW w:w="5000" w:type="pct"/>
            <w:gridSpan w:val="15"/>
          </w:tcPr>
          <w:p w:rsidR="000661EB" w:rsidRPr="003800AE" w:rsidRDefault="000661EB" w:rsidP="003800AE">
            <w:pPr>
              <w:pStyle w:val="a3"/>
              <w:numPr>
                <w:ilvl w:val="0"/>
                <w:numId w:val="43"/>
              </w:numPr>
              <w:rPr>
                <w:sz w:val="22"/>
                <w:szCs w:val="22"/>
                <w:lang w:eastAsia="en-US"/>
              </w:rPr>
            </w:pPr>
            <w:r w:rsidRPr="003800AE">
              <w:rPr>
                <w:sz w:val="22"/>
                <w:szCs w:val="22"/>
              </w:rPr>
              <w:t>Цель муниципальной  программы: «</w:t>
            </w:r>
            <w:r w:rsidR="003800AE" w:rsidRPr="003800AE">
              <w:rPr>
                <w:sz w:val="23"/>
                <w:szCs w:val="22"/>
                <w:lang w:eastAsia="en-US"/>
              </w:rPr>
              <w:t>Увеличение доли библиотечных фондов, занесенных в электронный каталог до 8,9 процентов к концу 2030 года и увеличение количества посещений на одного жителя общедоступных библиотек до 6,3 процентов к концу 2030 года»</w:t>
            </w:r>
          </w:p>
        </w:tc>
      </w:tr>
      <w:tr w:rsidR="002E09BA" w:rsidRPr="00422038" w:rsidTr="004D51F8">
        <w:trPr>
          <w:tblCellSpacing w:w="5" w:type="nil"/>
        </w:trPr>
        <w:tc>
          <w:tcPr>
            <w:tcW w:w="148" w:type="pc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3" w:type="pct"/>
          </w:tcPr>
          <w:p w:rsidR="001C2460" w:rsidRPr="00422038" w:rsidRDefault="001C2460" w:rsidP="00FD4FC6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</w:p>
        </w:tc>
        <w:tc>
          <w:tcPr>
            <w:tcW w:w="437" w:type="pc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87" w:type="pc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329" w:type="pct"/>
          </w:tcPr>
          <w:p w:rsidR="001C2460" w:rsidRPr="00723A0B" w:rsidRDefault="001C246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3A0B">
              <w:rPr>
                <w:sz w:val="22"/>
                <w:szCs w:val="22"/>
              </w:rPr>
              <w:t>2024</w:t>
            </w:r>
          </w:p>
        </w:tc>
        <w:tc>
          <w:tcPr>
            <w:tcW w:w="278" w:type="pct"/>
          </w:tcPr>
          <w:p w:rsidR="001C2460" w:rsidRPr="00422038" w:rsidRDefault="001C2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300" w:type="pct"/>
          </w:tcPr>
          <w:p w:rsidR="001C2460" w:rsidRPr="00422038" w:rsidRDefault="001C2460" w:rsidP="00380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294" w:type="pct"/>
          </w:tcPr>
          <w:p w:rsidR="001C2460" w:rsidRPr="00422038" w:rsidRDefault="001C2460" w:rsidP="00506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306" w:type="pct"/>
            <w:gridSpan w:val="2"/>
          </w:tcPr>
          <w:p w:rsidR="001C2460" w:rsidRPr="00422038" w:rsidRDefault="001C2460" w:rsidP="00506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311" w:type="pct"/>
            <w:gridSpan w:val="2"/>
          </w:tcPr>
          <w:p w:rsidR="001C2460" w:rsidRPr="00422038" w:rsidRDefault="001C2460" w:rsidP="00506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353" w:type="pct"/>
            <w:gridSpan w:val="2"/>
          </w:tcPr>
          <w:p w:rsidR="001C2460" w:rsidRPr="00422038" w:rsidRDefault="001C2460" w:rsidP="00506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694" w:type="pct"/>
            <w:vMerge w:val="restart"/>
          </w:tcPr>
          <w:p w:rsidR="001C2460" w:rsidRPr="000766AB" w:rsidRDefault="001C2460" w:rsidP="00506D5E">
            <w:pPr>
              <w:rPr>
                <w:sz w:val="22"/>
                <w:szCs w:val="22"/>
              </w:rPr>
            </w:pPr>
            <w:r w:rsidRPr="000766AB">
              <w:rPr>
                <w:sz w:val="22"/>
                <w:szCs w:val="22"/>
              </w:rPr>
              <w:t>Отдел по культуре, спорту, туризму и молодежной политике администрации округа</w:t>
            </w:r>
          </w:p>
        </w:tc>
      </w:tr>
      <w:tr w:rsidR="002E09BA" w:rsidRPr="00422038" w:rsidTr="004D51F8">
        <w:trPr>
          <w:tblCellSpacing w:w="5" w:type="nil"/>
        </w:trPr>
        <w:tc>
          <w:tcPr>
            <w:tcW w:w="148" w:type="pct"/>
          </w:tcPr>
          <w:p w:rsidR="001C2460" w:rsidRDefault="001C246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3" w:type="pct"/>
          </w:tcPr>
          <w:p w:rsidR="001C2460" w:rsidRPr="00422038" w:rsidRDefault="001C2460" w:rsidP="00FD4FC6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посещений на одного жителя общедоступных библиотек</w:t>
            </w:r>
          </w:p>
        </w:tc>
        <w:tc>
          <w:tcPr>
            <w:tcW w:w="437" w:type="pc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87" w:type="pct"/>
          </w:tcPr>
          <w:p w:rsidR="001C2460" w:rsidRDefault="001C246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329" w:type="pct"/>
          </w:tcPr>
          <w:p w:rsidR="001C2460" w:rsidRPr="00723A0B" w:rsidRDefault="001C246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3A0B">
              <w:rPr>
                <w:sz w:val="22"/>
                <w:szCs w:val="22"/>
              </w:rPr>
              <w:t>2024</w:t>
            </w:r>
          </w:p>
        </w:tc>
        <w:tc>
          <w:tcPr>
            <w:tcW w:w="278" w:type="pct"/>
          </w:tcPr>
          <w:p w:rsidR="001C2460" w:rsidRDefault="001C2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300" w:type="pct"/>
          </w:tcPr>
          <w:p w:rsidR="001C2460" w:rsidRPr="00422038" w:rsidRDefault="001C2460" w:rsidP="00506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294" w:type="pct"/>
          </w:tcPr>
          <w:p w:rsidR="001C2460" w:rsidRPr="00422038" w:rsidRDefault="001C2460" w:rsidP="00506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6" w:type="pct"/>
            <w:gridSpan w:val="2"/>
          </w:tcPr>
          <w:p w:rsidR="001C2460" w:rsidRPr="00422038" w:rsidRDefault="001C2460" w:rsidP="00506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311" w:type="pct"/>
            <w:gridSpan w:val="2"/>
          </w:tcPr>
          <w:p w:rsidR="001C2460" w:rsidRPr="00422038" w:rsidRDefault="001C2460" w:rsidP="00506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353" w:type="pct"/>
            <w:gridSpan w:val="2"/>
          </w:tcPr>
          <w:p w:rsidR="001C2460" w:rsidRDefault="001C2460" w:rsidP="00506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694" w:type="pct"/>
            <w:vMerge/>
          </w:tcPr>
          <w:p w:rsidR="001C2460" w:rsidRPr="000766AB" w:rsidRDefault="001C2460" w:rsidP="00506D5E">
            <w:pPr>
              <w:rPr>
                <w:sz w:val="22"/>
                <w:szCs w:val="22"/>
              </w:rPr>
            </w:pPr>
          </w:p>
        </w:tc>
      </w:tr>
      <w:tr w:rsidR="0098587E" w:rsidRPr="00422038" w:rsidTr="004D51F8">
        <w:trPr>
          <w:tblCellSpacing w:w="5" w:type="nil"/>
        </w:trPr>
        <w:tc>
          <w:tcPr>
            <w:tcW w:w="5000" w:type="pct"/>
            <w:gridSpan w:val="15"/>
          </w:tcPr>
          <w:p w:rsidR="0098587E" w:rsidRPr="00A63BDC" w:rsidRDefault="00A63BDC" w:rsidP="00A63BDC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3BDC">
              <w:rPr>
                <w:sz w:val="22"/>
                <w:szCs w:val="22"/>
              </w:rPr>
              <w:t>Цель муниципальной программы: «</w:t>
            </w:r>
            <w:r w:rsidRPr="00A63BDC">
              <w:rPr>
                <w:sz w:val="23"/>
                <w:szCs w:val="22"/>
                <w:lang w:eastAsia="en-US"/>
              </w:rPr>
              <w:t>Увеличение числа посетителей округа (туристов и</w:t>
            </w:r>
            <w:r w:rsidRPr="00A63BDC">
              <w:rPr>
                <w:spacing w:val="-1"/>
                <w:sz w:val="23"/>
                <w:szCs w:val="22"/>
                <w:lang w:eastAsia="en-US"/>
              </w:rPr>
              <w:t xml:space="preserve"> </w:t>
            </w:r>
            <w:r w:rsidRPr="00A63BDC">
              <w:rPr>
                <w:sz w:val="23"/>
                <w:szCs w:val="22"/>
                <w:lang w:eastAsia="en-US"/>
              </w:rPr>
              <w:t>экскурсантов) до</w:t>
            </w:r>
            <w:r w:rsidRPr="00A63BDC">
              <w:rPr>
                <w:spacing w:val="-2"/>
                <w:sz w:val="23"/>
                <w:szCs w:val="22"/>
                <w:lang w:eastAsia="en-US"/>
              </w:rPr>
              <w:t xml:space="preserve"> </w:t>
            </w:r>
            <w:r w:rsidRPr="00A63BDC">
              <w:rPr>
                <w:sz w:val="23"/>
                <w:szCs w:val="22"/>
                <w:lang w:eastAsia="en-US"/>
              </w:rPr>
              <w:t>15300 человек к</w:t>
            </w:r>
            <w:r w:rsidRPr="00A63BDC">
              <w:rPr>
                <w:spacing w:val="-6"/>
                <w:sz w:val="23"/>
                <w:szCs w:val="22"/>
                <w:lang w:eastAsia="en-US"/>
              </w:rPr>
              <w:t xml:space="preserve"> </w:t>
            </w:r>
            <w:r w:rsidRPr="00A63BDC">
              <w:rPr>
                <w:sz w:val="23"/>
                <w:szCs w:val="22"/>
                <w:lang w:eastAsia="en-US"/>
              </w:rPr>
              <w:t>концу 2030 года</w:t>
            </w:r>
            <w:r>
              <w:rPr>
                <w:sz w:val="23"/>
                <w:szCs w:val="22"/>
                <w:lang w:eastAsia="en-US"/>
              </w:rPr>
              <w:t>»</w:t>
            </w:r>
          </w:p>
        </w:tc>
      </w:tr>
      <w:tr w:rsidR="002E09BA" w:rsidRPr="00422038" w:rsidTr="00BD216E">
        <w:trPr>
          <w:tblCellSpacing w:w="5" w:type="nil"/>
        </w:trPr>
        <w:tc>
          <w:tcPr>
            <w:tcW w:w="148" w:type="pc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3" w:type="pct"/>
          </w:tcPr>
          <w:p w:rsidR="001C2460" w:rsidRPr="00863A2A" w:rsidRDefault="001C246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  <w:lang w:eastAsia="en-US"/>
              </w:rPr>
              <w:t xml:space="preserve">Число посетителей округа </w:t>
            </w:r>
            <w:r w:rsidRPr="00863A2A">
              <w:rPr>
                <w:sz w:val="22"/>
                <w:szCs w:val="22"/>
                <w:lang w:eastAsia="en-US"/>
              </w:rPr>
              <w:lastRenderedPageBreak/>
              <w:t>(туристов и</w:t>
            </w:r>
            <w:r w:rsidRPr="00863A2A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63A2A">
              <w:rPr>
                <w:sz w:val="22"/>
                <w:szCs w:val="22"/>
                <w:lang w:eastAsia="en-US"/>
              </w:rPr>
              <w:t>экскурсантов)</w:t>
            </w:r>
          </w:p>
        </w:tc>
        <w:tc>
          <w:tcPr>
            <w:tcW w:w="437" w:type="pct"/>
          </w:tcPr>
          <w:p w:rsidR="001C2460" w:rsidRPr="00863A2A" w:rsidRDefault="001C2460" w:rsidP="00A223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387" w:type="pct"/>
          </w:tcPr>
          <w:p w:rsidR="001C2460" w:rsidRPr="00863A2A" w:rsidRDefault="001C246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>13900</w:t>
            </w:r>
          </w:p>
        </w:tc>
        <w:tc>
          <w:tcPr>
            <w:tcW w:w="329" w:type="pct"/>
          </w:tcPr>
          <w:p w:rsidR="001C2460" w:rsidRPr="00863A2A" w:rsidRDefault="001C246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>2024</w:t>
            </w:r>
          </w:p>
        </w:tc>
        <w:tc>
          <w:tcPr>
            <w:tcW w:w="278" w:type="pct"/>
          </w:tcPr>
          <w:p w:rsidR="001C2460" w:rsidRPr="00863A2A" w:rsidRDefault="001C246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>14200</w:t>
            </w:r>
          </w:p>
        </w:tc>
        <w:tc>
          <w:tcPr>
            <w:tcW w:w="300" w:type="pct"/>
          </w:tcPr>
          <w:p w:rsidR="001C2460" w:rsidRPr="00863A2A" w:rsidRDefault="001C2460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>14500</w:t>
            </w:r>
          </w:p>
        </w:tc>
        <w:tc>
          <w:tcPr>
            <w:tcW w:w="294" w:type="pct"/>
          </w:tcPr>
          <w:p w:rsidR="001C2460" w:rsidRPr="00863A2A" w:rsidRDefault="001C2460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>14700</w:t>
            </w:r>
          </w:p>
        </w:tc>
        <w:tc>
          <w:tcPr>
            <w:tcW w:w="300" w:type="pct"/>
          </w:tcPr>
          <w:p w:rsidR="001C2460" w:rsidRPr="00863A2A" w:rsidRDefault="001C2460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>14900</w:t>
            </w:r>
          </w:p>
        </w:tc>
        <w:tc>
          <w:tcPr>
            <w:tcW w:w="311" w:type="pct"/>
            <w:gridSpan w:val="2"/>
          </w:tcPr>
          <w:p w:rsidR="001C2460" w:rsidRPr="00863A2A" w:rsidRDefault="001C2460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>15100</w:t>
            </w:r>
          </w:p>
        </w:tc>
        <w:tc>
          <w:tcPr>
            <w:tcW w:w="355" w:type="pct"/>
            <w:gridSpan w:val="2"/>
          </w:tcPr>
          <w:p w:rsidR="001C2460" w:rsidRPr="00863A2A" w:rsidRDefault="001C2460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>15300</w:t>
            </w:r>
          </w:p>
        </w:tc>
        <w:tc>
          <w:tcPr>
            <w:tcW w:w="698" w:type="pct"/>
            <w:gridSpan w:val="2"/>
          </w:tcPr>
          <w:p w:rsidR="001C2460" w:rsidRPr="00863A2A" w:rsidRDefault="001C2460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 xml:space="preserve">Отдел по культуре, </w:t>
            </w:r>
            <w:r w:rsidRPr="00863A2A">
              <w:rPr>
                <w:sz w:val="22"/>
                <w:szCs w:val="22"/>
              </w:rPr>
              <w:lastRenderedPageBreak/>
              <w:t>спорту, туризму и молодежной политике администрации округа</w:t>
            </w:r>
          </w:p>
        </w:tc>
      </w:tr>
      <w:tr w:rsidR="002B4D46" w:rsidRPr="00422038" w:rsidTr="004D51F8">
        <w:trPr>
          <w:tblCellSpacing w:w="5" w:type="nil"/>
        </w:trPr>
        <w:tc>
          <w:tcPr>
            <w:tcW w:w="5000" w:type="pct"/>
            <w:gridSpan w:val="15"/>
          </w:tcPr>
          <w:p w:rsidR="002B4D46" w:rsidRPr="00863A2A" w:rsidRDefault="00A223AF" w:rsidP="003567A3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67" w:firstLine="293"/>
              <w:jc w:val="both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lastRenderedPageBreak/>
              <w:t>Цель муниципальной программы: «</w:t>
            </w:r>
            <w:r w:rsidRPr="00863A2A">
              <w:rPr>
                <w:sz w:val="22"/>
                <w:szCs w:val="22"/>
                <w:lang w:eastAsia="en-US"/>
              </w:rPr>
              <w:t xml:space="preserve">Увеличение числа молодых людей, участвующих в мероприятиях сферы государственной молодежной политики до 1340 человек к концу 2023 года и </w:t>
            </w:r>
            <w:r w:rsidRPr="00863A2A">
              <w:rPr>
                <w:rFonts w:eastAsia="Calibri" w:cs="Calibri"/>
                <w:kern w:val="1"/>
                <w:sz w:val="22"/>
                <w:szCs w:val="22"/>
              </w:rPr>
              <w:t>увеличение доли молодых граждан, состоящих в общественных и молодежных объединениях до 66 процентов к концу 2030 года»</w:t>
            </w:r>
          </w:p>
        </w:tc>
      </w:tr>
      <w:tr w:rsidR="002E09BA" w:rsidRPr="00422038" w:rsidTr="00BD216E">
        <w:trPr>
          <w:tblCellSpacing w:w="5" w:type="nil"/>
        </w:trPr>
        <w:tc>
          <w:tcPr>
            <w:tcW w:w="148" w:type="pc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3" w:type="pct"/>
          </w:tcPr>
          <w:p w:rsidR="001C2460" w:rsidRPr="00863A2A" w:rsidRDefault="001C2460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  <w:lang w:eastAsia="en-US"/>
              </w:rPr>
              <w:t>Число молодых людей, участвующих в мероприятиях сферы государственной молодежной политики</w:t>
            </w:r>
          </w:p>
        </w:tc>
        <w:tc>
          <w:tcPr>
            <w:tcW w:w="437" w:type="pct"/>
          </w:tcPr>
          <w:p w:rsidR="001C2460" w:rsidRPr="00863A2A" w:rsidRDefault="001C246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387" w:type="pct"/>
          </w:tcPr>
          <w:p w:rsidR="001C2460" w:rsidRPr="00863A2A" w:rsidRDefault="001C246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>1280</w:t>
            </w:r>
          </w:p>
        </w:tc>
        <w:tc>
          <w:tcPr>
            <w:tcW w:w="329" w:type="pct"/>
          </w:tcPr>
          <w:p w:rsidR="001C2460" w:rsidRPr="00863A2A" w:rsidRDefault="001C246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>2024</w:t>
            </w:r>
          </w:p>
        </w:tc>
        <w:tc>
          <w:tcPr>
            <w:tcW w:w="278" w:type="pct"/>
          </w:tcPr>
          <w:p w:rsidR="001C2460" w:rsidRPr="00863A2A" w:rsidRDefault="001C246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>1290</w:t>
            </w:r>
          </w:p>
        </w:tc>
        <w:tc>
          <w:tcPr>
            <w:tcW w:w="300" w:type="pct"/>
          </w:tcPr>
          <w:p w:rsidR="001C2460" w:rsidRPr="00863A2A" w:rsidRDefault="001C2460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>1300</w:t>
            </w:r>
          </w:p>
        </w:tc>
        <w:tc>
          <w:tcPr>
            <w:tcW w:w="294" w:type="pct"/>
          </w:tcPr>
          <w:p w:rsidR="001C2460" w:rsidRPr="00863A2A" w:rsidRDefault="001C2460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>1310</w:t>
            </w:r>
          </w:p>
        </w:tc>
        <w:tc>
          <w:tcPr>
            <w:tcW w:w="300" w:type="pct"/>
          </w:tcPr>
          <w:p w:rsidR="001C2460" w:rsidRPr="00863A2A" w:rsidRDefault="001C2460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>1320</w:t>
            </w:r>
          </w:p>
        </w:tc>
        <w:tc>
          <w:tcPr>
            <w:tcW w:w="311" w:type="pct"/>
            <w:gridSpan w:val="2"/>
          </w:tcPr>
          <w:p w:rsidR="001C2460" w:rsidRPr="00863A2A" w:rsidRDefault="001C2460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>1330</w:t>
            </w:r>
          </w:p>
        </w:tc>
        <w:tc>
          <w:tcPr>
            <w:tcW w:w="355" w:type="pct"/>
            <w:gridSpan w:val="2"/>
          </w:tcPr>
          <w:p w:rsidR="001C2460" w:rsidRPr="00863A2A" w:rsidRDefault="001C2460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>1340</w:t>
            </w:r>
          </w:p>
        </w:tc>
        <w:tc>
          <w:tcPr>
            <w:tcW w:w="698" w:type="pct"/>
            <w:gridSpan w:val="2"/>
            <w:vMerge w:val="restart"/>
          </w:tcPr>
          <w:p w:rsidR="001C2460" w:rsidRPr="00863A2A" w:rsidRDefault="001C2460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>Отдел по культуре, спорту, туризму и молодежной политике администрации округа</w:t>
            </w:r>
          </w:p>
        </w:tc>
      </w:tr>
      <w:tr w:rsidR="002E09BA" w:rsidRPr="00422038" w:rsidTr="00BD216E">
        <w:trPr>
          <w:tblCellSpacing w:w="5" w:type="nil"/>
        </w:trPr>
        <w:tc>
          <w:tcPr>
            <w:tcW w:w="148" w:type="pc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3" w:type="pct"/>
          </w:tcPr>
          <w:p w:rsidR="001C2460" w:rsidRPr="00422038" w:rsidRDefault="00863A2A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 w:cs="Calibri"/>
                <w:kern w:val="1"/>
                <w:sz w:val="22"/>
                <w:szCs w:val="22"/>
              </w:rPr>
              <w:t>Доля</w:t>
            </w:r>
            <w:r w:rsidR="001C2460" w:rsidRPr="00A223AF">
              <w:rPr>
                <w:rFonts w:eastAsia="Calibri" w:cs="Calibri"/>
                <w:kern w:val="1"/>
                <w:sz w:val="22"/>
                <w:szCs w:val="22"/>
              </w:rPr>
              <w:t xml:space="preserve"> молодых граждан, состоящих в общественных и молодежных объединениях</w:t>
            </w:r>
          </w:p>
        </w:tc>
        <w:tc>
          <w:tcPr>
            <w:tcW w:w="437" w:type="pct"/>
          </w:tcPr>
          <w:p w:rsidR="001C2460" w:rsidRPr="00422038" w:rsidRDefault="00863A2A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87" w:type="pc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29" w:type="pct"/>
          </w:tcPr>
          <w:p w:rsidR="001C2460" w:rsidRDefault="001C246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78" w:type="pct"/>
          </w:tcPr>
          <w:p w:rsidR="001C2460" w:rsidRDefault="001C2460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00" w:type="pct"/>
          </w:tcPr>
          <w:p w:rsidR="001C2460" w:rsidRPr="00422038" w:rsidRDefault="001C2460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94" w:type="pct"/>
          </w:tcPr>
          <w:p w:rsidR="001C2460" w:rsidRPr="00422038" w:rsidRDefault="001C2460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00" w:type="pct"/>
          </w:tcPr>
          <w:p w:rsidR="001C2460" w:rsidRPr="00422038" w:rsidRDefault="001C2460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11" w:type="pct"/>
            <w:gridSpan w:val="2"/>
          </w:tcPr>
          <w:p w:rsidR="001C2460" w:rsidRPr="00422038" w:rsidRDefault="001C2460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55" w:type="pct"/>
            <w:gridSpan w:val="2"/>
          </w:tcPr>
          <w:p w:rsidR="001C2460" w:rsidRDefault="001C2460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698" w:type="pct"/>
            <w:gridSpan w:val="2"/>
            <w:vMerge/>
          </w:tcPr>
          <w:p w:rsidR="001C2460" w:rsidRPr="00422038" w:rsidRDefault="001C2460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A6CE0" w:rsidRDefault="007A6CE0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2D26BC" w:rsidRDefault="002D26BC" w:rsidP="001C2460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2"/>
          <w:szCs w:val="22"/>
        </w:rPr>
      </w:pPr>
      <w:bookmarkStart w:id="1" w:name="sub_37108"/>
    </w:p>
    <w:p w:rsidR="001C2460" w:rsidRPr="001C2460" w:rsidRDefault="001C2460" w:rsidP="001C2460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2"/>
          <w:szCs w:val="22"/>
        </w:rPr>
      </w:pPr>
      <w:r w:rsidRPr="001C2460">
        <w:rPr>
          <w:b/>
          <w:bCs/>
          <w:color w:val="26282F"/>
          <w:sz w:val="22"/>
          <w:szCs w:val="22"/>
        </w:rPr>
        <w:t>3. Структура муниципальной программы</w:t>
      </w:r>
    </w:p>
    <w:tbl>
      <w:tblPr>
        <w:tblW w:w="481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7"/>
        <w:gridCol w:w="2992"/>
        <w:gridCol w:w="2590"/>
        <w:gridCol w:w="1977"/>
        <w:gridCol w:w="2825"/>
        <w:gridCol w:w="3623"/>
      </w:tblGrid>
      <w:tr w:rsidR="001C2460" w:rsidRPr="00BD216E" w:rsidTr="00946BE6"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№ </w:t>
            </w:r>
            <w:proofErr w:type="gramStart"/>
            <w:r w:rsidRPr="00BD216E">
              <w:rPr>
                <w:sz w:val="22"/>
                <w:szCs w:val="22"/>
              </w:rPr>
              <w:t>п</w:t>
            </w:r>
            <w:proofErr w:type="gramEnd"/>
            <w:r w:rsidRPr="00BD216E">
              <w:rPr>
                <w:sz w:val="22"/>
                <w:szCs w:val="22"/>
              </w:rPr>
              <w:t>/п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Период реализации (год начала - год окончания)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Наименование задачи структурного элемента (1)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Связь с показателями муниципальной программы (2)</w:t>
            </w:r>
          </w:p>
        </w:tc>
      </w:tr>
      <w:tr w:rsidR="001C2460" w:rsidRPr="00BD216E" w:rsidTr="00946BE6"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5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6</w:t>
            </w:r>
          </w:p>
        </w:tc>
      </w:tr>
      <w:tr w:rsidR="005F0C55" w:rsidRPr="00BD216E" w:rsidTr="00BD216E">
        <w:trPr>
          <w:trHeight w:val="3621"/>
        </w:trPr>
        <w:tc>
          <w:tcPr>
            <w:tcW w:w="295" w:type="pct"/>
            <w:tcBorders>
              <w:top w:val="single" w:sz="4" w:space="0" w:color="auto"/>
              <w:right w:val="single" w:sz="4" w:space="0" w:color="auto"/>
            </w:tcBorders>
          </w:tcPr>
          <w:p w:rsidR="005F0C55" w:rsidRPr="00BD216E" w:rsidRDefault="005F0C55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C55" w:rsidRPr="00BD216E" w:rsidRDefault="00C5639E" w:rsidP="00723A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F0C55" w:rsidRPr="00BD216E">
              <w:rPr>
                <w:sz w:val="22"/>
                <w:szCs w:val="22"/>
              </w:rPr>
              <w:t>роект «Укрепление материально – технической базы и оснащение оборудованием культурно-досуговых учреждений»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C55" w:rsidRPr="00BD216E" w:rsidRDefault="005F0C55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Отдел по культуре, спорту, туризму и молодежной политике администрации округа,</w:t>
            </w:r>
          </w:p>
          <w:p w:rsidR="005F0C55" w:rsidRPr="00BD216E" w:rsidRDefault="005F0C55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отдел строительства, архитектуры и ЖКХ администрации округа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C55" w:rsidRPr="00BD216E" w:rsidRDefault="005F0C55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2025-2030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C55" w:rsidRPr="00BD216E" w:rsidRDefault="005F0C55" w:rsidP="005C1533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Задача 1. Количество  учреждений культуры, в которых   обеспечено развитие и укрепление материально-технической базы, по отношению к запланированному к 2030 году на уровне 100 процентов ежегодно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</w:tcBorders>
          </w:tcPr>
          <w:p w:rsidR="005F0C55" w:rsidRPr="00BD216E" w:rsidRDefault="005F0C55" w:rsidP="00387E25">
            <w:pPr>
              <w:spacing w:line="239" w:lineRule="exact"/>
              <w:rPr>
                <w:sz w:val="22"/>
                <w:szCs w:val="22"/>
              </w:rPr>
            </w:pPr>
            <w:r w:rsidRPr="00BD216E">
              <w:rPr>
                <w:spacing w:val="-2"/>
                <w:sz w:val="22"/>
                <w:szCs w:val="22"/>
              </w:rPr>
              <w:t>Число</w:t>
            </w:r>
            <w:r w:rsidRPr="00BD216E">
              <w:rPr>
                <w:spacing w:val="-11"/>
                <w:sz w:val="22"/>
                <w:szCs w:val="22"/>
              </w:rPr>
              <w:t xml:space="preserve"> </w:t>
            </w:r>
            <w:r w:rsidRPr="00BD216E">
              <w:rPr>
                <w:spacing w:val="-2"/>
                <w:sz w:val="22"/>
                <w:szCs w:val="22"/>
              </w:rPr>
              <w:t>посещений</w:t>
            </w:r>
          </w:p>
          <w:p w:rsidR="005F0C55" w:rsidRPr="00BD216E" w:rsidRDefault="005F0C55" w:rsidP="00387E25">
            <w:pPr>
              <w:rPr>
                <w:spacing w:val="-2"/>
                <w:sz w:val="22"/>
                <w:szCs w:val="22"/>
              </w:rPr>
            </w:pPr>
            <w:r w:rsidRPr="00BD216E">
              <w:rPr>
                <w:spacing w:val="-4"/>
                <w:sz w:val="22"/>
                <w:szCs w:val="22"/>
              </w:rPr>
              <w:t>культурных меро</w:t>
            </w:r>
            <w:r w:rsidR="00BD216E" w:rsidRPr="00BD216E">
              <w:rPr>
                <w:spacing w:val="-2"/>
                <w:sz w:val="22"/>
                <w:szCs w:val="22"/>
              </w:rPr>
              <w:t>приятий;</w:t>
            </w:r>
          </w:p>
          <w:p w:rsidR="005F0C55" w:rsidRPr="00BD216E" w:rsidRDefault="005F0C55" w:rsidP="00387E2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</w:t>
            </w:r>
            <w:r w:rsidR="00BD216E" w:rsidRPr="00BD216E">
              <w:rPr>
                <w:sz w:val="22"/>
                <w:szCs w:val="22"/>
              </w:rPr>
              <w:t>й плате по Вологодской области;</w:t>
            </w:r>
          </w:p>
          <w:p w:rsidR="005F0C55" w:rsidRPr="00BD216E" w:rsidRDefault="005F0C55" w:rsidP="007567E1">
            <w:pPr>
              <w:rPr>
                <w:color w:val="000000"/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доля посещений на одного жителя общедоступных библиотек</w:t>
            </w:r>
            <w:r w:rsidR="00BD216E" w:rsidRPr="00BD216E">
              <w:rPr>
                <w:sz w:val="22"/>
                <w:szCs w:val="22"/>
              </w:rPr>
              <w:t>;</w:t>
            </w:r>
          </w:p>
          <w:p w:rsidR="005F0C55" w:rsidRPr="00BD216E" w:rsidRDefault="005F0C55" w:rsidP="007567E1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число посетителей Бабушкинского муниципального округа (туристов и экскурсантов)</w:t>
            </w:r>
          </w:p>
        </w:tc>
      </w:tr>
      <w:tr w:rsidR="00946BE6" w:rsidRPr="00BD216E" w:rsidTr="00BD216E">
        <w:trPr>
          <w:trHeight w:val="1546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E6" w:rsidRPr="00BD216E" w:rsidRDefault="00946BE6" w:rsidP="00242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E6" w:rsidRPr="00BD216E" w:rsidRDefault="00946BE6" w:rsidP="001C24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Комплекс процессных мероприятий </w:t>
            </w:r>
          </w:p>
          <w:p w:rsidR="00946BE6" w:rsidRPr="00BD216E" w:rsidRDefault="00F033F0" w:rsidP="001C24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«</w:t>
            </w:r>
            <w:r w:rsidR="00946BE6" w:rsidRPr="00BD216E">
              <w:rPr>
                <w:sz w:val="22"/>
                <w:szCs w:val="22"/>
              </w:rPr>
              <w:t xml:space="preserve">Обеспечение деятельности </w:t>
            </w:r>
            <w:r w:rsidRPr="00BD216E">
              <w:rPr>
                <w:sz w:val="22"/>
                <w:szCs w:val="22"/>
              </w:rPr>
              <w:t xml:space="preserve">в сфере </w:t>
            </w:r>
            <w:r w:rsidR="002B0AF5" w:rsidRPr="00BD216E">
              <w:rPr>
                <w:sz w:val="22"/>
                <w:szCs w:val="22"/>
              </w:rPr>
              <w:t>культуры</w:t>
            </w:r>
            <w:r w:rsidRPr="00BD216E">
              <w:rPr>
                <w:sz w:val="22"/>
                <w:szCs w:val="22"/>
              </w:rPr>
              <w:t>»</w:t>
            </w:r>
          </w:p>
          <w:p w:rsidR="00946BE6" w:rsidRPr="00BD216E" w:rsidRDefault="00946BE6" w:rsidP="001C24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E6" w:rsidRPr="00BD216E" w:rsidRDefault="00946BE6" w:rsidP="00BD21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Отдел по культуре, спорту, туризму и молодежной политике администрации округа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E6" w:rsidRPr="00BD216E" w:rsidRDefault="00946BE6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2025-2030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E6" w:rsidRPr="00BD216E" w:rsidRDefault="00946BE6" w:rsidP="001C24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BE6" w:rsidRPr="00BD216E" w:rsidRDefault="00946BE6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204" w:rsidRPr="00BD216E" w:rsidTr="00953204">
        <w:trPr>
          <w:trHeight w:val="64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4" w:rsidRPr="00BD216E" w:rsidRDefault="00953204" w:rsidP="00242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3.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4" w:rsidRPr="00BD216E" w:rsidRDefault="00953204" w:rsidP="009532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Комплекс процессных мероприятий</w:t>
            </w:r>
          </w:p>
          <w:p w:rsidR="00953204" w:rsidRPr="00BD216E" w:rsidRDefault="00953204" w:rsidP="009532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 «Обеспечение деятельности в области молодежной политики» </w:t>
            </w:r>
          </w:p>
          <w:p w:rsidR="00953204" w:rsidRPr="00BD216E" w:rsidRDefault="00953204" w:rsidP="001C24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4" w:rsidRPr="00BD216E" w:rsidRDefault="00953204" w:rsidP="0095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Отдел по культуре, спорту, туризму и молодежной политике администрации округа</w:t>
            </w:r>
          </w:p>
          <w:p w:rsidR="00953204" w:rsidRPr="00BD216E" w:rsidRDefault="00953204" w:rsidP="0095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4" w:rsidRPr="00BD216E" w:rsidRDefault="00953204" w:rsidP="0095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2025-2030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4" w:rsidRPr="00BD216E" w:rsidRDefault="00953204" w:rsidP="001C24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04" w:rsidRPr="00BD216E" w:rsidRDefault="00953204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53204" w:rsidRPr="00BD216E" w:rsidTr="00F033F0">
        <w:trPr>
          <w:trHeight w:val="155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4" w:rsidRPr="00BD216E" w:rsidRDefault="00953204" w:rsidP="009532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4" w:rsidRPr="00BD216E" w:rsidRDefault="00953204" w:rsidP="009532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Комплекс процессных мероприятий </w:t>
            </w:r>
          </w:p>
          <w:p w:rsidR="00953204" w:rsidRPr="00BD216E" w:rsidRDefault="00953204" w:rsidP="00F033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«Обеспечение деятельности культурно-досуговых учреждений»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4" w:rsidRPr="00BD216E" w:rsidRDefault="00953204" w:rsidP="0095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Отдел по культуре, спорту, туризму и молодежной политике администрации округа</w:t>
            </w:r>
          </w:p>
          <w:p w:rsidR="00953204" w:rsidRPr="00BD216E" w:rsidRDefault="00953204" w:rsidP="0095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4" w:rsidRPr="00BD216E" w:rsidRDefault="00953204" w:rsidP="0095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2025-2030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04" w:rsidRPr="00BD216E" w:rsidRDefault="00953204" w:rsidP="009532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</w:tcBorders>
          </w:tcPr>
          <w:p w:rsidR="00953204" w:rsidRPr="00BD216E" w:rsidRDefault="00953204" w:rsidP="0095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1C2460" w:rsidRPr="00BD216E" w:rsidRDefault="001C2460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D216E">
        <w:rPr>
          <w:sz w:val="22"/>
          <w:szCs w:val="22"/>
        </w:rPr>
        <w:t>(1) Приводятся задачи, планируемые к решению в рамках структурного элемента муниципальной программы.</w:t>
      </w:r>
    </w:p>
    <w:p w:rsidR="001C2460" w:rsidRPr="00BD216E" w:rsidRDefault="001C2460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2" w:name="P743"/>
      <w:bookmarkEnd w:id="2"/>
      <w:r w:rsidRPr="00BD216E">
        <w:rPr>
          <w:sz w:val="22"/>
          <w:szCs w:val="22"/>
        </w:rPr>
        <w:t>(2) Приводятся показатели муниципальной программы из паспорта, на достижение которых направлено решение задачи структурного элемента.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F0C55" w:rsidRPr="00BD216E" w:rsidRDefault="005F0C55" w:rsidP="001C246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3" w:name="sub_37109"/>
    </w:p>
    <w:p w:rsidR="005F0C55" w:rsidRPr="00BD216E" w:rsidRDefault="005F0C55" w:rsidP="001C246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16E">
        <w:rPr>
          <w:b/>
          <w:bCs/>
          <w:sz w:val="22"/>
          <w:szCs w:val="22"/>
        </w:rPr>
        <w:t>4. Финансовое обеспечение муниципальной программы</w:t>
      </w:r>
    </w:p>
    <w:bookmarkEnd w:id="3"/>
    <w:p w:rsidR="001C2460" w:rsidRPr="00BD216E" w:rsidRDefault="001C2460" w:rsidP="001C24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641"/>
        <w:gridCol w:w="4926"/>
        <w:gridCol w:w="1110"/>
        <w:gridCol w:w="1233"/>
        <w:gridCol w:w="992"/>
        <w:gridCol w:w="992"/>
        <w:gridCol w:w="992"/>
        <w:gridCol w:w="992"/>
        <w:gridCol w:w="1041"/>
      </w:tblGrid>
      <w:tr w:rsidR="002C3D89" w:rsidRPr="00BD216E" w:rsidTr="00A06C7A">
        <w:tc>
          <w:tcPr>
            <w:tcW w:w="1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№ </w:t>
            </w:r>
            <w:proofErr w:type="gramStart"/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1602CB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Н</w:t>
            </w:r>
            <w:r w:rsidR="002C3D89"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аправление, структурный элемент, мероприятие (результат) (1) </w:t>
            </w:r>
          </w:p>
        </w:tc>
        <w:tc>
          <w:tcPr>
            <w:tcW w:w="1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2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Объем финансового обеспечения по годам (2), тыс. руб.</w:t>
            </w:r>
          </w:p>
        </w:tc>
      </w:tr>
      <w:tr w:rsidR="002C3D89" w:rsidRPr="00BD216E" w:rsidTr="005B4191">
        <w:tc>
          <w:tcPr>
            <w:tcW w:w="1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2C3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2C3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всего</w:t>
            </w:r>
          </w:p>
        </w:tc>
      </w:tr>
      <w:tr w:rsidR="002C3D89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D216E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D89" w:rsidRPr="00BD216E" w:rsidRDefault="002C3D89" w:rsidP="002C3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974CBB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CBB" w:rsidRPr="00BD216E" w:rsidRDefault="00974CBB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>Муниципальная программа «Сохранение и развитие культурного и туристского потенциала Бабушкинского муниципального округа»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52475,6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 w:rsidP="004F6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54720,9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54720,9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54720,9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54720,9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54720,9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CBB" w:rsidRPr="00BD216E" w:rsidRDefault="005B419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326080,1</w:t>
            </w:r>
          </w:p>
        </w:tc>
      </w:tr>
      <w:tr w:rsidR="004F6794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794" w:rsidRPr="00BD216E" w:rsidRDefault="004F6794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4F6794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794" w:rsidRPr="00BD216E" w:rsidRDefault="004F6794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794" w:rsidRPr="00BD216E" w:rsidRDefault="004F67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74CBB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BB" w:rsidRPr="00BD216E" w:rsidRDefault="00974CB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52475,6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54720,9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54720,9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54720,9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54720,9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54720,9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CBB" w:rsidRPr="00BD216E" w:rsidRDefault="005B419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326080,1</w:t>
            </w:r>
          </w:p>
        </w:tc>
      </w:tr>
      <w:tr w:rsidR="009C433D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D216E" w:rsidRDefault="009C433D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D216E" w:rsidRDefault="009C433D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D216E" w:rsidRDefault="009C433D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D216E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D216E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D216E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D216E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D216E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D216E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33D" w:rsidRPr="00BD216E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74CBB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CBB" w:rsidRPr="00BD216E" w:rsidRDefault="00C5639E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974CBB" w:rsidRPr="00BD216E">
              <w:rPr>
                <w:b/>
                <w:sz w:val="22"/>
                <w:szCs w:val="22"/>
              </w:rPr>
              <w:t>роект</w:t>
            </w:r>
            <w:r w:rsidR="00974CBB" w:rsidRPr="00BD216E">
              <w:rPr>
                <w:sz w:val="22"/>
                <w:szCs w:val="22"/>
              </w:rPr>
              <w:t xml:space="preserve"> «Укрепление материально – технической базы и оснащение оборудованием культурно-досуговых учреждений»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200,00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200,00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200,00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200,00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200,00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200,00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CBB" w:rsidRPr="00BD216E" w:rsidRDefault="005B419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1</w:t>
            </w:r>
            <w:r w:rsidR="00974CBB"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200,00</w:t>
            </w:r>
          </w:p>
        </w:tc>
      </w:tr>
      <w:tr w:rsidR="00167C3D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C3D" w:rsidRPr="00BD216E" w:rsidRDefault="00167C3D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167C3D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C3D" w:rsidRPr="00BD216E" w:rsidRDefault="00167C3D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C3D" w:rsidRPr="00BD216E" w:rsidRDefault="00167C3D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974CBB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BB" w:rsidRPr="00BD216E" w:rsidRDefault="00974CB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BB" w:rsidRPr="00BD216E" w:rsidRDefault="00974CBB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CBB" w:rsidRPr="00BD216E" w:rsidRDefault="005B419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974CBB"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</w:tr>
      <w:tr w:rsidR="00837D95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D95" w:rsidRPr="00BD216E" w:rsidRDefault="00837D95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7F660F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F" w:rsidRPr="00BD216E" w:rsidRDefault="007F660F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660F" w:rsidRPr="00BD216E" w:rsidRDefault="007F660F" w:rsidP="00FB6EED">
            <w:pPr>
              <w:rPr>
                <w:sz w:val="22"/>
                <w:szCs w:val="22"/>
              </w:rPr>
            </w:pPr>
            <w:r w:rsidRPr="00BD216E">
              <w:rPr>
                <w:spacing w:val="-2"/>
                <w:sz w:val="22"/>
                <w:szCs w:val="22"/>
                <w:lang w:eastAsia="en-US"/>
              </w:rPr>
              <w:t>Результат</w:t>
            </w:r>
            <w:r w:rsidRPr="00BD216E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pacing w:val="-2"/>
                <w:sz w:val="22"/>
                <w:szCs w:val="22"/>
                <w:lang w:eastAsia="en-US"/>
              </w:rPr>
              <w:t>проекта:</w:t>
            </w:r>
            <w:r w:rsidRPr="00BD216E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</w:rPr>
              <w:t>Обновлена материально-техническая  база учреждений культуры</w:t>
            </w:r>
          </w:p>
          <w:p w:rsidR="007F660F" w:rsidRPr="00BD216E" w:rsidRDefault="007F660F" w:rsidP="009F66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7F660F" w:rsidRPr="00BD216E" w:rsidRDefault="007F660F" w:rsidP="009F66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F" w:rsidRPr="00BD216E" w:rsidRDefault="007F660F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всего, в том числе: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F" w:rsidRPr="00BD216E" w:rsidRDefault="007F660F" w:rsidP="005C1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F" w:rsidRPr="00BD216E" w:rsidRDefault="007F660F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F" w:rsidRPr="00BD216E" w:rsidRDefault="007F660F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F" w:rsidRPr="00BD216E" w:rsidRDefault="007F660F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F" w:rsidRPr="00BD216E" w:rsidRDefault="007F660F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F" w:rsidRPr="00BD216E" w:rsidRDefault="007F660F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60F" w:rsidRPr="00BD216E" w:rsidRDefault="005B419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7F660F"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</w:tr>
      <w:tr w:rsidR="00837D95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95" w:rsidRPr="00BD216E" w:rsidRDefault="00837D95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837D95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95" w:rsidRPr="00BD216E" w:rsidRDefault="00837D95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7F660F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F" w:rsidRPr="00BD216E" w:rsidRDefault="007F660F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60F" w:rsidRPr="00BD216E" w:rsidRDefault="007F660F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F" w:rsidRPr="00BD216E" w:rsidRDefault="007F660F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F" w:rsidRPr="00BD216E" w:rsidRDefault="007F660F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F" w:rsidRPr="00BD216E" w:rsidRDefault="007F660F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F" w:rsidRPr="00BD216E" w:rsidRDefault="007F660F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F" w:rsidRPr="00BD216E" w:rsidRDefault="007F660F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F" w:rsidRPr="00BD216E" w:rsidRDefault="007F660F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0F" w:rsidRPr="00BD216E" w:rsidRDefault="007F660F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60F" w:rsidRPr="00BD216E" w:rsidRDefault="005B419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7F660F" w:rsidRPr="00BD216E">
              <w:rPr>
                <w:rFonts w:ascii="Times New Roman CYR" w:hAnsi="Times New Roman CYR" w:cs="Times New Roman CYR"/>
                <w:sz w:val="22"/>
                <w:szCs w:val="22"/>
              </w:rPr>
              <w:t>200,00</w:t>
            </w:r>
          </w:p>
        </w:tc>
      </w:tr>
      <w:tr w:rsidR="00837D95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D95" w:rsidRPr="00BD216E" w:rsidRDefault="00837D9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2B0AF5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>Комплекс процессных</w:t>
            </w:r>
            <w:r w:rsidRPr="00BD216E">
              <w:rPr>
                <w:sz w:val="22"/>
                <w:szCs w:val="22"/>
              </w:rPr>
              <w:t xml:space="preserve"> мероприятий </w:t>
            </w:r>
          </w:p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«Обеспечение деятельности в сфере культуры»</w:t>
            </w:r>
          </w:p>
          <w:p w:rsidR="002B0AF5" w:rsidRPr="00BD216E" w:rsidRDefault="002B0AF5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F5" w:rsidRPr="00BD216E" w:rsidRDefault="005B419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29561,4</w:t>
            </w:r>
          </w:p>
        </w:tc>
      </w:tr>
      <w:tr w:rsidR="00EF19DE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9DE" w:rsidRPr="00BD216E" w:rsidRDefault="00EF19DE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EF19DE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9DE" w:rsidRPr="00BD216E" w:rsidRDefault="00EF19DE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2B0AF5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AF5" w:rsidRPr="00BD216E" w:rsidRDefault="002B0AF5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4926,9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4926,9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4926,9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4926,9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4926,9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4926,9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F5" w:rsidRPr="005B4191" w:rsidRDefault="005B4191">
            <w:pPr>
              <w:rPr>
                <w:sz w:val="22"/>
                <w:szCs w:val="22"/>
              </w:rPr>
            </w:pPr>
            <w:r w:rsidRPr="005B4191">
              <w:rPr>
                <w:rFonts w:ascii="Times New Roman CYR" w:hAnsi="Times New Roman CYR" w:cs="Times New Roman CYR"/>
                <w:sz w:val="22"/>
                <w:szCs w:val="22"/>
              </w:rPr>
              <w:t>29561,4</w:t>
            </w:r>
          </w:p>
        </w:tc>
      </w:tr>
      <w:tr w:rsidR="00EF19DE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2B0AF5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AF5" w:rsidRPr="00BD216E" w:rsidRDefault="002B0AF5" w:rsidP="002B0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Результат: </w:t>
            </w:r>
            <w:r w:rsidRPr="00BD216E">
              <w:rPr>
                <w:spacing w:val="11"/>
                <w:sz w:val="22"/>
                <w:szCs w:val="22"/>
              </w:rPr>
              <w:t xml:space="preserve"> </w:t>
            </w:r>
            <w:r w:rsidR="002C5D54" w:rsidRPr="00BD216E">
              <w:rPr>
                <w:spacing w:val="-4"/>
                <w:sz w:val="22"/>
                <w:szCs w:val="22"/>
              </w:rPr>
              <w:t>р</w:t>
            </w:r>
            <w:r w:rsidRPr="00BD216E">
              <w:rPr>
                <w:spacing w:val="-4"/>
                <w:sz w:val="22"/>
                <w:szCs w:val="22"/>
              </w:rPr>
              <w:t>еализованы мероприятия, направленные на развитие туризма</w:t>
            </w: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F5" w:rsidRPr="00BD216E" w:rsidRDefault="005B419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4740,0</w:t>
            </w:r>
          </w:p>
        </w:tc>
      </w:tr>
      <w:tr w:rsidR="00EF19DE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9DE" w:rsidRPr="00BD216E" w:rsidRDefault="00EF19DE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EF19DE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9DE" w:rsidRPr="00BD216E" w:rsidRDefault="00EF19DE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2B0AF5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AF5" w:rsidRPr="00BD216E" w:rsidRDefault="002B0AF5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F5" w:rsidRPr="00BD216E" w:rsidRDefault="005B419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4740,0</w:t>
            </w:r>
          </w:p>
        </w:tc>
      </w:tr>
      <w:tr w:rsidR="00EF19DE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2B0AF5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AF5" w:rsidRPr="00BD216E" w:rsidRDefault="002B0AF5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Результат:</w:t>
            </w:r>
          </w:p>
          <w:p w:rsidR="002B0AF5" w:rsidRPr="00BD216E" w:rsidRDefault="002C5D54" w:rsidP="002B0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="002B0AF5"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беспечено обслуживание хозяйственной деятельности учреждений культуры 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EF19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F5" w:rsidRPr="00BD216E" w:rsidRDefault="005B4191" w:rsidP="00EF19DE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24821,4</w:t>
            </w:r>
          </w:p>
        </w:tc>
      </w:tr>
      <w:tr w:rsidR="002B0AF5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AF5" w:rsidRPr="00BD216E" w:rsidRDefault="002B0AF5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2B0AF5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AF5" w:rsidRPr="00BD216E" w:rsidRDefault="002B0AF5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2B0AF5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AF5" w:rsidRPr="00BD216E" w:rsidRDefault="002B0AF5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F5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24821,4</w:t>
            </w:r>
          </w:p>
        </w:tc>
      </w:tr>
      <w:tr w:rsidR="002B0AF5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2B0AF5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>Комплекс процессных мероприятий</w:t>
            </w:r>
          </w:p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 «Обеспечение деятельности в области молодежной политики» </w:t>
            </w:r>
          </w:p>
          <w:p w:rsidR="002B0AF5" w:rsidRPr="00BD216E" w:rsidRDefault="002B0AF5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F5" w:rsidRPr="00BD216E" w:rsidRDefault="005B4191">
            <w:pPr>
              <w:rPr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30</w:t>
            </w:r>
            <w:r w:rsidR="002B0AF5"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00,0</w:t>
            </w:r>
          </w:p>
        </w:tc>
      </w:tr>
      <w:tr w:rsidR="00337BF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Pr="00BD216E" w:rsidRDefault="00337BF1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F1" w:rsidRPr="00BD216E" w:rsidRDefault="00337BF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Pr="00BD216E" w:rsidRDefault="00337BF1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337BF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Pr="00BD216E" w:rsidRDefault="00337BF1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F1" w:rsidRPr="00BD216E" w:rsidRDefault="00337BF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Pr="00BD216E" w:rsidRDefault="00337BF1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F1" w:rsidRDefault="00337BF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2B0AF5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AF5" w:rsidRPr="00BD216E" w:rsidRDefault="002B0AF5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D216E" w:rsidRDefault="002B0AF5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F5" w:rsidRPr="00BD216E" w:rsidRDefault="005B419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</w:t>
            </w:r>
            <w:r w:rsidR="002B0AF5" w:rsidRPr="00BD216E">
              <w:rPr>
                <w:rFonts w:ascii="Times New Roman CYR" w:hAnsi="Times New Roman CYR" w:cs="Times New Roman CYR"/>
                <w:sz w:val="22"/>
                <w:szCs w:val="22"/>
              </w:rPr>
              <w:t>00,0</w:t>
            </w:r>
          </w:p>
        </w:tc>
      </w:tr>
      <w:tr w:rsidR="00337BF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Pr="00BD216E" w:rsidRDefault="00337BF1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Pr="00BD216E" w:rsidRDefault="00337BF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Pr="00BD216E" w:rsidRDefault="00337BF1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1" w:rsidRDefault="00337BF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F1" w:rsidRDefault="00337BF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Результат: Реализованы мероприятия в области молодежной политики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rPr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rPr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rPr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rPr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9D0201">
            <w:pPr>
              <w:rPr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30</w:t>
            </w: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00,0</w:t>
            </w:r>
          </w:p>
        </w:tc>
      </w:tr>
      <w:tr w:rsidR="005B419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Default="005B4191" w:rsidP="009D0201">
            <w:r w:rsidRPr="00627204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9D020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</w:t>
            </w: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00,0</w:t>
            </w:r>
          </w:p>
        </w:tc>
      </w:tr>
      <w:tr w:rsidR="005B419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D02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Default="005B4191" w:rsidP="009D020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Default="005B4191" w:rsidP="009D0201">
            <w:r w:rsidRPr="00990220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5D510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</w:p>
          <w:p w:rsidR="005B4191" w:rsidRPr="00BD216E" w:rsidRDefault="005B4191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«Обеспечение деятельности культурно-досуговых учреждений»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46848,7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5B4191" w:rsidRDefault="005B4191">
            <w:pPr>
              <w:rPr>
                <w:b/>
                <w:sz w:val="22"/>
                <w:szCs w:val="22"/>
              </w:rPr>
            </w:pPr>
            <w:r w:rsidRPr="005B4191">
              <w:rPr>
                <w:b/>
                <w:sz w:val="22"/>
                <w:szCs w:val="22"/>
              </w:rPr>
              <w:t>292318,7</w:t>
            </w:r>
          </w:p>
        </w:tc>
      </w:tr>
      <w:tr w:rsidR="005B419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46848,7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49094,0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49094,0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49094,0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49094,0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49094,0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9D0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292318,7</w:t>
            </w:r>
          </w:p>
        </w:tc>
      </w:tr>
      <w:tr w:rsidR="005B419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безвозмездные поступления физических и </w:t>
            </w: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юридических лиц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FB6E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spacing w:val="-4"/>
                <w:sz w:val="22"/>
                <w:szCs w:val="22"/>
                <w:lang w:eastAsia="en-US"/>
              </w:rPr>
              <w:t>Результат: обеспечена деятельность МБУК «Центральный Дом культуры»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24741,4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A06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153653,9</w:t>
            </w:r>
          </w:p>
        </w:tc>
      </w:tr>
      <w:tr w:rsidR="005B419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9532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24741,4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A06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153653,9</w:t>
            </w:r>
          </w:p>
        </w:tc>
      </w:tr>
      <w:tr w:rsidR="005B419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5B4191">
        <w:trPr>
          <w:trHeight w:val="40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CD26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Результат: обеспечена деятельность МБУК «Бабушкинский исторический музей»</w:t>
            </w:r>
          </w:p>
          <w:p w:rsidR="005B4191" w:rsidRPr="00BD216E" w:rsidRDefault="005B4191" w:rsidP="00FB6E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3152,6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A06C7A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19648,6</w:t>
            </w:r>
          </w:p>
        </w:tc>
      </w:tr>
      <w:tr w:rsidR="005B419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5B4191">
        <w:trPr>
          <w:trHeight w:val="33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3152,6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A06C7A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19648,6</w:t>
            </w:r>
          </w:p>
        </w:tc>
      </w:tr>
      <w:tr w:rsidR="005B4191" w:rsidRPr="00BD216E" w:rsidTr="005B4191">
        <w:trPr>
          <w:trHeight w:val="562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Результат: обеспечена деятельность МКУК «Бабушкинская централизованная библиотечная система»</w:t>
            </w:r>
          </w:p>
          <w:p w:rsidR="005B4191" w:rsidRPr="00BD216E" w:rsidRDefault="005B4191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16331,4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A06C7A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102680,4</w:t>
            </w:r>
          </w:p>
        </w:tc>
      </w:tr>
      <w:tr w:rsidR="005B419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5B4191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91" w:rsidRPr="00BD216E" w:rsidRDefault="005B419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D216E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A06C7A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16331,4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C7A" w:rsidRPr="00BD216E" w:rsidRDefault="00A06C7A" w:rsidP="009D020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102680,4</w:t>
            </w:r>
          </w:p>
        </w:tc>
      </w:tr>
      <w:tr w:rsidR="00A06C7A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A06C7A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Результат: обеспечена деятельность МБУДО «Бабушкинская детская музыкальная школа»</w:t>
            </w:r>
          </w:p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900224" w:rsidRDefault="00A06C7A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0224">
              <w:rPr>
                <w:rFonts w:ascii="Times New Roman CYR" w:hAnsi="Times New Roman CYR" w:cs="Times New Roman CYR"/>
                <w:sz w:val="22"/>
                <w:szCs w:val="22"/>
              </w:rPr>
              <w:t>2623,3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900224" w:rsidRDefault="00A06C7A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0224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16335,8</w:t>
            </w:r>
          </w:p>
        </w:tc>
      </w:tr>
      <w:tr w:rsidR="00A06C7A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A06C7A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A06C7A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2623,3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C7A" w:rsidRPr="00BD216E" w:rsidRDefault="00A06C7A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16335,8</w:t>
            </w:r>
          </w:p>
        </w:tc>
      </w:tr>
      <w:tr w:rsidR="00A06C7A" w:rsidRPr="00BD216E" w:rsidTr="005B4191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C7A" w:rsidRPr="00BD216E" w:rsidRDefault="00A06C7A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</w:tbl>
    <w:p w:rsidR="001C2460" w:rsidRPr="00BD216E" w:rsidRDefault="001C2460" w:rsidP="001C246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BD216E">
        <w:rPr>
          <w:color w:val="000000"/>
          <w:sz w:val="22"/>
          <w:szCs w:val="22"/>
        </w:rPr>
        <w:t xml:space="preserve">(1) Формируется с учетом сведений по </w:t>
      </w:r>
      <w:hyperlink w:anchor="P1529">
        <w:r w:rsidRPr="00BD216E">
          <w:rPr>
            <w:color w:val="000000"/>
            <w:sz w:val="22"/>
            <w:szCs w:val="22"/>
          </w:rPr>
          <w:t>форме 2</w:t>
        </w:r>
      </w:hyperlink>
      <w:r w:rsidRPr="00BD216E">
        <w:rPr>
          <w:color w:val="000000"/>
          <w:sz w:val="22"/>
          <w:szCs w:val="22"/>
        </w:rPr>
        <w:t xml:space="preserve"> приложения 1 муниципальной программы.</w:t>
      </w:r>
    </w:p>
    <w:p w:rsidR="001C2460" w:rsidRPr="00BD216E" w:rsidRDefault="001C2460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4" w:name="P1522"/>
      <w:bookmarkStart w:id="5" w:name="P1523"/>
      <w:bookmarkEnd w:id="4"/>
      <w:bookmarkEnd w:id="5"/>
      <w:r w:rsidRPr="00BD216E">
        <w:rPr>
          <w:sz w:val="22"/>
          <w:szCs w:val="22"/>
        </w:rPr>
        <w:t>(2) Указываются конкретные годы периода реализации муниципальной программы.</w:t>
      </w:r>
    </w:p>
    <w:p w:rsidR="008C4284" w:rsidRDefault="008C4284" w:rsidP="00C5107F">
      <w:pPr>
        <w:contextualSpacing/>
        <w:jc w:val="right"/>
        <w:rPr>
          <w:sz w:val="22"/>
          <w:szCs w:val="22"/>
        </w:rPr>
      </w:pPr>
    </w:p>
    <w:p w:rsidR="00337BF1" w:rsidRDefault="00337BF1" w:rsidP="00C5107F">
      <w:pPr>
        <w:contextualSpacing/>
        <w:jc w:val="right"/>
        <w:rPr>
          <w:sz w:val="22"/>
          <w:szCs w:val="22"/>
        </w:rPr>
      </w:pPr>
    </w:p>
    <w:p w:rsidR="00337BF1" w:rsidRDefault="00337BF1" w:rsidP="00C5107F">
      <w:pPr>
        <w:contextualSpacing/>
        <w:jc w:val="right"/>
        <w:rPr>
          <w:sz w:val="22"/>
          <w:szCs w:val="22"/>
        </w:rPr>
      </w:pPr>
    </w:p>
    <w:p w:rsidR="00337BF1" w:rsidRDefault="00337BF1" w:rsidP="00C5107F">
      <w:pPr>
        <w:contextualSpacing/>
        <w:jc w:val="right"/>
        <w:rPr>
          <w:sz w:val="22"/>
          <w:szCs w:val="22"/>
        </w:rPr>
      </w:pPr>
    </w:p>
    <w:p w:rsidR="00337BF1" w:rsidRDefault="00337BF1" w:rsidP="00C5107F">
      <w:pPr>
        <w:contextualSpacing/>
        <w:jc w:val="right"/>
        <w:rPr>
          <w:sz w:val="22"/>
          <w:szCs w:val="22"/>
        </w:rPr>
      </w:pPr>
    </w:p>
    <w:p w:rsidR="00337BF1" w:rsidRDefault="00337BF1" w:rsidP="00C5107F">
      <w:pPr>
        <w:contextualSpacing/>
        <w:jc w:val="right"/>
        <w:rPr>
          <w:sz w:val="22"/>
          <w:szCs w:val="22"/>
        </w:rPr>
      </w:pPr>
    </w:p>
    <w:p w:rsidR="00337BF1" w:rsidRDefault="00337BF1" w:rsidP="00C5107F">
      <w:pPr>
        <w:contextualSpacing/>
        <w:jc w:val="right"/>
        <w:rPr>
          <w:sz w:val="22"/>
          <w:szCs w:val="22"/>
        </w:rPr>
      </w:pPr>
    </w:p>
    <w:p w:rsidR="00337BF1" w:rsidRDefault="00337BF1" w:rsidP="00C5107F">
      <w:pPr>
        <w:contextualSpacing/>
        <w:jc w:val="right"/>
        <w:rPr>
          <w:sz w:val="22"/>
          <w:szCs w:val="22"/>
        </w:rPr>
      </w:pPr>
    </w:p>
    <w:p w:rsidR="00337BF1" w:rsidRDefault="00337BF1" w:rsidP="00C5107F">
      <w:pPr>
        <w:contextualSpacing/>
        <w:jc w:val="right"/>
        <w:rPr>
          <w:sz w:val="22"/>
          <w:szCs w:val="22"/>
        </w:rPr>
      </w:pPr>
    </w:p>
    <w:p w:rsidR="00337BF1" w:rsidRPr="00BD216E" w:rsidRDefault="00337BF1" w:rsidP="00C5107F">
      <w:pPr>
        <w:contextualSpacing/>
        <w:jc w:val="right"/>
        <w:rPr>
          <w:sz w:val="22"/>
          <w:szCs w:val="22"/>
        </w:rPr>
      </w:pPr>
    </w:p>
    <w:p w:rsidR="00C5107F" w:rsidRPr="00BD216E" w:rsidRDefault="00C5107F" w:rsidP="00C5107F">
      <w:pPr>
        <w:contextualSpacing/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Приложение 1</w:t>
      </w:r>
    </w:p>
    <w:p w:rsidR="00C5107F" w:rsidRPr="00BD216E" w:rsidRDefault="00C5107F" w:rsidP="00C5107F">
      <w:pPr>
        <w:contextualSpacing/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к Паспорту</w:t>
      </w:r>
    </w:p>
    <w:p w:rsidR="00C5107F" w:rsidRPr="00BD216E" w:rsidRDefault="00C5107F" w:rsidP="00C5107F">
      <w:pPr>
        <w:contextualSpacing/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муниципальной программы</w:t>
      </w:r>
    </w:p>
    <w:p w:rsidR="00C5107F" w:rsidRPr="00BD216E" w:rsidRDefault="00C5107F" w:rsidP="00C5107F">
      <w:pPr>
        <w:contextualSpacing/>
        <w:jc w:val="right"/>
        <w:rPr>
          <w:sz w:val="22"/>
          <w:szCs w:val="22"/>
        </w:rPr>
      </w:pPr>
    </w:p>
    <w:p w:rsidR="001C2460" w:rsidRPr="00BD216E" w:rsidRDefault="001C2460" w:rsidP="001C24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16E">
        <w:rPr>
          <w:b/>
          <w:bCs/>
          <w:color w:val="26282F"/>
          <w:sz w:val="22"/>
          <w:szCs w:val="22"/>
        </w:rPr>
        <w:t>Характеристика направлений расходов</w:t>
      </w:r>
      <w:r w:rsidRPr="00BD216E">
        <w:rPr>
          <w:sz w:val="22"/>
          <w:szCs w:val="22"/>
        </w:rPr>
        <w:t xml:space="preserve"> </w:t>
      </w:r>
      <w:r w:rsidRPr="00BD216E">
        <w:rPr>
          <w:b/>
          <w:bCs/>
          <w:color w:val="26282F"/>
          <w:sz w:val="22"/>
          <w:szCs w:val="22"/>
        </w:rPr>
        <w:t>финансовых мероприятий (результатов) структурных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16E">
        <w:rPr>
          <w:b/>
          <w:bCs/>
          <w:color w:val="26282F"/>
          <w:sz w:val="22"/>
          <w:szCs w:val="22"/>
        </w:rPr>
        <w:t>элементов проектной части муниципальной программы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3460"/>
        <w:gridCol w:w="1701"/>
        <w:gridCol w:w="3543"/>
        <w:gridCol w:w="885"/>
        <w:gridCol w:w="1134"/>
        <w:gridCol w:w="1134"/>
        <w:gridCol w:w="992"/>
        <w:gridCol w:w="993"/>
        <w:gridCol w:w="1134"/>
      </w:tblGrid>
      <w:tr w:rsidR="00E92B62" w:rsidRPr="00BD216E" w:rsidTr="008C5842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№ </w:t>
            </w:r>
            <w:proofErr w:type="gramStart"/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Направление расходов, вид расходов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Характеристика направления расходов (1)</w:t>
            </w:r>
          </w:p>
        </w:tc>
        <w:tc>
          <w:tcPr>
            <w:tcW w:w="6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Объем финансового обеспечения по годам (2), тыс. руб.</w:t>
            </w:r>
          </w:p>
        </w:tc>
      </w:tr>
      <w:tr w:rsidR="00E92B62" w:rsidRPr="00BD216E" w:rsidTr="008C5842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6D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BD216E" w:rsidRDefault="00E92B62" w:rsidP="006D42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BD216E" w:rsidRDefault="00E92B62" w:rsidP="006D42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BD216E" w:rsidRDefault="00E92B62" w:rsidP="006D42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BD216E" w:rsidRDefault="00E92B62" w:rsidP="006D42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2030</w:t>
            </w:r>
          </w:p>
        </w:tc>
      </w:tr>
      <w:tr w:rsidR="00E92B62" w:rsidRPr="00BD216E" w:rsidTr="008C5842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10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BD216E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BD216E" w:rsidRDefault="00E92B62" w:rsidP="00110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0C0EE1" w:rsidRPr="00BD216E" w:rsidTr="000C0EE1">
        <w:trPr>
          <w:trHeight w:val="401"/>
        </w:trPr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</w:tcPr>
          <w:p w:rsidR="000C0EE1" w:rsidRPr="00BD216E" w:rsidRDefault="000C0EE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1.1</w:t>
            </w:r>
          </w:p>
        </w:tc>
        <w:tc>
          <w:tcPr>
            <w:tcW w:w="1497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0C0EE1" w:rsidRPr="00BD216E" w:rsidRDefault="00C5639E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</w:t>
            </w:r>
            <w:r w:rsidR="000F7C00" w:rsidRPr="00BD216E">
              <w:rPr>
                <w:sz w:val="22"/>
                <w:szCs w:val="22"/>
              </w:rPr>
              <w:t>«Укрепление материально – технической базы и оснащение оборудованием культурно-досуговых учреждений»</w:t>
            </w:r>
          </w:p>
        </w:tc>
      </w:tr>
      <w:tr w:rsidR="00183C37" w:rsidRPr="00BD216E" w:rsidTr="00337BF1">
        <w:trPr>
          <w:trHeight w:val="542"/>
        </w:trPr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3C37" w:rsidRPr="00BD216E" w:rsidRDefault="00183C3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1.1.1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3C37" w:rsidRPr="00BD216E" w:rsidRDefault="00183C37" w:rsidP="00E92B62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Обновлена материально-техническая  база учреждений культуры</w:t>
            </w:r>
          </w:p>
          <w:p w:rsidR="00183C37" w:rsidRPr="00BD216E" w:rsidRDefault="00183C37" w:rsidP="007807BE">
            <w:pPr>
              <w:widowControl w:val="0"/>
              <w:autoSpaceDE w:val="0"/>
              <w:autoSpaceDN w:val="0"/>
              <w:spacing w:line="230" w:lineRule="auto"/>
              <w:ind w:left="117" w:right="90" w:firstLine="5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37" w:rsidRPr="00BD216E" w:rsidRDefault="00183C37" w:rsidP="008C428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Предоставление субсидий</w:t>
            </w:r>
            <w:r w:rsidR="00DC20D8">
              <w:rPr>
                <w:sz w:val="22"/>
                <w:szCs w:val="22"/>
              </w:rPr>
              <w:t xml:space="preserve"> учреждениям культуры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C37" w:rsidRPr="00BD216E" w:rsidRDefault="00183C3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Предоставление субсидий на закупку оборудования  и иные цели 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C37" w:rsidRPr="00BD216E" w:rsidRDefault="00183C3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C37" w:rsidRPr="00BD216E" w:rsidRDefault="00183C3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3C37" w:rsidRPr="00BD216E" w:rsidRDefault="00183C3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3C37" w:rsidRPr="00BD216E" w:rsidRDefault="00183C3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3C37" w:rsidRPr="00BD216E" w:rsidRDefault="00183C3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3C37" w:rsidRPr="00BD216E" w:rsidRDefault="00183C3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B9617B" w:rsidRPr="00BD216E" w:rsidTr="0085369F"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17B" w:rsidRPr="00BD216E" w:rsidRDefault="00B9617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7B" w:rsidRPr="00BD216E" w:rsidRDefault="00B9617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7B" w:rsidRPr="00BD216E" w:rsidRDefault="00B9617B" w:rsidP="004A5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7B" w:rsidRPr="00BD216E" w:rsidRDefault="00B9617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7B" w:rsidRPr="00BD216E" w:rsidRDefault="00B9617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7B" w:rsidRPr="00BD216E" w:rsidRDefault="00B9617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617B" w:rsidRPr="00BD216E" w:rsidRDefault="00B9617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617B" w:rsidRPr="00BD216E" w:rsidRDefault="00B9617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617B" w:rsidRPr="00BD216E" w:rsidRDefault="00B9617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617B" w:rsidRPr="00BD216E" w:rsidRDefault="00B9617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1C2460" w:rsidRPr="00BD216E" w:rsidRDefault="001C2460" w:rsidP="001C246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BD216E">
        <w:rPr>
          <w:sz w:val="22"/>
          <w:szCs w:val="22"/>
        </w:rPr>
        <w:t xml:space="preserve">(1) Указывается в </w:t>
      </w:r>
      <w:r w:rsidRPr="00BD216E">
        <w:rPr>
          <w:color w:val="000000"/>
          <w:sz w:val="22"/>
          <w:szCs w:val="22"/>
        </w:rPr>
        <w:t xml:space="preserve">соответствии с </w:t>
      </w:r>
      <w:hyperlink w:anchor="P2671">
        <w:r w:rsidRPr="00BD216E">
          <w:rPr>
            <w:color w:val="000000"/>
            <w:sz w:val="22"/>
            <w:szCs w:val="22"/>
          </w:rPr>
          <w:t>приложением</w:t>
        </w:r>
      </w:hyperlink>
      <w:r w:rsidRPr="00BD216E">
        <w:rPr>
          <w:color w:val="000000"/>
          <w:sz w:val="22"/>
          <w:szCs w:val="22"/>
        </w:rPr>
        <w:t xml:space="preserve"> 4 к настоящему Порядку.</w:t>
      </w:r>
    </w:p>
    <w:p w:rsidR="001C2460" w:rsidRPr="00BD216E" w:rsidRDefault="001C2460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6" w:name="P1721"/>
      <w:bookmarkEnd w:id="6"/>
      <w:r w:rsidRPr="00BD216E">
        <w:rPr>
          <w:color w:val="000000"/>
          <w:sz w:val="22"/>
          <w:szCs w:val="22"/>
        </w:rPr>
        <w:t>(2) Указываются конкретные годы периода реализации муниципальной</w:t>
      </w:r>
      <w:r w:rsidRPr="00BD216E">
        <w:rPr>
          <w:sz w:val="22"/>
          <w:szCs w:val="22"/>
        </w:rPr>
        <w:t xml:space="preserve"> программы.</w:t>
      </w:r>
    </w:p>
    <w:p w:rsidR="00C5107F" w:rsidRPr="00BD216E" w:rsidRDefault="00C5107F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5107F" w:rsidRPr="00BD216E" w:rsidRDefault="00C5107F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5107F" w:rsidRPr="00BD216E" w:rsidRDefault="00C5107F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A311A" w:rsidRDefault="000A311A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37BF1" w:rsidRDefault="00337BF1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37BF1" w:rsidRDefault="00337BF1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37BF1" w:rsidRDefault="00337BF1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37BF1" w:rsidRDefault="00337BF1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37BF1" w:rsidRDefault="00337BF1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37BF1" w:rsidRDefault="00337BF1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37BF1" w:rsidRDefault="00337BF1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37BF1" w:rsidRPr="00BD216E" w:rsidRDefault="00337BF1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319EF" w:rsidRPr="00BD216E" w:rsidRDefault="00A319EF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319EF" w:rsidRPr="00BD216E" w:rsidRDefault="00A319EF" w:rsidP="00A319EF">
      <w:pPr>
        <w:contextualSpacing/>
        <w:jc w:val="center"/>
        <w:rPr>
          <w:b/>
          <w:sz w:val="22"/>
          <w:szCs w:val="22"/>
        </w:rPr>
      </w:pPr>
      <w:r w:rsidRPr="00BD216E">
        <w:rPr>
          <w:b/>
          <w:sz w:val="22"/>
          <w:szCs w:val="22"/>
        </w:rPr>
        <w:t>ХАРАКТЕРИСТИКА</w:t>
      </w:r>
    </w:p>
    <w:p w:rsidR="00A319EF" w:rsidRPr="00BD216E" w:rsidRDefault="00A319EF" w:rsidP="00A319EF">
      <w:pPr>
        <w:contextualSpacing/>
        <w:jc w:val="center"/>
        <w:rPr>
          <w:b/>
          <w:sz w:val="22"/>
          <w:szCs w:val="22"/>
        </w:rPr>
      </w:pPr>
      <w:r w:rsidRPr="00BD216E">
        <w:rPr>
          <w:b/>
          <w:sz w:val="22"/>
          <w:szCs w:val="22"/>
        </w:rPr>
        <w:t>расходов финансовых мероприятий (результатов)</w:t>
      </w:r>
    </w:p>
    <w:p w:rsidR="00A319EF" w:rsidRPr="00BD216E" w:rsidRDefault="00A319EF" w:rsidP="00A319EF">
      <w:pPr>
        <w:contextualSpacing/>
        <w:jc w:val="center"/>
        <w:rPr>
          <w:b/>
          <w:sz w:val="22"/>
          <w:szCs w:val="22"/>
        </w:rPr>
      </w:pPr>
      <w:r w:rsidRPr="00BD216E">
        <w:rPr>
          <w:b/>
          <w:sz w:val="22"/>
          <w:szCs w:val="22"/>
        </w:rPr>
        <w:t>комплексов процессных мероприятий муниципальной программы</w:t>
      </w:r>
    </w:p>
    <w:p w:rsidR="00A319EF" w:rsidRPr="00BD216E" w:rsidRDefault="00A319EF" w:rsidP="00A319EF">
      <w:pPr>
        <w:contextualSpacing/>
        <w:jc w:val="center"/>
        <w:rPr>
          <w:b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8"/>
        <w:gridCol w:w="2061"/>
        <w:gridCol w:w="2585"/>
        <w:gridCol w:w="2137"/>
        <w:gridCol w:w="2174"/>
        <w:gridCol w:w="993"/>
        <w:gridCol w:w="993"/>
        <w:gridCol w:w="993"/>
        <w:gridCol w:w="993"/>
        <w:gridCol w:w="993"/>
        <w:gridCol w:w="993"/>
      </w:tblGrid>
      <w:tr w:rsidR="00337BF1" w:rsidRPr="00BD216E" w:rsidTr="009D0201">
        <w:trPr>
          <w:trHeight w:val="9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F1" w:rsidRPr="00BD216E" w:rsidRDefault="00337BF1" w:rsidP="00A319EF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№ </w:t>
            </w:r>
            <w:proofErr w:type="gramStart"/>
            <w:r w:rsidRPr="00BD216E">
              <w:rPr>
                <w:sz w:val="22"/>
                <w:szCs w:val="22"/>
              </w:rPr>
              <w:t>п</w:t>
            </w:r>
            <w:proofErr w:type="gramEnd"/>
            <w:r w:rsidRPr="00BD216E">
              <w:rPr>
                <w:sz w:val="22"/>
                <w:szCs w:val="22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F1" w:rsidRPr="00BD216E" w:rsidRDefault="00337BF1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Наименование структурного элемента муниципальной программы, мероприятия</w:t>
            </w:r>
          </w:p>
          <w:p w:rsidR="00337BF1" w:rsidRPr="00BD216E" w:rsidRDefault="00337BF1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(результата)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F1" w:rsidRPr="00BD216E" w:rsidRDefault="00337BF1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F1" w:rsidRPr="00BD216E" w:rsidRDefault="00337BF1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Тип мероприятия / вид расходов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F1" w:rsidRPr="00BD216E" w:rsidRDefault="00337BF1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Характеристика  расходов</w:t>
            </w:r>
          </w:p>
        </w:tc>
        <w:tc>
          <w:tcPr>
            <w:tcW w:w="59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7BF1" w:rsidRPr="00BD216E" w:rsidRDefault="00337BF1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1539D4" w:rsidRPr="00BD216E" w:rsidTr="001539D4">
        <w:trPr>
          <w:trHeight w:val="315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EF" w:rsidRPr="00BD216E" w:rsidRDefault="00A319EF" w:rsidP="00A319EF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EF" w:rsidRPr="00BD216E" w:rsidRDefault="00A319EF" w:rsidP="00A319EF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EF" w:rsidRPr="00BD216E" w:rsidRDefault="00A319EF" w:rsidP="00A319EF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EF" w:rsidRPr="00BD216E" w:rsidRDefault="00A319EF" w:rsidP="00A319EF">
            <w:pPr>
              <w:rPr>
                <w:sz w:val="22"/>
                <w:szCs w:val="22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EF" w:rsidRPr="00BD216E" w:rsidRDefault="00A319EF" w:rsidP="00A319E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BD216E" w:rsidRDefault="00A319EF" w:rsidP="00337BF1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BD216E" w:rsidRDefault="00A319EF" w:rsidP="00337BF1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BD216E" w:rsidRDefault="00A319EF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BD216E" w:rsidRDefault="00A319EF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BD216E" w:rsidRDefault="00A319EF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BD216E" w:rsidRDefault="00A319EF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2030</w:t>
            </w:r>
          </w:p>
        </w:tc>
      </w:tr>
      <w:tr w:rsidR="001539D4" w:rsidRPr="00BD216E" w:rsidTr="001539D4">
        <w:trPr>
          <w:trHeight w:val="6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BD216E" w:rsidRDefault="00A319EF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BD216E" w:rsidRDefault="00A319EF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BD216E" w:rsidRDefault="00A319EF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BD216E" w:rsidRDefault="00A319EF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BD216E" w:rsidRDefault="00A319EF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BD216E" w:rsidRDefault="00A319EF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9EF" w:rsidRPr="00BD216E" w:rsidRDefault="00A319EF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BD216E" w:rsidRDefault="00A319EF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BD216E" w:rsidRDefault="00A319EF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BD216E" w:rsidRDefault="00A319EF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9EF" w:rsidRPr="00BD216E" w:rsidRDefault="00A319EF" w:rsidP="00A319EF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11</w:t>
            </w:r>
          </w:p>
        </w:tc>
      </w:tr>
      <w:tr w:rsidR="001539D4" w:rsidRPr="00BD216E" w:rsidTr="001539D4">
        <w:trPr>
          <w:trHeight w:val="253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4E" w:rsidRPr="00BD216E" w:rsidRDefault="00F5714E" w:rsidP="00A319EF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</w:t>
            </w:r>
          </w:p>
        </w:tc>
        <w:tc>
          <w:tcPr>
            <w:tcW w:w="8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4E" w:rsidRPr="00BD216E" w:rsidRDefault="00F5714E" w:rsidP="002C5D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>Комплекс процессных</w:t>
            </w:r>
            <w:r w:rsidRPr="00BD216E">
              <w:rPr>
                <w:sz w:val="22"/>
                <w:szCs w:val="22"/>
              </w:rPr>
              <w:t xml:space="preserve"> мероприятий  «Обеспечение деятельности в сфере культуры»</w:t>
            </w:r>
          </w:p>
          <w:p w:rsidR="00F5714E" w:rsidRPr="00BD216E" w:rsidRDefault="00F5714E" w:rsidP="00A319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 w:rsidP="00A319EF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</w:tr>
      <w:tr w:rsidR="001539D4" w:rsidRPr="00BD216E" w:rsidTr="001539D4">
        <w:trPr>
          <w:trHeight w:val="62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A319EF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1.1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F5714E">
            <w:pPr>
              <w:pStyle w:val="TableParagraph"/>
              <w:spacing w:line="230" w:lineRule="exact"/>
              <w:ind w:left="108" w:hanging="3"/>
              <w:rPr>
                <w:spacing w:val="-4"/>
              </w:rPr>
            </w:pPr>
            <w:r w:rsidRPr="00BD216E">
              <w:rPr>
                <w:spacing w:val="-4"/>
              </w:rPr>
              <w:t>Реализованы мероприятия, направленные на развитие туризма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F5714E">
            <w:pPr>
              <w:ind w:left="126" w:hanging="68"/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Реализация мероприятий, направленных на развитие туризма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EF19D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Иные</w:t>
            </w:r>
            <w:r w:rsidRPr="00BD216E">
              <w:rPr>
                <w:color w:val="000000" w:themeColor="text1"/>
                <w:spacing w:val="29"/>
                <w:sz w:val="22"/>
                <w:szCs w:val="22"/>
                <w:lang w:eastAsia="en-US"/>
              </w:rPr>
              <w:t xml:space="preserve"> 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закупки</w:t>
            </w:r>
            <w:r w:rsidRPr="00BD216E">
              <w:rPr>
                <w:color w:val="000000" w:themeColor="text1"/>
                <w:spacing w:val="31"/>
                <w:sz w:val="22"/>
                <w:szCs w:val="22"/>
                <w:lang w:eastAsia="en-US"/>
              </w:rPr>
              <w:t xml:space="preserve"> 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товаров,</w:t>
            </w:r>
            <w:r w:rsidRPr="00BD216E">
              <w:rPr>
                <w:color w:val="000000" w:themeColor="text1"/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работ</w:t>
            </w:r>
            <w:r w:rsidRPr="00BD216E">
              <w:rPr>
                <w:color w:val="000000" w:themeColor="text1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и</w:t>
            </w:r>
            <w:r w:rsidRPr="00BD216E">
              <w:rPr>
                <w:color w:val="000000" w:themeColor="text1"/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услуг</w:t>
            </w:r>
            <w:r w:rsidRPr="00BD216E">
              <w:rPr>
                <w:color w:val="000000" w:themeColor="text1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для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обеспечения</w:t>
            </w:r>
            <w:r w:rsidRPr="00BD216E">
              <w:rPr>
                <w:color w:val="000000" w:themeColor="text1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EF19DE">
            <w:pPr>
              <w:rPr>
                <w:color w:val="000000" w:themeColor="text1"/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Финансовое обеспечение выполнения государственного задания на оказание государственных услуг (выполнение работ) в сфере туризма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 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150,0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150,0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150,0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150,0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150,0 </w:t>
            </w:r>
          </w:p>
        </w:tc>
      </w:tr>
      <w:tr w:rsidR="001539D4" w:rsidRPr="00BD216E" w:rsidTr="001539D4">
        <w:trPr>
          <w:trHeight w:val="625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A319EF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A65E1E">
            <w:pPr>
              <w:pStyle w:val="TableParagraph"/>
              <w:spacing w:line="230" w:lineRule="exact"/>
              <w:ind w:left="108" w:hanging="108"/>
              <w:rPr>
                <w:spacing w:val="-4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EF19DE">
            <w:pPr>
              <w:ind w:left="126" w:firstLine="142"/>
              <w:jc w:val="both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EF19D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  <w:p w:rsidR="00DD4652" w:rsidRPr="00BD216E" w:rsidRDefault="00DD4652" w:rsidP="00EF19D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EF19D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640,0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640,0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640,0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640,0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640,0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640,0</w:t>
            </w:r>
          </w:p>
        </w:tc>
      </w:tr>
      <w:tr w:rsidR="001539D4" w:rsidRPr="00BD216E" w:rsidTr="001539D4">
        <w:trPr>
          <w:trHeight w:val="358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A319EF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F5714E">
            <w:pPr>
              <w:pStyle w:val="TableParagraph"/>
              <w:spacing w:line="230" w:lineRule="exact"/>
              <w:ind w:left="91" w:firstLine="14"/>
              <w:rPr>
                <w:rFonts w:ascii="Times New Roman CYR" w:hAnsi="Times New Roman CYR" w:cs="Times New Roman CYR"/>
              </w:rPr>
            </w:pPr>
            <w:r w:rsidRPr="00BD216E">
              <w:rPr>
                <w:rFonts w:ascii="Times New Roman CYR" w:hAnsi="Times New Roman CYR" w:cs="Times New Roman CYR"/>
              </w:rPr>
              <w:t xml:space="preserve">Обеспечено обслуживание хозяйственной деятельности учреждений культуры  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F5714E">
            <w:pPr>
              <w:pStyle w:val="TableParagraph"/>
              <w:spacing w:line="230" w:lineRule="exact"/>
              <w:ind w:left="126" w:hanging="68"/>
            </w:pPr>
            <w:r w:rsidRPr="00BD216E">
              <w:rPr>
                <w:color w:val="000000" w:themeColor="text1"/>
                <w:shd w:val="clear" w:color="auto" w:fill="FFFFFF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EF19DE">
            <w:pPr>
              <w:pStyle w:val="s16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EF19DE">
            <w:pPr>
              <w:pStyle w:val="s16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</w:rPr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форме, иные аналогичные по экономическому содержанию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1849,8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1849,8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1849,8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1849,8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1849,8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1849,8</w:t>
            </w:r>
          </w:p>
        </w:tc>
      </w:tr>
      <w:tr w:rsidR="00AB44A5" w:rsidRPr="00BD216E" w:rsidTr="001539D4">
        <w:trPr>
          <w:trHeight w:val="625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D216E" w:rsidRDefault="00F5714E" w:rsidP="00A319EF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714E" w:rsidRPr="00BD216E" w:rsidRDefault="00F5714E" w:rsidP="00EF19DE">
            <w:pPr>
              <w:pStyle w:val="TableParagraph"/>
              <w:spacing w:line="230" w:lineRule="exact"/>
              <w:ind w:left="91" w:firstLine="142"/>
              <w:rPr>
                <w:rFonts w:ascii="Times New Roman CYR" w:hAnsi="Times New Roman CYR" w:cs="Times New Roman CYR"/>
              </w:rPr>
            </w:pPr>
          </w:p>
        </w:tc>
        <w:tc>
          <w:tcPr>
            <w:tcW w:w="25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714E" w:rsidRPr="00BD216E" w:rsidRDefault="00F5714E" w:rsidP="00EF19DE">
            <w:pPr>
              <w:pStyle w:val="TableParagraph"/>
              <w:spacing w:line="230" w:lineRule="exact"/>
              <w:ind w:left="126" w:firstLine="142"/>
              <w:rPr>
                <w:rFonts w:ascii="Times New Roman CYR" w:hAnsi="Times New Roman CYR" w:cs="Times New Roman CYR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D216E" w:rsidRDefault="00F5714E" w:rsidP="00EF19DE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714E" w:rsidRPr="00BD216E" w:rsidRDefault="00F5714E" w:rsidP="00EF19DE">
            <w:pPr>
              <w:pStyle w:val="s1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BD216E">
              <w:rPr>
                <w:color w:val="000000" w:themeColor="text1"/>
                <w:sz w:val="22"/>
                <w:szCs w:val="22"/>
              </w:rPr>
              <w:t xml:space="preserve">закупка услуг связи, транспортных услуг, коммунальных услуг, работ и услуг по содержанию имущества, услуг страхования, прочих работ и услуг в целях обеспечения деятельности учреждения, работ и услуг для целей капитальных вложений, оборудования, оргтехники, мебели и иных основных средств, строительных материалов, мягкого инвентаря, прочих материальных запасов и </w:t>
            </w:r>
            <w:r w:rsidRPr="00BD216E">
              <w:rPr>
                <w:color w:val="000000" w:themeColor="text1"/>
                <w:sz w:val="22"/>
                <w:szCs w:val="22"/>
              </w:rPr>
              <w:lastRenderedPageBreak/>
              <w:t>материальных запасов однократного применения, арендная плата за пользование имуществом, иные аналогичные по своему экономическому</w:t>
            </w:r>
            <w:proofErr w:type="gramEnd"/>
            <w:r w:rsidRPr="00BD216E">
              <w:rPr>
                <w:color w:val="000000" w:themeColor="text1"/>
                <w:sz w:val="22"/>
                <w:szCs w:val="22"/>
              </w:rPr>
              <w:t xml:space="preserve"> содержанию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D216E" w:rsidRDefault="00F5714E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lastRenderedPageBreak/>
              <w:t>65,4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65,4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65,4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65,4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65,4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65,4</w:t>
            </w:r>
          </w:p>
        </w:tc>
      </w:tr>
      <w:tr w:rsidR="00AB44A5" w:rsidRPr="00BD216E" w:rsidTr="001539D4">
        <w:trPr>
          <w:trHeight w:val="625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D216E" w:rsidRDefault="00F5714E" w:rsidP="00A319EF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714E" w:rsidRPr="00BD216E" w:rsidRDefault="00F5714E" w:rsidP="00EF19DE">
            <w:pPr>
              <w:jc w:val="both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714E" w:rsidRPr="00BD216E" w:rsidRDefault="00F5714E" w:rsidP="00EF19DE">
            <w:pPr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Реализация мероприятий, направленных на осуществление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D216E" w:rsidRDefault="00F5714E" w:rsidP="00EF19D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714E" w:rsidRPr="00BD216E" w:rsidRDefault="00F5714E" w:rsidP="00EF19DE">
            <w:pPr>
              <w:rPr>
                <w:color w:val="000000" w:themeColor="text1"/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</w:rPr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форме, иные аналогичные по экономическому содержанию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D216E" w:rsidRDefault="00F5714E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2221,7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2221,7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2221,7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2221,7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2221,7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2221,7</w:t>
            </w:r>
          </w:p>
        </w:tc>
      </w:tr>
      <w:tr w:rsidR="001539D4" w:rsidRPr="00BD216E" w:rsidTr="001539D4">
        <w:trPr>
          <w:trHeight w:val="6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A319EF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</w:t>
            </w:r>
          </w:p>
        </w:tc>
        <w:tc>
          <w:tcPr>
            <w:tcW w:w="895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EF0B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D216E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  <w:r w:rsidRPr="00BD216E">
              <w:rPr>
                <w:sz w:val="22"/>
                <w:szCs w:val="22"/>
              </w:rPr>
              <w:t xml:space="preserve">«Обеспечение деятельности в области молодежной политики»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A319EF">
            <w:pPr>
              <w:rPr>
                <w:b/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D216E" w:rsidRDefault="00DD4652">
            <w:pPr>
              <w:rPr>
                <w:b/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D216E" w:rsidRDefault="00DD4652">
            <w:pPr>
              <w:rPr>
                <w:b/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D216E" w:rsidRDefault="00DD4652">
            <w:pPr>
              <w:rPr>
                <w:b/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D216E" w:rsidRDefault="00DD4652">
            <w:pPr>
              <w:rPr>
                <w:b/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652" w:rsidRPr="00BD216E" w:rsidRDefault="00DD4652">
            <w:pPr>
              <w:rPr>
                <w:b/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>500,0</w:t>
            </w:r>
          </w:p>
        </w:tc>
      </w:tr>
      <w:tr w:rsidR="001539D4" w:rsidRPr="00BD216E" w:rsidTr="001539D4">
        <w:trPr>
          <w:trHeight w:val="2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D216E" w:rsidRDefault="00DD4652" w:rsidP="00DD4652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</w:t>
            </w:r>
            <w:r w:rsidR="00F5714E" w:rsidRPr="00BD216E">
              <w:rPr>
                <w:sz w:val="22"/>
                <w:szCs w:val="22"/>
              </w:rPr>
              <w:t>.</w:t>
            </w:r>
            <w:r w:rsidRPr="00BD216E">
              <w:rPr>
                <w:sz w:val="22"/>
                <w:szCs w:val="22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D216E" w:rsidRDefault="00F5714E" w:rsidP="00A319EF">
            <w:pPr>
              <w:pStyle w:val="TableParagraph"/>
              <w:spacing w:line="230" w:lineRule="exact"/>
              <w:ind w:left="91" w:firstLine="142"/>
              <w:rPr>
                <w:spacing w:val="-4"/>
              </w:rPr>
            </w:pPr>
            <w:r w:rsidRPr="00BD216E">
              <w:rPr>
                <w:rFonts w:ascii="Times New Roman CYR" w:hAnsi="Times New Roman CYR" w:cs="Times New Roman CYR"/>
              </w:rPr>
              <w:t>Реализованы мероприятия для детей и молодежи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D216E" w:rsidRDefault="00F5714E" w:rsidP="00A319EF">
            <w:pPr>
              <w:pStyle w:val="TableParagraph"/>
              <w:spacing w:line="230" w:lineRule="exact"/>
              <w:ind w:left="126" w:firstLine="142"/>
            </w:pPr>
            <w:r w:rsidRPr="00BD216E">
              <w:t>Реализация мероприятий для детей и молодежи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D216E" w:rsidRDefault="00F5714E" w:rsidP="00A65E1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  <w:p w:rsidR="00F5714E" w:rsidRPr="00BD216E" w:rsidRDefault="00F5714E" w:rsidP="00A319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D216E" w:rsidRDefault="00F5714E" w:rsidP="00A319EF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финансовое обеспечение деятельности (оказание услуг) государственных (муниципальных)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4E" w:rsidRPr="00BD216E" w:rsidRDefault="00F5714E" w:rsidP="00A319EF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714E" w:rsidRPr="00BD216E" w:rsidRDefault="00F5714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500,0</w:t>
            </w:r>
          </w:p>
        </w:tc>
      </w:tr>
      <w:tr w:rsidR="00DD4652" w:rsidRPr="00BD216E" w:rsidTr="001539D4">
        <w:trPr>
          <w:trHeight w:val="55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A319EF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337BF1" w:rsidRDefault="00DD4652" w:rsidP="00337BF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>К</w:t>
            </w:r>
            <w:r w:rsidR="00337BF1">
              <w:rPr>
                <w:b/>
                <w:sz w:val="22"/>
                <w:szCs w:val="22"/>
              </w:rPr>
              <w:t xml:space="preserve">омплекс процессных мероприятий </w:t>
            </w:r>
            <w:r w:rsidRPr="00BD216E">
              <w:rPr>
                <w:sz w:val="22"/>
                <w:szCs w:val="22"/>
              </w:rPr>
              <w:t>«Обеспечение деятельности культурно-досуговых учреждений»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46848,7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52" w:rsidRPr="00BD216E" w:rsidRDefault="00DD4652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652" w:rsidRPr="00BD216E" w:rsidRDefault="00DD4652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</w:tr>
      <w:tr w:rsidR="00AB44A5" w:rsidRPr="00BD216E" w:rsidTr="00337BF1">
        <w:trPr>
          <w:trHeight w:val="211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58C" w:rsidRPr="00BD216E" w:rsidRDefault="00AB44A5" w:rsidP="00A319EF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3.1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58C" w:rsidRPr="00BD216E" w:rsidRDefault="00CC258C" w:rsidP="00A319EF">
            <w:pPr>
              <w:jc w:val="both"/>
              <w:rPr>
                <w:sz w:val="22"/>
                <w:szCs w:val="22"/>
              </w:rPr>
            </w:pPr>
            <w:r w:rsidRPr="00BD216E">
              <w:rPr>
                <w:spacing w:val="-4"/>
                <w:sz w:val="22"/>
                <w:szCs w:val="22"/>
                <w:lang w:eastAsia="en-US"/>
              </w:rPr>
              <w:t>Обеспечена деятельность МБУК «Центральный Дом культуры»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58C" w:rsidRPr="00BD216E" w:rsidRDefault="00CC258C" w:rsidP="00A319EF">
            <w:pPr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Расходы на предоставление услуг населению в области культурно-досуговой деятельности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58C" w:rsidRPr="00BD216E" w:rsidRDefault="00CC258C" w:rsidP="00A319E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  <w:p w:rsidR="00CC258C" w:rsidRPr="00BD216E" w:rsidRDefault="00CC258C" w:rsidP="00A319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58C" w:rsidRPr="00BD216E" w:rsidRDefault="00CC258C" w:rsidP="00A319EF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Финансовое обеспечение  выполнения муниципального  задания на оказание  муниципальных услуг (выполнение работ)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58C" w:rsidRPr="00BD216E" w:rsidRDefault="00CC258C" w:rsidP="00A319EF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15885,9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58C" w:rsidRPr="00BD216E" w:rsidRDefault="00CC258C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15885,9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58C" w:rsidRPr="00BD216E" w:rsidRDefault="00CC258C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15885,9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58C" w:rsidRPr="00BD216E" w:rsidRDefault="00CC258C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15885,9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58C" w:rsidRPr="00BD216E" w:rsidRDefault="00CC258C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15885,9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58C" w:rsidRPr="00BD216E" w:rsidRDefault="00CC258C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15885,9</w:t>
            </w:r>
          </w:p>
        </w:tc>
      </w:tr>
      <w:tr w:rsidR="00AB44A5" w:rsidRPr="00BD216E" w:rsidTr="001539D4">
        <w:trPr>
          <w:trHeight w:val="248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58C" w:rsidRPr="00BD216E" w:rsidRDefault="00CC258C" w:rsidP="00A319EF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58C" w:rsidRPr="00BD216E" w:rsidRDefault="00CC258C" w:rsidP="00A319EF">
            <w:pPr>
              <w:jc w:val="both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58C" w:rsidRPr="00BD216E" w:rsidRDefault="00CC258C" w:rsidP="00EF19DE">
            <w:pPr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Реализация мероприятий, направленных на осуществление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58C" w:rsidRPr="00BD216E" w:rsidRDefault="00CC258C" w:rsidP="00CC258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  <w:p w:rsidR="00CC258C" w:rsidRPr="00BD216E" w:rsidRDefault="00CC258C" w:rsidP="00EF19D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58C" w:rsidRPr="00BD216E" w:rsidRDefault="00CC258C" w:rsidP="00EF19DE">
            <w:pPr>
              <w:rPr>
                <w:color w:val="000000" w:themeColor="text1"/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</w:rPr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форме, иные аналогичные по экономическому содержанию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258C" w:rsidRPr="00BD216E" w:rsidRDefault="00CC258C" w:rsidP="00A319EF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7694,4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258C" w:rsidRPr="00BD216E" w:rsidRDefault="00CC258C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8735,5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C258C" w:rsidRPr="00BD216E" w:rsidRDefault="00CC258C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8735,5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C258C" w:rsidRPr="00BD216E" w:rsidRDefault="00CC258C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8735,5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C258C" w:rsidRPr="00BD216E" w:rsidRDefault="00CC258C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8735,5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C258C" w:rsidRPr="00BD216E" w:rsidRDefault="00CC258C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8735,5</w:t>
            </w:r>
          </w:p>
        </w:tc>
      </w:tr>
      <w:tr w:rsidR="001539D4" w:rsidRPr="00BD216E" w:rsidTr="001539D4">
        <w:trPr>
          <w:trHeight w:val="875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A5" w:rsidRPr="00BD216E" w:rsidRDefault="00AB44A5" w:rsidP="00A319EF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A5" w:rsidRPr="00BD216E" w:rsidRDefault="00AB44A5" w:rsidP="00A319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A5" w:rsidRPr="00BD216E" w:rsidRDefault="00AB44A5" w:rsidP="00A319EF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Реализация мероприятий, направленных на антитеррористическую защищенность учреждений культуры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A5" w:rsidRPr="00BD216E" w:rsidRDefault="00AB44A5" w:rsidP="00024B4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</w:rPr>
              <w:t xml:space="preserve"> субсидия на иные цели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A5" w:rsidRPr="00BD216E" w:rsidRDefault="00AB44A5" w:rsidP="00AB44A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Предоставление субсидии на оплату услуг, предоставляемых охранными предприятиями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A5" w:rsidRPr="00BD216E" w:rsidRDefault="00AB44A5" w:rsidP="00A319EF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1161,1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4A5" w:rsidRPr="00BD216E" w:rsidRDefault="00AB44A5" w:rsidP="00A319EF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1161,1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4A5" w:rsidRPr="00BD216E" w:rsidRDefault="00AB44A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1161,1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4A5" w:rsidRPr="00BD216E" w:rsidRDefault="00AB44A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1161,1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4A5" w:rsidRPr="00BD216E" w:rsidRDefault="00AB44A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1161,1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4A5" w:rsidRPr="00BD216E" w:rsidRDefault="00AB44A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1161,1</w:t>
            </w:r>
          </w:p>
        </w:tc>
      </w:tr>
      <w:tr w:rsidR="00E44B08" w:rsidRPr="00BD216E" w:rsidTr="00E87361">
        <w:trPr>
          <w:trHeight w:val="84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B08" w:rsidRPr="00BD216E" w:rsidRDefault="00E44B08" w:rsidP="00AB44A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3.2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08" w:rsidRPr="00BD216E" w:rsidRDefault="00E44B08" w:rsidP="00470C8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Обеспечена деятельность  </w:t>
            </w: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МБУК </w:t>
            </w: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«Бабушкинский исторический музей»</w:t>
            </w:r>
          </w:p>
          <w:p w:rsidR="00E44B08" w:rsidRPr="00BD216E" w:rsidRDefault="00E44B08" w:rsidP="00A75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08" w:rsidRPr="00BD216E" w:rsidRDefault="00E44B08" w:rsidP="00AB44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lastRenderedPageBreak/>
              <w:t xml:space="preserve">Осуществление музейной деятельности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8" w:rsidRPr="00BD216E" w:rsidRDefault="00E44B08" w:rsidP="00A75E29">
            <w:pPr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B08" w:rsidRPr="00BD216E" w:rsidRDefault="00E44B08" w:rsidP="00A75E29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Финансовое обеспечение  выполнения </w:t>
            </w:r>
            <w:r w:rsidRPr="00BD216E">
              <w:rPr>
                <w:sz w:val="22"/>
                <w:szCs w:val="22"/>
              </w:rPr>
              <w:lastRenderedPageBreak/>
              <w:t xml:space="preserve">муниципального  задания на оказание  муниципальных услуг (выполнение работ)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44B08" w:rsidRPr="00BD216E" w:rsidRDefault="00E44B08" w:rsidP="00A75E29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lastRenderedPageBreak/>
              <w:t>2084,5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44B08" w:rsidRPr="00BD216E" w:rsidRDefault="00E44B08" w:rsidP="00A75E29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2084,5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4B08" w:rsidRPr="00BD216E" w:rsidRDefault="00E44B08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2084,5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4B08" w:rsidRPr="00BD216E" w:rsidRDefault="00E44B08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2084,5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4B08" w:rsidRPr="00BD216E" w:rsidRDefault="00E44B08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2084,5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4B08" w:rsidRPr="00BD216E" w:rsidRDefault="00E44B08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2084,5</w:t>
            </w:r>
          </w:p>
        </w:tc>
      </w:tr>
      <w:tr w:rsidR="00E44B08" w:rsidRPr="00BD216E" w:rsidTr="001539D4">
        <w:trPr>
          <w:trHeight w:val="1760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B08" w:rsidRPr="00BD216E" w:rsidRDefault="00E44B08" w:rsidP="00A319EF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08" w:rsidRPr="00BD216E" w:rsidRDefault="00E44B08" w:rsidP="00A75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08" w:rsidRPr="00BD216E" w:rsidRDefault="00E44B08" w:rsidP="00A75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8" w:rsidRPr="00BD216E" w:rsidRDefault="00E44B08" w:rsidP="00E873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8" w:rsidRPr="00BD216E" w:rsidRDefault="00E44B08" w:rsidP="00A75E2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8" w:rsidRPr="00BD216E" w:rsidRDefault="00E44B08" w:rsidP="00A75E2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8" w:rsidRPr="00BD216E" w:rsidRDefault="00E44B08" w:rsidP="00A75E2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4B08" w:rsidRPr="00BD216E" w:rsidRDefault="00E44B08" w:rsidP="00EF19D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4B08" w:rsidRPr="00BD216E" w:rsidRDefault="00E44B08" w:rsidP="00EF19D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4B08" w:rsidRPr="00BD216E" w:rsidRDefault="00E44B08" w:rsidP="00EF19D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4B08" w:rsidRPr="00BD216E" w:rsidRDefault="00E44B08" w:rsidP="00EF19DE">
            <w:pPr>
              <w:rPr>
                <w:sz w:val="22"/>
                <w:szCs w:val="22"/>
              </w:rPr>
            </w:pPr>
          </w:p>
        </w:tc>
      </w:tr>
      <w:tr w:rsidR="00E44B08" w:rsidRPr="00BD216E" w:rsidTr="00EE21D1">
        <w:trPr>
          <w:trHeight w:val="875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08" w:rsidRPr="00BD216E" w:rsidRDefault="00E44B08" w:rsidP="00A319EF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08" w:rsidRPr="00BD216E" w:rsidRDefault="00E44B08" w:rsidP="00470C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08" w:rsidRPr="00BD216E" w:rsidRDefault="00E44B08" w:rsidP="00EF19DE">
            <w:pPr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Реализация мероприятий, направленных на осуществление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8" w:rsidRPr="00BD216E" w:rsidRDefault="00E44B08" w:rsidP="00EF19D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  <w:p w:rsidR="00E44B08" w:rsidRPr="00BD216E" w:rsidRDefault="00E44B08" w:rsidP="00EF19D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8" w:rsidRPr="00BD216E" w:rsidRDefault="00E44B08" w:rsidP="00EF19DE">
            <w:pPr>
              <w:rPr>
                <w:color w:val="000000" w:themeColor="text1"/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</w:rPr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форме, иные аналогичные по экономическому содержанию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8" w:rsidRPr="00BD216E" w:rsidRDefault="00E44B08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1068,1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B08" w:rsidRPr="00BD216E" w:rsidRDefault="00E44B08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1214,7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B08" w:rsidRPr="00BD216E" w:rsidRDefault="00E44B08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1214,7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B08" w:rsidRPr="00BD216E" w:rsidRDefault="00E44B08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1214,7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B08" w:rsidRPr="00BD216E" w:rsidRDefault="00E44B08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1214,7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B08" w:rsidRPr="00BD216E" w:rsidRDefault="00E44B08" w:rsidP="00EF19DE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1214,7</w:t>
            </w:r>
          </w:p>
        </w:tc>
      </w:tr>
      <w:tr w:rsidR="00EE21D1" w:rsidRPr="00BD216E" w:rsidTr="00900224">
        <w:trPr>
          <w:trHeight w:val="208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1D1" w:rsidRPr="00BD216E" w:rsidRDefault="00EE21D1" w:rsidP="00E44B08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3.3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1D1" w:rsidRPr="00EE21D1" w:rsidRDefault="00EE21D1" w:rsidP="00470C8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E21D1">
              <w:rPr>
                <w:sz w:val="22"/>
                <w:szCs w:val="22"/>
              </w:rPr>
              <w:t xml:space="preserve">Обеспечена деятельность  </w:t>
            </w:r>
            <w:r w:rsidRPr="00EE21D1">
              <w:rPr>
                <w:rFonts w:ascii="Times New Roman CYR" w:hAnsi="Times New Roman CYR" w:cs="Times New Roman CYR"/>
                <w:sz w:val="22"/>
                <w:szCs w:val="22"/>
              </w:rPr>
              <w:t>МБУДО «Бабушкинская детская музыкальная школа»</w:t>
            </w:r>
          </w:p>
          <w:p w:rsidR="00EE21D1" w:rsidRPr="00BD216E" w:rsidRDefault="00EE21D1" w:rsidP="00A75E2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D1" w:rsidRDefault="00EE21D1" w:rsidP="00EE21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EE21D1">
              <w:rPr>
                <w:sz w:val="22"/>
                <w:szCs w:val="22"/>
              </w:rPr>
              <w:t>Реализация мероприятий, направленных на развитие дополнительного образования в области музыкального искусства</w:t>
            </w:r>
          </w:p>
          <w:p w:rsidR="00EE21D1" w:rsidRDefault="00EE21D1" w:rsidP="00EE21D1">
            <w:pPr>
              <w:rPr>
                <w:sz w:val="22"/>
                <w:szCs w:val="22"/>
                <w:highlight w:val="yellow"/>
              </w:rPr>
            </w:pPr>
          </w:p>
          <w:p w:rsidR="00EE21D1" w:rsidRPr="00EE21D1" w:rsidRDefault="00EE21D1" w:rsidP="00EE21D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D1" w:rsidRPr="00BD216E" w:rsidRDefault="00EE21D1" w:rsidP="00EE21D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  <w:p w:rsidR="00EE21D1" w:rsidRPr="00BD216E" w:rsidRDefault="00EE21D1" w:rsidP="00A75E2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D1" w:rsidRPr="00BD216E" w:rsidRDefault="00EE21D1" w:rsidP="00A75E29">
            <w:pPr>
              <w:rPr>
                <w:sz w:val="22"/>
                <w:szCs w:val="22"/>
                <w:highlight w:val="yellow"/>
              </w:rPr>
            </w:pPr>
            <w:r w:rsidRPr="00EE21D1">
              <w:rPr>
                <w:sz w:val="22"/>
                <w:szCs w:val="22"/>
              </w:rPr>
              <w:t xml:space="preserve">Финансовое обеспечение  выполнения муниципального  задания на оказание  муниципальных услуг (выполнение работ)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D1" w:rsidRPr="00EE21D1" w:rsidRDefault="00EE21D1" w:rsidP="00A75E29">
            <w:pPr>
              <w:rPr>
                <w:sz w:val="22"/>
                <w:szCs w:val="22"/>
              </w:rPr>
            </w:pPr>
            <w:r w:rsidRPr="00EE21D1">
              <w:rPr>
                <w:sz w:val="22"/>
                <w:szCs w:val="22"/>
              </w:rPr>
              <w:t>1713,9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D1" w:rsidRPr="00EE21D1" w:rsidRDefault="00EE21D1">
            <w:r w:rsidRPr="00EE21D1">
              <w:rPr>
                <w:sz w:val="22"/>
                <w:szCs w:val="22"/>
              </w:rPr>
              <w:t>1713,9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1D1" w:rsidRPr="00EE21D1" w:rsidRDefault="00EE21D1">
            <w:r w:rsidRPr="00EE21D1">
              <w:rPr>
                <w:sz w:val="22"/>
                <w:szCs w:val="22"/>
              </w:rPr>
              <w:t>1713,9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1D1" w:rsidRPr="00EE21D1" w:rsidRDefault="00EE21D1">
            <w:r w:rsidRPr="00EE21D1">
              <w:rPr>
                <w:sz w:val="22"/>
                <w:szCs w:val="22"/>
              </w:rPr>
              <w:t>1713,9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1D1" w:rsidRPr="00EE21D1" w:rsidRDefault="00EE21D1">
            <w:r w:rsidRPr="00EE21D1">
              <w:rPr>
                <w:sz w:val="22"/>
                <w:szCs w:val="22"/>
              </w:rPr>
              <w:t>1713,9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1D1" w:rsidRPr="00EE21D1" w:rsidRDefault="00EE21D1">
            <w:r w:rsidRPr="00EE21D1">
              <w:rPr>
                <w:sz w:val="22"/>
                <w:szCs w:val="22"/>
              </w:rPr>
              <w:t>1713,9</w:t>
            </w:r>
          </w:p>
        </w:tc>
      </w:tr>
      <w:tr w:rsidR="00EE21D1" w:rsidRPr="00BD216E" w:rsidTr="00EE21D1">
        <w:trPr>
          <w:trHeight w:val="875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D1" w:rsidRPr="00BD216E" w:rsidRDefault="00EE21D1" w:rsidP="00A319EF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1D1" w:rsidRPr="00BD216E" w:rsidRDefault="00EE21D1" w:rsidP="00A75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D1" w:rsidRPr="00BD216E" w:rsidRDefault="00EE21D1" w:rsidP="00A75E29">
            <w:pPr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Реализация мероприятий, направленных на осуществление расходных обязательств в части обеспечения выплаты заработной </w:t>
            </w:r>
            <w:r w:rsidRPr="00BD216E">
              <w:rPr>
                <w:sz w:val="22"/>
                <w:szCs w:val="22"/>
              </w:rPr>
              <w:lastRenderedPageBreak/>
              <w:t>платы работникам муниципальных учреждений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D1" w:rsidRPr="00BD216E" w:rsidRDefault="00EE21D1" w:rsidP="00A75E2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</w:rPr>
              <w:lastRenderedPageBreak/>
              <w:t>субсидии бюджетным учреждениям</w:t>
            </w:r>
          </w:p>
          <w:p w:rsidR="00EE21D1" w:rsidRPr="00BD216E" w:rsidRDefault="00EE21D1" w:rsidP="00A75E2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D1" w:rsidRPr="00BD216E" w:rsidRDefault="00EE21D1" w:rsidP="00A75E29">
            <w:pPr>
              <w:rPr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</w:rPr>
              <w:t xml:space="preserve">Заработная плата, социальные пособия и компенсации персоналу в денежной форме, начисления на выплаты по оплате </w:t>
            </w:r>
            <w:r w:rsidRPr="00BD216E">
              <w:rPr>
                <w:color w:val="000000" w:themeColor="text1"/>
                <w:sz w:val="22"/>
                <w:szCs w:val="22"/>
              </w:rPr>
              <w:lastRenderedPageBreak/>
              <w:t>труда, прочие несоциальные выплаты персоналу в денежной форме, иные аналогичные по экономическому содержанию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D1" w:rsidRPr="00BD216E" w:rsidRDefault="00EE21D1" w:rsidP="00A7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D1" w:rsidRPr="00BD216E" w:rsidRDefault="00EE21D1" w:rsidP="00A7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1D1" w:rsidRDefault="00EE21D1">
            <w:r w:rsidRPr="008941E4">
              <w:rPr>
                <w:sz w:val="22"/>
                <w:szCs w:val="22"/>
              </w:rPr>
              <w:t>1028,6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1D1" w:rsidRDefault="00EE21D1">
            <w:r w:rsidRPr="008941E4">
              <w:rPr>
                <w:sz w:val="22"/>
                <w:szCs w:val="22"/>
              </w:rPr>
              <w:t>1028,6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1D1" w:rsidRDefault="00EE21D1">
            <w:r w:rsidRPr="008941E4">
              <w:rPr>
                <w:sz w:val="22"/>
                <w:szCs w:val="22"/>
              </w:rPr>
              <w:t>1028,6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1D1" w:rsidRDefault="00EE21D1">
            <w:r w:rsidRPr="008941E4">
              <w:rPr>
                <w:sz w:val="22"/>
                <w:szCs w:val="22"/>
              </w:rPr>
              <w:t>1028,6</w:t>
            </w:r>
          </w:p>
        </w:tc>
      </w:tr>
      <w:tr w:rsidR="00EF0BB9" w:rsidRPr="00BD216E" w:rsidTr="009D0201">
        <w:trPr>
          <w:trHeight w:val="4836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BB9" w:rsidRPr="00BD216E" w:rsidRDefault="00EF0BB9" w:rsidP="00A319EF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BB9" w:rsidRPr="00BD216E" w:rsidRDefault="00EF0BB9" w:rsidP="00A319EF">
            <w:pPr>
              <w:jc w:val="both"/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Обеспечена деятельность МКУК «Бабушкинская централизованная библиотечная система»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BB9" w:rsidRPr="00BD216E" w:rsidRDefault="00EF0BB9" w:rsidP="00A319EF">
            <w:pPr>
              <w:jc w:val="both"/>
              <w:rPr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  <w:shd w:val="clear" w:color="auto" w:fill="FFFFFF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9" w:rsidRPr="00BD216E" w:rsidRDefault="00EF0BB9" w:rsidP="00705249">
            <w:pPr>
              <w:widowControl w:val="0"/>
              <w:autoSpaceDE w:val="0"/>
              <w:autoSpaceDN w:val="0"/>
              <w:spacing w:line="234" w:lineRule="exact"/>
              <w:ind w:left="119"/>
              <w:rPr>
                <w:sz w:val="22"/>
                <w:szCs w:val="22"/>
                <w:lang w:eastAsia="en-US"/>
              </w:rPr>
            </w:pPr>
            <w:r w:rsidRPr="00BD216E">
              <w:rPr>
                <w:spacing w:val="-4"/>
                <w:sz w:val="22"/>
                <w:szCs w:val="22"/>
                <w:lang w:eastAsia="en-US"/>
              </w:rPr>
              <w:t>Расходы</w:t>
            </w:r>
            <w:r w:rsidRPr="00BD216E">
              <w:rPr>
                <w:spacing w:val="4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pacing w:val="-4"/>
                <w:sz w:val="22"/>
                <w:szCs w:val="22"/>
                <w:lang w:eastAsia="en-US"/>
              </w:rPr>
              <w:t>на</w:t>
            </w:r>
            <w:r w:rsidRPr="00BD216E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pacing w:val="-4"/>
                <w:sz w:val="22"/>
                <w:szCs w:val="22"/>
                <w:lang w:eastAsia="en-US"/>
              </w:rPr>
              <w:t>выплаты</w:t>
            </w:r>
          </w:p>
          <w:p w:rsidR="00EF0BB9" w:rsidRPr="00BD216E" w:rsidRDefault="00EF0BB9" w:rsidP="00705249">
            <w:pPr>
              <w:widowControl w:val="0"/>
              <w:autoSpaceDE w:val="0"/>
              <w:autoSpaceDN w:val="0"/>
              <w:spacing w:line="262" w:lineRule="exact"/>
              <w:ind w:left="108"/>
              <w:rPr>
                <w:sz w:val="22"/>
                <w:szCs w:val="22"/>
                <w:lang w:eastAsia="en-US"/>
              </w:rPr>
            </w:pPr>
            <w:r w:rsidRPr="00BD216E">
              <w:rPr>
                <w:spacing w:val="-2"/>
                <w:sz w:val="22"/>
                <w:szCs w:val="22"/>
                <w:lang w:eastAsia="en-US"/>
              </w:rPr>
              <w:t xml:space="preserve">персоналу </w:t>
            </w:r>
            <w:proofErr w:type="gramStart"/>
            <w:r w:rsidRPr="00BD216E">
              <w:rPr>
                <w:spacing w:val="-2"/>
                <w:sz w:val="22"/>
                <w:szCs w:val="22"/>
                <w:lang w:eastAsia="en-US"/>
              </w:rPr>
              <w:t>казенных</w:t>
            </w:r>
            <w:proofErr w:type="gramEnd"/>
          </w:p>
          <w:p w:rsidR="00EF0BB9" w:rsidRPr="00BD216E" w:rsidRDefault="00EF0BB9" w:rsidP="00705249">
            <w:pPr>
              <w:rPr>
                <w:color w:val="000000" w:themeColor="text1"/>
                <w:sz w:val="22"/>
                <w:szCs w:val="22"/>
              </w:rPr>
            </w:pPr>
            <w:r w:rsidRPr="00BD216E">
              <w:rPr>
                <w:spacing w:val="-2"/>
                <w:sz w:val="22"/>
                <w:szCs w:val="22"/>
                <w:lang w:eastAsia="en-US"/>
              </w:rPr>
              <w:t>учреждений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9" w:rsidRPr="00BD216E" w:rsidRDefault="00EF0BB9" w:rsidP="00024B4F">
            <w:pPr>
              <w:widowControl w:val="0"/>
              <w:autoSpaceDE w:val="0"/>
              <w:autoSpaceDN w:val="0"/>
              <w:spacing w:line="232" w:lineRule="exact"/>
              <w:ind w:left="125"/>
              <w:jc w:val="both"/>
              <w:rPr>
                <w:sz w:val="22"/>
                <w:szCs w:val="22"/>
                <w:lang w:eastAsia="en-US"/>
              </w:rPr>
            </w:pPr>
            <w:r w:rsidRPr="00BD216E">
              <w:rPr>
                <w:spacing w:val="-2"/>
                <w:sz w:val="22"/>
                <w:szCs w:val="22"/>
                <w:lang w:eastAsia="en-US"/>
              </w:rPr>
              <w:t>Заработная</w:t>
            </w:r>
            <w:r w:rsidRPr="00BD216E">
              <w:rPr>
                <w:spacing w:val="9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pacing w:val="-2"/>
                <w:sz w:val="22"/>
                <w:szCs w:val="22"/>
                <w:lang w:eastAsia="en-US"/>
              </w:rPr>
              <w:t>плата,</w:t>
            </w:r>
            <w:r w:rsidRPr="00BD216E">
              <w:rPr>
                <w:spacing w:val="8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pacing w:val="-2"/>
                <w:sz w:val="22"/>
                <w:szCs w:val="22"/>
                <w:lang w:eastAsia="en-US"/>
              </w:rPr>
              <w:t>социальные</w:t>
            </w:r>
            <w:r w:rsidRPr="00BD216E">
              <w:rPr>
                <w:spacing w:val="11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pacing w:val="-2"/>
                <w:sz w:val="22"/>
                <w:szCs w:val="22"/>
                <w:lang w:eastAsia="en-US"/>
              </w:rPr>
              <w:t>пособия</w:t>
            </w:r>
            <w:r w:rsidRPr="00BD216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pacing w:val="-10"/>
                <w:sz w:val="22"/>
                <w:szCs w:val="22"/>
                <w:lang w:eastAsia="en-US"/>
              </w:rPr>
              <w:t>и</w:t>
            </w:r>
          </w:p>
          <w:p w:rsidR="00EF0BB9" w:rsidRPr="00BD216E" w:rsidRDefault="00EF0BB9" w:rsidP="00024B4F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  <w:lang w:eastAsia="en-US"/>
              </w:rPr>
              <w:t>компенсации персоналу в денежной форме,</w:t>
            </w:r>
            <w:r w:rsidRPr="00BD216E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начисления на</w:t>
            </w:r>
            <w:r w:rsidRPr="00BD216E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выплаты</w:t>
            </w:r>
            <w:r w:rsidRPr="00BD216E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по</w:t>
            </w:r>
            <w:r w:rsidRPr="00BD216E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оплате</w:t>
            </w:r>
            <w:r w:rsidRPr="00BD216E">
              <w:rPr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труда,</w:t>
            </w:r>
            <w:r w:rsidRPr="00BD216E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прочие</w:t>
            </w:r>
            <w:r w:rsidRPr="00BD216E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несоциальные</w:t>
            </w:r>
            <w:r w:rsidRPr="00BD216E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выплаты персоналу в</w:t>
            </w:r>
            <w:r w:rsidRPr="00BD216E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денежной</w:t>
            </w:r>
            <w:r w:rsidRPr="00BD216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форме,</w:t>
            </w:r>
            <w:r w:rsidRPr="00BD216E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иные</w:t>
            </w:r>
            <w:r w:rsidRPr="00BD216E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аналогичные по экономическому содержанию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9" w:rsidRPr="00BD216E" w:rsidRDefault="00EF0BB9" w:rsidP="00A319EF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7490,3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B9" w:rsidRPr="00BD216E" w:rsidRDefault="00EF0BB9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7490,3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9" w:rsidRPr="00BD216E" w:rsidRDefault="00EF0BB9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7490,3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9" w:rsidRPr="00BD216E" w:rsidRDefault="00EF0BB9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7490,3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9" w:rsidRPr="00BD216E" w:rsidRDefault="00EF0BB9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7490,3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9" w:rsidRPr="00BD216E" w:rsidRDefault="00EF0BB9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7490,3</w:t>
            </w:r>
          </w:p>
        </w:tc>
      </w:tr>
      <w:tr w:rsidR="00EF0BB9" w:rsidRPr="00BD216E" w:rsidTr="009D0201">
        <w:trPr>
          <w:trHeight w:val="567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B9" w:rsidRPr="00BD216E" w:rsidRDefault="00EF0BB9" w:rsidP="00A319EF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B9" w:rsidRPr="00BD216E" w:rsidRDefault="00EF0BB9" w:rsidP="00A319EF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B9" w:rsidRPr="00BD216E" w:rsidRDefault="00EF0BB9" w:rsidP="00A319EF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B9" w:rsidRPr="00BD216E" w:rsidRDefault="00EF0BB9" w:rsidP="00024B4F">
            <w:pPr>
              <w:widowControl w:val="0"/>
              <w:autoSpaceDE w:val="0"/>
              <w:autoSpaceDN w:val="0"/>
              <w:spacing w:line="239" w:lineRule="exact"/>
              <w:ind w:left="108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BD216E">
              <w:rPr>
                <w:sz w:val="22"/>
                <w:szCs w:val="22"/>
                <w:lang w:eastAsia="en-US"/>
              </w:rPr>
              <w:t>иные</w:t>
            </w:r>
            <w:r w:rsidRPr="00BD216E">
              <w:rPr>
                <w:spacing w:val="29"/>
                <w:sz w:val="22"/>
                <w:szCs w:val="22"/>
                <w:lang w:eastAsia="en-US"/>
              </w:rPr>
              <w:t xml:space="preserve">  </w:t>
            </w:r>
            <w:r w:rsidRPr="00BD216E">
              <w:rPr>
                <w:sz w:val="22"/>
                <w:szCs w:val="22"/>
                <w:lang w:eastAsia="en-US"/>
              </w:rPr>
              <w:t>закупки</w:t>
            </w:r>
            <w:r w:rsidRPr="00BD216E">
              <w:rPr>
                <w:spacing w:val="31"/>
                <w:sz w:val="22"/>
                <w:szCs w:val="22"/>
                <w:lang w:eastAsia="en-US"/>
              </w:rPr>
              <w:t xml:space="preserve">  </w:t>
            </w:r>
            <w:r w:rsidRPr="00BD216E">
              <w:rPr>
                <w:spacing w:val="-2"/>
                <w:sz w:val="22"/>
                <w:szCs w:val="22"/>
                <w:lang w:eastAsia="en-US"/>
              </w:rPr>
              <w:t>товаров,</w:t>
            </w:r>
            <w:r w:rsidRPr="00BD216E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pacing w:val="-2"/>
                <w:sz w:val="22"/>
                <w:szCs w:val="22"/>
                <w:lang w:eastAsia="en-US"/>
              </w:rPr>
              <w:t>работ</w:t>
            </w:r>
            <w:r w:rsidRPr="00BD216E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BD216E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pacing w:val="-2"/>
                <w:sz w:val="22"/>
                <w:szCs w:val="22"/>
                <w:lang w:eastAsia="en-US"/>
              </w:rPr>
              <w:t>услуг</w:t>
            </w:r>
            <w:r w:rsidRPr="00BD216E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pacing w:val="-2"/>
                <w:sz w:val="22"/>
                <w:szCs w:val="22"/>
                <w:lang w:eastAsia="en-US"/>
              </w:rPr>
              <w:t xml:space="preserve">для </w:t>
            </w:r>
            <w:r w:rsidRPr="00BD216E">
              <w:rPr>
                <w:sz w:val="22"/>
                <w:szCs w:val="22"/>
                <w:lang w:eastAsia="en-US"/>
              </w:rPr>
              <w:t>обеспечения</w:t>
            </w:r>
            <w:r w:rsidRPr="00BD216E">
              <w:rPr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BD216E" w:rsidRDefault="00EF0BB9" w:rsidP="001539D4">
            <w:pPr>
              <w:widowControl w:val="0"/>
              <w:autoSpaceDE w:val="0"/>
              <w:autoSpaceDN w:val="0"/>
              <w:spacing w:line="234" w:lineRule="exact"/>
              <w:ind w:left="70" w:hanging="2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закупка</w:t>
            </w:r>
            <w:r w:rsidRPr="00BD216E">
              <w:rPr>
                <w:color w:val="000000" w:themeColor="text1"/>
                <w:spacing w:val="62"/>
                <w:sz w:val="22"/>
                <w:szCs w:val="22"/>
                <w:lang w:eastAsia="en-US"/>
              </w:rPr>
              <w:t xml:space="preserve"> 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услуг</w:t>
            </w:r>
            <w:r w:rsidRPr="00BD216E">
              <w:rPr>
                <w:color w:val="000000" w:themeColor="text1"/>
                <w:spacing w:val="61"/>
                <w:sz w:val="22"/>
                <w:szCs w:val="22"/>
                <w:lang w:eastAsia="en-US"/>
              </w:rPr>
              <w:t xml:space="preserve"> 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связи,</w:t>
            </w:r>
            <w:r w:rsidRPr="00BD216E">
              <w:rPr>
                <w:color w:val="000000" w:themeColor="text1"/>
                <w:spacing w:val="65"/>
                <w:sz w:val="22"/>
                <w:szCs w:val="22"/>
                <w:lang w:eastAsia="en-US"/>
              </w:rPr>
              <w:t xml:space="preserve"> 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транспортных</w:t>
            </w:r>
          </w:p>
          <w:p w:rsidR="00EF0BB9" w:rsidRPr="00BD216E" w:rsidRDefault="00EF0BB9" w:rsidP="001539D4">
            <w:pPr>
              <w:ind w:left="70" w:hanging="23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услуг, коммунальных услуг, работ и услуг по содержанию имущества, услуг страхования, прочих работ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BD216E">
              <w:rPr>
                <w:color w:val="000000" w:themeColor="text1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услуг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BD216E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целях</w:t>
            </w:r>
            <w:r w:rsidRPr="00BD216E">
              <w:rPr>
                <w:color w:val="000000" w:themeColor="text1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обеспечения деятельности</w:t>
            </w:r>
            <w:r w:rsidRPr="00BD216E"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учреждения,</w:t>
            </w:r>
            <w:r w:rsidRPr="00BD216E">
              <w:rPr>
                <w:color w:val="000000" w:themeColor="text1"/>
                <w:spacing w:val="31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работ</w:t>
            </w:r>
            <w:r w:rsidRPr="00BD216E">
              <w:rPr>
                <w:color w:val="000000" w:themeColor="text1"/>
                <w:spacing w:val="26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BD216E">
              <w:rPr>
                <w:color w:val="000000" w:themeColor="text1"/>
                <w:spacing w:val="23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услуг</w:t>
            </w:r>
            <w:r w:rsidRPr="00BD216E">
              <w:rPr>
                <w:color w:val="000000" w:themeColor="text1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для</w:t>
            </w:r>
            <w:r w:rsidRPr="00BD216E">
              <w:rPr>
                <w:color w:val="000000" w:themeColor="text1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целей</w:t>
            </w:r>
            <w:r w:rsidRPr="00BD216E">
              <w:rPr>
                <w:color w:val="000000" w:themeColor="text1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капиталь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ных</w:t>
            </w:r>
            <w:r w:rsidRPr="00BD216E">
              <w:rPr>
                <w:color w:val="000000" w:themeColor="text1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вложений,</w:t>
            </w:r>
            <w:r w:rsidRPr="00BD216E"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оборудования,</w:t>
            </w:r>
            <w:r w:rsidRPr="00BD216E">
              <w:rPr>
                <w:color w:val="000000" w:themeColor="text1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оргтехники, мебели и иных основных средств, строительных материалов, мягкого инвентаря,</w:t>
            </w:r>
            <w:r w:rsidRPr="00BD216E">
              <w:rPr>
                <w:color w:val="000000" w:themeColor="text1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прочих</w:t>
            </w:r>
            <w:r w:rsidRPr="00BD216E"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материальных</w:t>
            </w:r>
            <w:r w:rsidRPr="00BD216E">
              <w:rPr>
                <w:color w:val="000000" w:themeColor="text1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запасов</w:t>
            </w:r>
            <w:r w:rsidRPr="00BD216E"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и материальных запасов однократного применения, арендная плата за пользование имуществом, иные аналогичные по</w:t>
            </w:r>
            <w:r w:rsidRPr="00BD216E">
              <w:rPr>
                <w:color w:val="000000" w:themeColor="text1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своему экономическому</w:t>
            </w:r>
            <w:r w:rsidRPr="00BD216E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 xml:space="preserve">содержанию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расходы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9" w:rsidRPr="00BD216E" w:rsidRDefault="00EF0BB9" w:rsidP="00024B4F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lastRenderedPageBreak/>
              <w:t>1992,5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9" w:rsidRPr="00BD216E" w:rsidRDefault="00EF0BB9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1992,5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9" w:rsidRPr="00BD216E" w:rsidRDefault="00EF0BB9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1992,5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9" w:rsidRPr="00BD216E" w:rsidRDefault="00EF0BB9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1992,5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9" w:rsidRPr="00BD216E" w:rsidRDefault="00EF0BB9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1992,5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B9" w:rsidRPr="00BD216E" w:rsidRDefault="00EF0BB9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1992,5</w:t>
            </w:r>
          </w:p>
        </w:tc>
      </w:tr>
      <w:tr w:rsidR="00EF0BB9" w:rsidRPr="00BD216E" w:rsidTr="001539D4">
        <w:trPr>
          <w:trHeight w:val="483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B9" w:rsidRPr="00BD216E" w:rsidRDefault="00EF0BB9" w:rsidP="00A319EF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B9" w:rsidRPr="00BD216E" w:rsidRDefault="00EF0BB9" w:rsidP="00A319EF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B9" w:rsidRPr="00BD216E" w:rsidRDefault="00EF0BB9" w:rsidP="00A319EF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F0BB9" w:rsidRPr="00BD216E" w:rsidRDefault="00EF0BB9" w:rsidP="00024B4F">
            <w:pPr>
              <w:widowControl w:val="0"/>
              <w:autoSpaceDE w:val="0"/>
              <w:autoSpaceDN w:val="0"/>
              <w:spacing w:line="234" w:lineRule="exact"/>
              <w:ind w:left="114"/>
              <w:rPr>
                <w:spacing w:val="-4"/>
                <w:sz w:val="22"/>
                <w:szCs w:val="22"/>
                <w:lang w:eastAsia="en-US"/>
              </w:rPr>
            </w:pPr>
            <w:r w:rsidRPr="00BD216E">
              <w:rPr>
                <w:sz w:val="22"/>
                <w:szCs w:val="22"/>
                <w:lang w:eastAsia="en-US"/>
              </w:rPr>
              <w:t>уплата</w:t>
            </w:r>
            <w:r w:rsidRPr="00BD216E">
              <w:rPr>
                <w:spacing w:val="58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налогов,</w:t>
            </w:r>
            <w:r w:rsidRPr="00BD216E">
              <w:rPr>
                <w:spacing w:val="64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pacing w:val="-4"/>
                <w:sz w:val="22"/>
                <w:szCs w:val="22"/>
                <w:lang w:eastAsia="en-US"/>
              </w:rPr>
              <w:t>сбо</w:t>
            </w:r>
            <w:r w:rsidRPr="00BD216E">
              <w:rPr>
                <w:sz w:val="22"/>
                <w:szCs w:val="22"/>
                <w:lang w:eastAsia="en-US"/>
              </w:rPr>
              <w:t>ров</w:t>
            </w:r>
            <w:r w:rsidRPr="00BD216E">
              <w:rPr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и</w:t>
            </w:r>
            <w:r w:rsidRPr="00BD216E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иных</w:t>
            </w:r>
            <w:r w:rsidRPr="00BD216E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pacing w:val="-2"/>
                <w:sz w:val="22"/>
                <w:szCs w:val="22"/>
                <w:lang w:eastAsia="en-US"/>
              </w:rPr>
              <w:t>платежей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BB9" w:rsidRPr="00BD216E" w:rsidRDefault="00EF0BB9" w:rsidP="001539D4">
            <w:pPr>
              <w:widowControl w:val="0"/>
              <w:autoSpaceDE w:val="0"/>
              <w:autoSpaceDN w:val="0"/>
              <w:spacing w:line="230" w:lineRule="exact"/>
              <w:ind w:left="70" w:hanging="23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уплата</w:t>
            </w:r>
            <w:r w:rsidRPr="00BD216E">
              <w:rPr>
                <w:color w:val="000000" w:themeColor="text1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налога</w:t>
            </w:r>
            <w:r w:rsidRPr="00BD216E">
              <w:rPr>
                <w:color w:val="000000" w:themeColor="text1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на</w:t>
            </w:r>
            <w:r w:rsidRPr="00BD216E">
              <w:rPr>
                <w:color w:val="000000" w:themeColor="text1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имущество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организаций,</w:t>
            </w:r>
            <w:r w:rsidRPr="00BD216E">
              <w:rPr>
                <w:color w:val="000000" w:themeColor="text1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земельного</w:t>
            </w:r>
            <w:r w:rsidRPr="00BD216E"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налога,</w:t>
            </w:r>
            <w:r w:rsidRPr="00BD216E">
              <w:rPr>
                <w:color w:val="000000" w:themeColor="text1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внесение</w:t>
            </w:r>
            <w:r w:rsidRPr="00BD216E">
              <w:rPr>
                <w:color w:val="000000" w:themeColor="text1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платы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за</w:t>
            </w:r>
            <w:r w:rsidRPr="00BD216E">
              <w:rPr>
                <w:color w:val="000000" w:themeColor="text1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негативное</w:t>
            </w:r>
            <w:r w:rsidRPr="00BD216E">
              <w:rPr>
                <w:color w:val="000000" w:themeColor="text1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воздействие</w:t>
            </w:r>
            <w:r w:rsidRPr="00BD216E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на</w:t>
            </w:r>
            <w:r w:rsidRPr="00BD216E">
              <w:rPr>
                <w:color w:val="000000" w:themeColor="text1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окружающую</w:t>
            </w:r>
            <w:r w:rsidRPr="00BD216E">
              <w:rPr>
                <w:color w:val="000000" w:themeColor="text1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среду,</w:t>
            </w:r>
            <w:r w:rsidRPr="00BD216E">
              <w:rPr>
                <w:color w:val="000000" w:themeColor="text1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иных</w:t>
            </w:r>
            <w:r w:rsidRPr="00BD216E">
              <w:rPr>
                <w:color w:val="000000" w:themeColor="text1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 xml:space="preserve">налоговых платежей, государственных пошлин и сборов в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установленных законодательством</w:t>
            </w:r>
            <w:r w:rsidRPr="00BD216E">
              <w:rPr>
                <w:color w:val="000000" w:themeColor="text1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слу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чаях, иные аналогичные по своему содержанию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9" w:rsidRPr="00BD216E" w:rsidRDefault="00EF0BB9" w:rsidP="00045D5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9" w:rsidRPr="00BD216E" w:rsidRDefault="00EF0BB9" w:rsidP="00045D5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9" w:rsidRPr="00BD216E" w:rsidRDefault="00EF0BB9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9" w:rsidRPr="00BD216E" w:rsidRDefault="00EF0BB9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9" w:rsidRPr="00BD216E" w:rsidRDefault="00EF0BB9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B9" w:rsidRPr="00BD216E" w:rsidRDefault="00EF0BB9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13,0</w:t>
            </w:r>
          </w:p>
        </w:tc>
      </w:tr>
      <w:tr w:rsidR="001539D4" w:rsidRPr="00BD216E" w:rsidTr="00EF0BB9">
        <w:trPr>
          <w:trHeight w:val="567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BD216E" w:rsidRDefault="001539D4" w:rsidP="00A319EF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BD216E" w:rsidRDefault="001539D4" w:rsidP="00A319EF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4" w:rsidRPr="00BD216E" w:rsidRDefault="001539D4" w:rsidP="00EF0BB9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Реализация мероприятий, направленных на осуществление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D4" w:rsidRPr="00BD216E" w:rsidRDefault="001539D4" w:rsidP="00024B4F">
            <w:pPr>
              <w:widowControl w:val="0"/>
              <w:autoSpaceDE w:val="0"/>
              <w:autoSpaceDN w:val="0"/>
              <w:spacing w:line="234" w:lineRule="exact"/>
              <w:ind w:left="114"/>
              <w:rPr>
                <w:sz w:val="22"/>
                <w:szCs w:val="22"/>
                <w:lang w:eastAsia="en-US"/>
              </w:rPr>
            </w:pPr>
            <w:r w:rsidRPr="00BD216E">
              <w:rPr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BD216E" w:rsidRDefault="001539D4" w:rsidP="001539D4">
            <w:pPr>
              <w:widowControl w:val="0"/>
              <w:autoSpaceDE w:val="0"/>
              <w:autoSpaceDN w:val="0"/>
              <w:spacing w:line="232" w:lineRule="exact"/>
              <w:ind w:left="70" w:hanging="2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Заработная</w:t>
            </w:r>
            <w:r w:rsidRPr="00BD216E">
              <w:rPr>
                <w:color w:val="000000" w:themeColor="text1"/>
                <w:spacing w:val="9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плата,</w:t>
            </w:r>
            <w:r w:rsidRPr="00BD216E">
              <w:rPr>
                <w:color w:val="000000" w:themeColor="text1"/>
                <w:spacing w:val="8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социальные</w:t>
            </w:r>
            <w:r w:rsidRPr="00BD216E">
              <w:rPr>
                <w:color w:val="000000" w:themeColor="text1"/>
                <w:spacing w:val="11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>пособия</w:t>
            </w:r>
            <w:r w:rsidRPr="00BD216E">
              <w:rPr>
                <w:color w:val="000000" w:themeColor="text1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pacing w:val="-10"/>
                <w:sz w:val="22"/>
                <w:szCs w:val="22"/>
                <w:lang w:eastAsia="en-US"/>
              </w:rPr>
              <w:t>и</w:t>
            </w:r>
          </w:p>
          <w:p w:rsidR="001539D4" w:rsidRPr="00BD216E" w:rsidRDefault="001539D4" w:rsidP="001539D4">
            <w:pPr>
              <w:widowControl w:val="0"/>
              <w:autoSpaceDE w:val="0"/>
              <w:autoSpaceDN w:val="0"/>
              <w:spacing w:line="230" w:lineRule="exact"/>
              <w:ind w:left="70" w:hanging="23"/>
              <w:rPr>
                <w:color w:val="000000" w:themeColor="text1"/>
                <w:spacing w:val="-2"/>
                <w:sz w:val="22"/>
                <w:szCs w:val="22"/>
                <w:lang w:eastAsia="en-US"/>
              </w:rPr>
            </w:pP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компенсации персоналу в денежной форме,</w:t>
            </w:r>
            <w:r w:rsidRPr="00BD216E">
              <w:rPr>
                <w:color w:val="000000" w:themeColor="text1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начисления на</w:t>
            </w:r>
            <w:r w:rsidRPr="00BD216E">
              <w:rPr>
                <w:color w:val="000000" w:themeColor="text1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выплаты</w:t>
            </w:r>
            <w:r w:rsidRPr="00BD216E">
              <w:rPr>
                <w:color w:val="000000" w:themeColor="text1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по</w:t>
            </w:r>
            <w:r w:rsidRPr="00BD216E">
              <w:rPr>
                <w:color w:val="000000" w:themeColor="text1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оплате</w:t>
            </w:r>
            <w:r w:rsidRPr="00BD216E">
              <w:rPr>
                <w:color w:val="000000" w:themeColor="text1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труда,</w:t>
            </w:r>
            <w:r w:rsidRPr="00BD216E">
              <w:rPr>
                <w:color w:val="000000" w:themeColor="text1"/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прочие</w:t>
            </w:r>
            <w:r w:rsidRPr="00BD216E">
              <w:rPr>
                <w:color w:val="000000" w:themeColor="text1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несоциальные</w:t>
            </w:r>
            <w:r w:rsidRPr="00BD216E">
              <w:rPr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выплаты персоналу в</w:t>
            </w:r>
            <w:r w:rsidRPr="00BD216E">
              <w:rPr>
                <w:color w:val="000000" w:themeColor="text1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денежной</w:t>
            </w:r>
            <w:r w:rsidRPr="00BD216E">
              <w:rPr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форме,</w:t>
            </w:r>
            <w:r w:rsidRPr="00BD216E">
              <w:rPr>
                <w:color w:val="000000" w:themeColor="text1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иные</w:t>
            </w:r>
            <w:r w:rsidRPr="00BD216E">
              <w:rPr>
                <w:color w:val="000000" w:themeColor="text1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color w:val="000000" w:themeColor="text1"/>
                <w:sz w:val="22"/>
                <w:szCs w:val="22"/>
                <w:lang w:eastAsia="en-US"/>
              </w:rPr>
              <w:t>аналогичные по экономическому содержанию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4" w:rsidRPr="00BD216E" w:rsidRDefault="001539D4" w:rsidP="00045D5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6835,6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4" w:rsidRPr="00BD216E" w:rsidRDefault="001539D4" w:rsidP="00045D5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7774,0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4" w:rsidRPr="00BD216E" w:rsidRDefault="001539D4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7774,0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4" w:rsidRPr="00BD216E" w:rsidRDefault="001539D4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7774,0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4" w:rsidRPr="00BD216E" w:rsidRDefault="001539D4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7774,0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4" w:rsidRPr="00BD216E" w:rsidRDefault="001539D4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7774,0</w:t>
            </w:r>
          </w:p>
        </w:tc>
      </w:tr>
    </w:tbl>
    <w:p w:rsidR="00394A2D" w:rsidRPr="00BD216E" w:rsidRDefault="00394A2D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94A2D" w:rsidRPr="00BD216E" w:rsidRDefault="00394A2D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C4284" w:rsidRPr="00BD216E" w:rsidRDefault="008C4284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C4284" w:rsidRPr="00BD216E" w:rsidRDefault="008C4284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C4284" w:rsidRPr="00BD216E" w:rsidRDefault="008C4284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C4284" w:rsidRPr="00BD216E" w:rsidRDefault="008C4284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5107F" w:rsidRPr="00BD216E" w:rsidRDefault="00C5107F" w:rsidP="00C5107F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Приложение 2</w:t>
      </w:r>
    </w:p>
    <w:p w:rsidR="00C5107F" w:rsidRPr="00BD216E" w:rsidRDefault="00C5107F" w:rsidP="00C5107F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к Паспорту</w:t>
      </w:r>
    </w:p>
    <w:p w:rsidR="00C5107F" w:rsidRPr="00BD216E" w:rsidRDefault="00C5107F" w:rsidP="00C5107F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муниципальной программы</w:t>
      </w:r>
    </w:p>
    <w:p w:rsidR="000A311A" w:rsidRPr="00BD216E" w:rsidRDefault="000A311A" w:rsidP="000A311A">
      <w:pPr>
        <w:rPr>
          <w:sz w:val="22"/>
          <w:szCs w:val="22"/>
        </w:rPr>
      </w:pPr>
    </w:p>
    <w:p w:rsidR="000A311A" w:rsidRPr="00BD216E" w:rsidRDefault="000A311A" w:rsidP="000A311A">
      <w:pPr>
        <w:pStyle w:val="afff0"/>
        <w:jc w:val="center"/>
        <w:rPr>
          <w:rStyle w:val="aff8"/>
          <w:rFonts w:ascii="Times New Roman" w:hAnsi="Times New Roman" w:cs="Times New Roman"/>
          <w:b w:val="0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Сведения о порядке сбора информации и методике</w:t>
      </w:r>
      <w:r w:rsidRPr="00BD216E">
        <w:rPr>
          <w:rFonts w:ascii="Times New Roman" w:hAnsi="Times New Roman" w:cs="Times New Roman"/>
          <w:sz w:val="22"/>
          <w:szCs w:val="22"/>
        </w:rPr>
        <w:t xml:space="preserve"> </w:t>
      </w: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расчета показателей муниципальной программы</w:t>
      </w:r>
    </w:p>
    <w:tbl>
      <w:tblPr>
        <w:tblW w:w="14914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417"/>
        <w:gridCol w:w="993"/>
        <w:gridCol w:w="1790"/>
        <w:gridCol w:w="952"/>
        <w:gridCol w:w="952"/>
        <w:gridCol w:w="2194"/>
        <w:gridCol w:w="1730"/>
        <w:gridCol w:w="1622"/>
        <w:gridCol w:w="2667"/>
      </w:tblGrid>
      <w:tr w:rsidR="000A311A" w:rsidRPr="00BD216E" w:rsidTr="0062258A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№ </w:t>
            </w:r>
            <w:proofErr w:type="gramStart"/>
            <w:r w:rsidRPr="00BD216E">
              <w:rPr>
                <w:sz w:val="22"/>
                <w:szCs w:val="22"/>
              </w:rPr>
              <w:t>п</w:t>
            </w:r>
            <w:proofErr w:type="gramEnd"/>
            <w:r w:rsidRPr="00BD216E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Единица измерения (по </w:t>
            </w:r>
            <w:hyperlink r:id="rId23" w:history="1">
              <w:r w:rsidRPr="00BD216E">
                <w:rPr>
                  <w:rStyle w:val="a7"/>
                  <w:b w:val="0"/>
                  <w:sz w:val="22"/>
                  <w:szCs w:val="22"/>
                </w:rPr>
                <w:t>ОКЕИ</w:t>
              </w:r>
            </w:hyperlink>
            <w:r w:rsidRPr="00BD216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Определение показателя </w:t>
            </w:r>
            <w:r w:rsidRPr="00BD216E">
              <w:rPr>
                <w:rFonts w:ascii="Times New Roman" w:hAnsi="Times New Roman"/>
                <w:sz w:val="22"/>
                <w:szCs w:val="22"/>
              </w:rPr>
              <w:t>(1)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Динамика показателя </w:t>
            </w:r>
          </w:p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rFonts w:ascii="Times New Roman" w:hAnsi="Times New Roman"/>
                <w:sz w:val="22"/>
                <w:szCs w:val="22"/>
              </w:rPr>
              <w:t>(2)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Метод расчета (3)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Алгоритм формирования (формула) и методологические пояснения к показателю </w:t>
            </w:r>
            <w:r w:rsidRPr="00BD216E">
              <w:rPr>
                <w:rFonts w:ascii="Times New Roman" w:hAnsi="Times New Roman"/>
                <w:sz w:val="22"/>
                <w:szCs w:val="22"/>
              </w:rPr>
              <w:t>(3)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Показатели, используемые в формуле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Метод сбора информации, индекс формы отчетности </w:t>
            </w:r>
          </w:p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rFonts w:ascii="Times New Roman" w:hAnsi="Times New Roman"/>
                <w:sz w:val="22"/>
                <w:szCs w:val="22"/>
              </w:rPr>
              <w:t>(4)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proofErr w:type="gramStart"/>
            <w:r w:rsidRPr="00BD216E">
              <w:rPr>
                <w:sz w:val="22"/>
                <w:szCs w:val="22"/>
              </w:rPr>
              <w:t>Ответственные</w:t>
            </w:r>
            <w:proofErr w:type="gramEnd"/>
            <w:r w:rsidRPr="00BD216E">
              <w:rPr>
                <w:sz w:val="22"/>
                <w:szCs w:val="22"/>
              </w:rPr>
              <w:t xml:space="preserve"> за сбор данных по показателю (5)</w:t>
            </w:r>
          </w:p>
        </w:tc>
      </w:tr>
      <w:tr w:rsidR="000A311A" w:rsidRPr="00BD216E" w:rsidTr="0062258A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10</w:t>
            </w:r>
          </w:p>
        </w:tc>
      </w:tr>
      <w:tr w:rsidR="00454FE3" w:rsidRPr="00BD216E" w:rsidTr="0062258A">
        <w:tc>
          <w:tcPr>
            <w:tcW w:w="5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E3" w:rsidRPr="00BD216E" w:rsidRDefault="00454FE3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E3" w:rsidRPr="00BD216E" w:rsidRDefault="00454FE3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E3" w:rsidRPr="00BD216E" w:rsidRDefault="00E6696A" w:rsidP="00E6696A">
            <w:pPr>
              <w:pStyle w:val="TableParagraph"/>
              <w:spacing w:line="239" w:lineRule="exact"/>
              <w:ind w:left="145"/>
            </w:pPr>
            <w:r w:rsidRPr="00BD216E">
              <w:rPr>
                <w:spacing w:val="-4"/>
              </w:rPr>
              <w:t>про</w:t>
            </w:r>
            <w:r w:rsidR="00454FE3" w:rsidRPr="00BD216E">
              <w:rPr>
                <w:spacing w:val="-4"/>
              </w:rPr>
              <w:t>цент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E3" w:rsidRPr="00BD216E" w:rsidRDefault="00454FE3" w:rsidP="00863A2A">
            <w:pPr>
              <w:pStyle w:val="TableParagraph"/>
              <w:spacing w:line="239" w:lineRule="exact"/>
              <w:ind w:left="144"/>
            </w:pPr>
            <w:r w:rsidRPr="00BD216E">
              <w:rPr>
                <w:spacing w:val="-2"/>
              </w:rPr>
              <w:t>показатель</w:t>
            </w:r>
          </w:p>
          <w:p w:rsidR="00454FE3" w:rsidRPr="00BD216E" w:rsidRDefault="00454FE3" w:rsidP="0001284A">
            <w:pPr>
              <w:pStyle w:val="TableParagraph"/>
              <w:spacing w:line="244" w:lineRule="auto"/>
              <w:ind w:left="146" w:right="170"/>
            </w:pPr>
            <w:r w:rsidRPr="00BD216E">
              <w:rPr>
                <w:spacing w:val="-2"/>
              </w:rPr>
              <w:t>характеризу</w:t>
            </w:r>
            <w:r w:rsidRPr="00BD216E">
              <w:t xml:space="preserve">ет уровень </w:t>
            </w:r>
            <w:proofErr w:type="gramStart"/>
            <w:r w:rsidRPr="00BD216E">
              <w:rPr>
                <w:spacing w:val="-4"/>
              </w:rPr>
              <w:t>оплаты</w:t>
            </w:r>
            <w:r w:rsidRPr="00BD216E">
              <w:rPr>
                <w:spacing w:val="-11"/>
              </w:rPr>
              <w:t xml:space="preserve"> </w:t>
            </w:r>
            <w:r w:rsidRPr="00BD216E">
              <w:rPr>
                <w:spacing w:val="-4"/>
              </w:rPr>
              <w:t xml:space="preserve">труда </w:t>
            </w:r>
            <w:r w:rsidRPr="00BD216E">
              <w:rPr>
                <w:spacing w:val="-2"/>
              </w:rPr>
              <w:t>работников учреждений культуры</w:t>
            </w:r>
            <w:proofErr w:type="gramEnd"/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E3" w:rsidRPr="00BD216E" w:rsidRDefault="00454FE3" w:rsidP="00392A59">
            <w:pPr>
              <w:widowControl w:val="0"/>
              <w:autoSpaceDE w:val="0"/>
              <w:autoSpaceDN w:val="0"/>
              <w:spacing w:line="239" w:lineRule="exact"/>
              <w:ind w:left="147"/>
              <w:rPr>
                <w:sz w:val="22"/>
                <w:szCs w:val="22"/>
              </w:rPr>
            </w:pPr>
            <w:r w:rsidRPr="00BD216E">
              <w:rPr>
                <w:spacing w:val="-2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E3" w:rsidRPr="00BD216E" w:rsidRDefault="00454FE3" w:rsidP="00392A59">
            <w:pPr>
              <w:widowControl w:val="0"/>
              <w:autoSpaceDE w:val="0"/>
              <w:autoSpaceDN w:val="0"/>
              <w:spacing w:line="239" w:lineRule="exact"/>
              <w:ind w:left="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216E">
              <w:rPr>
                <w:spacing w:val="-4"/>
                <w:sz w:val="22"/>
                <w:szCs w:val="22"/>
                <w:lang w:eastAsia="en-US"/>
              </w:rPr>
              <w:t>дис</w:t>
            </w:r>
            <w:proofErr w:type="spellEnd"/>
            <w:r w:rsidRPr="00BD216E">
              <w:rPr>
                <w:spacing w:val="-4"/>
                <w:sz w:val="22"/>
                <w:szCs w:val="22"/>
                <w:lang w:eastAsia="en-US"/>
              </w:rPr>
              <w:t>-</w:t>
            </w:r>
          </w:p>
          <w:p w:rsidR="00454FE3" w:rsidRPr="00BD216E" w:rsidRDefault="00454FE3" w:rsidP="00392A59">
            <w:pPr>
              <w:pStyle w:val="afff"/>
              <w:rPr>
                <w:sz w:val="22"/>
                <w:szCs w:val="22"/>
              </w:rPr>
            </w:pPr>
            <w:proofErr w:type="spellStart"/>
            <w:r w:rsidRPr="00BD216E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кретный</w:t>
            </w:r>
            <w:proofErr w:type="spellEnd"/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E3" w:rsidRPr="00BD216E" w:rsidRDefault="00454FE3" w:rsidP="0001284A">
            <w:pPr>
              <w:ind w:left="30" w:firstLine="57"/>
              <w:rPr>
                <w:sz w:val="22"/>
                <w:szCs w:val="22"/>
              </w:rPr>
            </w:pPr>
            <w:r w:rsidRPr="00BD216E">
              <w:rPr>
                <w:position w:val="-24"/>
                <w:sz w:val="22"/>
                <w:szCs w:val="22"/>
              </w:rPr>
              <w:object w:dxaOrig="20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pt;height:26.5pt" o:ole="">
                  <v:imagedata r:id="rId24" o:title=""/>
                </v:shape>
                <o:OLEObject Type="Embed" ProgID="Equation.3" ShapeID="_x0000_i1025" DrawAspect="Content" ObjectID="_1789212668" r:id="rId25"/>
              </w:object>
            </w:r>
            <w:r w:rsidRPr="00BD216E">
              <w:rPr>
                <w:sz w:val="22"/>
                <w:szCs w:val="22"/>
              </w:rPr>
              <w:t xml:space="preserve"> , где</w:t>
            </w:r>
          </w:p>
          <w:p w:rsidR="00454FE3" w:rsidRPr="00BD216E" w:rsidRDefault="00454FE3" w:rsidP="0001284A">
            <w:pPr>
              <w:ind w:left="30" w:hanging="30"/>
              <w:rPr>
                <w:sz w:val="22"/>
                <w:szCs w:val="22"/>
              </w:rPr>
            </w:pPr>
            <w:r w:rsidRPr="00BD216E">
              <w:rPr>
                <w:i/>
                <w:sz w:val="22"/>
                <w:szCs w:val="22"/>
                <w:lang w:val="en-US"/>
              </w:rPr>
              <w:t>S</w:t>
            </w:r>
            <w:proofErr w:type="spellStart"/>
            <w:r w:rsidRPr="00BD216E">
              <w:rPr>
                <w:i/>
                <w:sz w:val="22"/>
                <w:szCs w:val="22"/>
              </w:rPr>
              <w:t>зп</w:t>
            </w:r>
            <w:proofErr w:type="spellEnd"/>
            <w:r w:rsidRPr="00BD216E">
              <w:rPr>
                <w:i/>
                <w:sz w:val="22"/>
                <w:szCs w:val="22"/>
              </w:rPr>
              <w:t>-</w:t>
            </w:r>
            <w:r w:rsidRPr="00BD216E">
              <w:rPr>
                <w:sz w:val="22"/>
                <w:szCs w:val="22"/>
              </w:rPr>
              <w:t>значение показателя (%)</w:t>
            </w:r>
          </w:p>
          <w:p w:rsidR="00454FE3" w:rsidRPr="00BD216E" w:rsidRDefault="00454FE3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E3" w:rsidRPr="00BD216E" w:rsidRDefault="00454FE3" w:rsidP="00863A2A">
            <w:pPr>
              <w:pStyle w:val="afff"/>
              <w:jc w:val="center"/>
              <w:rPr>
                <w:sz w:val="22"/>
                <w:szCs w:val="22"/>
              </w:rPr>
            </w:pPr>
            <w:proofErr w:type="spellStart"/>
            <w:r w:rsidRPr="00BD216E">
              <w:rPr>
                <w:i/>
                <w:sz w:val="22"/>
                <w:szCs w:val="22"/>
              </w:rPr>
              <w:t>Сзпрк</w:t>
            </w:r>
            <w:proofErr w:type="spellEnd"/>
            <w:r w:rsidRPr="00BD216E">
              <w:rPr>
                <w:i/>
                <w:sz w:val="22"/>
                <w:szCs w:val="22"/>
              </w:rPr>
              <w:t>-</w:t>
            </w:r>
            <w:r w:rsidRPr="00BD216E">
              <w:rPr>
                <w:sz w:val="22"/>
                <w:szCs w:val="22"/>
              </w:rPr>
              <w:t>значение показателя средней заработной платы работников учреждений (руб.)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FE3" w:rsidRPr="00BD216E" w:rsidRDefault="00165111" w:rsidP="00392A59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Д</w:t>
            </w:r>
            <w:r w:rsidR="00454FE3" w:rsidRPr="00BD216E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анные </w:t>
            </w:r>
            <w:r w:rsidR="00454FE3" w:rsidRPr="00BD216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феде</w:t>
            </w:r>
            <w:r w:rsidR="00454FE3" w:rsidRPr="00BD216E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рального</w:t>
            </w:r>
            <w:r w:rsidR="00454FE3" w:rsidRPr="00BD216E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 стат</w:t>
            </w:r>
            <w:r w:rsidR="00454FE3" w:rsidRPr="00BD216E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истического наблюдения</w:t>
            </w:r>
            <w:r w:rsidR="00454FE3" w:rsidRPr="00BD21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454FE3" w:rsidRPr="00BD216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 xml:space="preserve">по </w:t>
            </w:r>
            <w:r w:rsidR="00454FE3" w:rsidRPr="00BD216E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форме</w:t>
            </w:r>
            <w:r w:rsidR="00454FE3" w:rsidRPr="00BD21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454FE3" w:rsidRPr="00BD216E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З</w:t>
            </w:r>
            <w:proofErr w:type="gramStart"/>
            <w:r w:rsidR="00454FE3" w:rsidRPr="00BD216E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П-</w:t>
            </w:r>
            <w:proofErr w:type="gramEnd"/>
            <w:r w:rsidR="00454FE3" w:rsidRPr="00BD216E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 xml:space="preserve"> </w:t>
            </w:r>
            <w:r w:rsidR="00454FE3" w:rsidRPr="00BD216E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E3" w:rsidRPr="00BD216E" w:rsidRDefault="00454FE3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Отдел по культуре, спорту, туризму и молодежной политике;</w:t>
            </w:r>
          </w:p>
          <w:p w:rsidR="00454FE3" w:rsidRPr="00BD216E" w:rsidRDefault="00454FE3" w:rsidP="00454FE3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КУ Бабушкинского муниципального округа «Центр бухгалтерского учета»</w:t>
            </w:r>
          </w:p>
          <w:p w:rsidR="00454FE3" w:rsidRPr="00BD216E" w:rsidRDefault="00454FE3" w:rsidP="00454FE3">
            <w:pPr>
              <w:rPr>
                <w:sz w:val="22"/>
                <w:szCs w:val="22"/>
              </w:rPr>
            </w:pPr>
          </w:p>
        </w:tc>
      </w:tr>
      <w:tr w:rsidR="00454FE3" w:rsidRPr="00BD216E" w:rsidTr="0062258A">
        <w:trPr>
          <w:trHeight w:val="1932"/>
        </w:trPr>
        <w:tc>
          <w:tcPr>
            <w:tcW w:w="5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E3" w:rsidRPr="00BD216E" w:rsidRDefault="00454FE3" w:rsidP="00863A2A">
            <w:pPr>
              <w:pStyle w:val="a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E3" w:rsidRPr="00BD216E" w:rsidRDefault="00454FE3" w:rsidP="00863A2A">
            <w:pPr>
              <w:pStyle w:val="a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E3" w:rsidRPr="00BD216E" w:rsidRDefault="00454FE3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E3" w:rsidRPr="00BD216E" w:rsidRDefault="00454FE3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E3" w:rsidRPr="00BD216E" w:rsidRDefault="00454FE3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E3" w:rsidRPr="00BD216E" w:rsidRDefault="00454FE3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E3" w:rsidRPr="00BD216E" w:rsidRDefault="00454FE3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E3" w:rsidRPr="00BD216E" w:rsidRDefault="00454FE3" w:rsidP="00863A2A">
            <w:pPr>
              <w:pStyle w:val="afff"/>
              <w:jc w:val="center"/>
              <w:rPr>
                <w:sz w:val="22"/>
                <w:szCs w:val="22"/>
              </w:rPr>
            </w:pPr>
            <w:proofErr w:type="spellStart"/>
            <w:r w:rsidRPr="00BD216E">
              <w:rPr>
                <w:i/>
                <w:sz w:val="22"/>
                <w:szCs w:val="22"/>
              </w:rPr>
              <w:t>Сзпо</w:t>
            </w:r>
            <w:proofErr w:type="spellEnd"/>
            <w:r w:rsidRPr="00BD216E">
              <w:rPr>
                <w:i/>
                <w:sz w:val="22"/>
                <w:szCs w:val="22"/>
              </w:rPr>
              <w:t>-</w:t>
            </w:r>
            <w:r w:rsidRPr="00BD216E">
              <w:rPr>
                <w:sz w:val="22"/>
                <w:szCs w:val="22"/>
              </w:rPr>
              <w:t>значение показателя средней заработной платы по Вологодской области (руб.)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E3" w:rsidRPr="00BD216E" w:rsidRDefault="00454FE3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E3" w:rsidRPr="00BD216E" w:rsidRDefault="00454FE3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863A2A" w:rsidRPr="00BD216E" w:rsidTr="0062258A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A" w:rsidRPr="00BD216E" w:rsidRDefault="00E0734E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A" w:rsidRPr="00BD216E" w:rsidRDefault="00863A2A" w:rsidP="00863A2A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  <w:lang w:eastAsia="en-US"/>
              </w:rPr>
              <w:t xml:space="preserve">Число посещений </w:t>
            </w:r>
            <w:r w:rsidRPr="00BD216E">
              <w:rPr>
                <w:spacing w:val="-4"/>
                <w:sz w:val="22"/>
                <w:szCs w:val="22"/>
                <w:lang w:eastAsia="en-US"/>
              </w:rPr>
              <w:t>культурных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A" w:rsidRPr="00BD216E" w:rsidRDefault="00863A2A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единица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A" w:rsidRPr="00BD216E" w:rsidRDefault="00863A2A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показатель характеризует количество участников культурно-досуговых мероприятий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A" w:rsidRPr="00BD216E" w:rsidRDefault="00863A2A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pacing w:val="-2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A" w:rsidRPr="00BD216E" w:rsidRDefault="00863A2A" w:rsidP="00863A2A">
            <w:pPr>
              <w:widowControl w:val="0"/>
              <w:autoSpaceDE w:val="0"/>
              <w:autoSpaceDN w:val="0"/>
              <w:spacing w:line="239" w:lineRule="exact"/>
              <w:ind w:left="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216E">
              <w:rPr>
                <w:spacing w:val="-4"/>
                <w:sz w:val="22"/>
                <w:szCs w:val="22"/>
                <w:lang w:eastAsia="en-US"/>
              </w:rPr>
              <w:t>дис</w:t>
            </w:r>
            <w:proofErr w:type="spellEnd"/>
            <w:r w:rsidRPr="00BD216E">
              <w:rPr>
                <w:spacing w:val="-4"/>
                <w:sz w:val="22"/>
                <w:szCs w:val="22"/>
                <w:lang w:eastAsia="en-US"/>
              </w:rPr>
              <w:t>-</w:t>
            </w:r>
          </w:p>
          <w:p w:rsidR="00863A2A" w:rsidRPr="00BD216E" w:rsidRDefault="00863A2A" w:rsidP="00863A2A">
            <w:pPr>
              <w:pStyle w:val="afff"/>
              <w:rPr>
                <w:sz w:val="22"/>
                <w:szCs w:val="22"/>
              </w:rPr>
            </w:pPr>
            <w:proofErr w:type="spellStart"/>
            <w:r w:rsidRPr="00BD216E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кретный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A" w:rsidRPr="00BD216E" w:rsidRDefault="00863A2A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Расчёт производится на основании методических рекомендаций формы 7-НК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A" w:rsidRPr="00BD216E" w:rsidRDefault="00165111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A" w:rsidRPr="00BD216E" w:rsidRDefault="00863A2A" w:rsidP="00863A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Статистическое наблюдение форма  7-НК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2A" w:rsidRPr="00BD216E" w:rsidRDefault="00863A2A" w:rsidP="00863A2A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165111" w:rsidRPr="00BD216E" w:rsidTr="0062258A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E0734E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rPr>
                <w:sz w:val="22"/>
                <w:szCs w:val="22"/>
                <w:lang w:eastAsia="en-US"/>
              </w:rPr>
            </w:pPr>
            <w:r w:rsidRPr="00BD216E">
              <w:rPr>
                <w:sz w:val="22"/>
                <w:szCs w:val="22"/>
                <w:lang w:eastAsia="en-US"/>
              </w:rPr>
              <w:t xml:space="preserve">Число </w:t>
            </w:r>
            <w:r w:rsidRPr="00BD216E">
              <w:rPr>
                <w:sz w:val="22"/>
                <w:szCs w:val="22"/>
                <w:lang w:eastAsia="en-US"/>
              </w:rPr>
              <w:lastRenderedPageBreak/>
              <w:t>участников клубных формирований в расчете на 1 тыс.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165111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показатель </w:t>
            </w:r>
            <w:r w:rsidRPr="00BD216E">
              <w:rPr>
                <w:sz w:val="22"/>
                <w:szCs w:val="22"/>
              </w:rPr>
              <w:lastRenderedPageBreak/>
              <w:t>характеризует количество участников клубных формирований в расчёте на 1 тыс. человек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pacing w:val="-2"/>
                <w:sz w:val="22"/>
                <w:szCs w:val="22"/>
                <w:lang w:eastAsia="en-US"/>
              </w:rPr>
              <w:lastRenderedPageBreak/>
              <w:t>возраст</w:t>
            </w:r>
            <w:r w:rsidRPr="00BD216E">
              <w:rPr>
                <w:spacing w:val="-2"/>
                <w:sz w:val="22"/>
                <w:szCs w:val="22"/>
                <w:lang w:eastAsia="en-US"/>
              </w:rPr>
              <w:lastRenderedPageBreak/>
              <w:t>ающий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165111">
            <w:pPr>
              <w:widowControl w:val="0"/>
              <w:autoSpaceDE w:val="0"/>
              <w:autoSpaceDN w:val="0"/>
              <w:spacing w:line="239" w:lineRule="exact"/>
              <w:ind w:left="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216E">
              <w:rPr>
                <w:spacing w:val="-4"/>
                <w:sz w:val="22"/>
                <w:szCs w:val="22"/>
                <w:lang w:eastAsia="en-US"/>
              </w:rPr>
              <w:lastRenderedPageBreak/>
              <w:t>дис</w:t>
            </w:r>
            <w:proofErr w:type="spellEnd"/>
            <w:r w:rsidRPr="00BD216E">
              <w:rPr>
                <w:spacing w:val="-4"/>
                <w:sz w:val="22"/>
                <w:szCs w:val="22"/>
                <w:lang w:eastAsia="en-US"/>
              </w:rPr>
              <w:t>-</w:t>
            </w:r>
          </w:p>
          <w:p w:rsidR="00165111" w:rsidRPr="00BD216E" w:rsidRDefault="00165111" w:rsidP="00165111">
            <w:pPr>
              <w:pStyle w:val="afff"/>
              <w:rPr>
                <w:sz w:val="22"/>
                <w:szCs w:val="22"/>
              </w:rPr>
            </w:pPr>
            <w:proofErr w:type="spellStart"/>
            <w:r w:rsidRPr="00BD216E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lastRenderedPageBreak/>
              <w:t>кретный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F66D88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lastRenderedPageBreak/>
              <w:t xml:space="preserve">Расчёт производится </w:t>
            </w:r>
            <w:r w:rsidRPr="00BD216E">
              <w:rPr>
                <w:sz w:val="22"/>
                <w:szCs w:val="22"/>
              </w:rPr>
              <w:lastRenderedPageBreak/>
              <w:t>на основании методических рекомендаций формы 7-НК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F66D88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lastRenderedPageBreak/>
              <w:t xml:space="preserve">за отчетный </w:t>
            </w:r>
            <w:r w:rsidRPr="00BD216E">
              <w:rPr>
                <w:sz w:val="22"/>
                <w:szCs w:val="22"/>
              </w:rPr>
              <w:lastRenderedPageBreak/>
              <w:t>период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F66D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lastRenderedPageBreak/>
              <w:t>Статистическо</w:t>
            </w:r>
            <w:r w:rsidRPr="00BD216E">
              <w:rPr>
                <w:sz w:val="22"/>
                <w:szCs w:val="22"/>
              </w:rPr>
              <w:lastRenderedPageBreak/>
              <w:t>е наблюдение форма  7-НК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111" w:rsidRPr="00BD216E" w:rsidRDefault="00165111" w:rsidP="00F66D88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lastRenderedPageBreak/>
              <w:t xml:space="preserve">Отдел по культуре, </w:t>
            </w:r>
            <w:r w:rsidRPr="00BD216E">
              <w:rPr>
                <w:sz w:val="22"/>
                <w:szCs w:val="22"/>
              </w:rPr>
              <w:lastRenderedPageBreak/>
              <w:t>спорту, туризму и молодежной политике</w:t>
            </w:r>
          </w:p>
        </w:tc>
      </w:tr>
      <w:tr w:rsidR="00165111" w:rsidRPr="00BD216E" w:rsidTr="0062258A">
        <w:trPr>
          <w:trHeight w:val="1501"/>
        </w:trPr>
        <w:tc>
          <w:tcPr>
            <w:tcW w:w="5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5111" w:rsidRPr="00BD216E" w:rsidRDefault="00E0734E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pacing w:val="-4"/>
                <w:sz w:val="22"/>
                <w:szCs w:val="22"/>
              </w:rPr>
              <w:t>процент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показатель характеризует библиотечный фонд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111" w:rsidRPr="00BD216E" w:rsidRDefault="00165111" w:rsidP="00165111">
            <w:pPr>
              <w:widowControl w:val="0"/>
              <w:autoSpaceDE w:val="0"/>
              <w:autoSpaceDN w:val="0"/>
              <w:spacing w:line="239" w:lineRule="exact"/>
              <w:ind w:left="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216E">
              <w:rPr>
                <w:spacing w:val="-4"/>
                <w:sz w:val="22"/>
                <w:szCs w:val="22"/>
                <w:lang w:eastAsia="en-US"/>
              </w:rPr>
              <w:t>дис</w:t>
            </w:r>
            <w:proofErr w:type="spellEnd"/>
            <w:r w:rsidRPr="00BD216E">
              <w:rPr>
                <w:spacing w:val="-4"/>
                <w:sz w:val="22"/>
                <w:szCs w:val="22"/>
                <w:lang w:eastAsia="en-US"/>
              </w:rPr>
              <w:t>-</w:t>
            </w:r>
          </w:p>
          <w:p w:rsidR="00165111" w:rsidRPr="00BD216E" w:rsidRDefault="00165111" w:rsidP="00165111">
            <w:pPr>
              <w:pStyle w:val="afff"/>
              <w:rPr>
                <w:sz w:val="22"/>
                <w:szCs w:val="22"/>
              </w:rPr>
            </w:pPr>
            <w:proofErr w:type="spellStart"/>
            <w:r w:rsidRPr="00BD216E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кретный</w:t>
            </w:r>
            <w:proofErr w:type="spellEnd"/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position w:val="-28"/>
                <w:sz w:val="22"/>
                <w:szCs w:val="22"/>
              </w:rPr>
              <w:object w:dxaOrig="1980" w:dyaOrig="660">
                <v:shape id="_x0000_i1026" type="#_x0000_t75" style="width:106.65pt;height:30.55pt" o:ole="">
                  <v:imagedata r:id="rId26" o:title=""/>
                </v:shape>
                <o:OLEObject Type="Embed" ProgID="Equation.3" ShapeID="_x0000_i1026" DrawAspect="Content" ObjectID="_1789212669" r:id="rId27"/>
              </w:object>
            </w:r>
          </w:p>
          <w:p w:rsidR="00165111" w:rsidRPr="00BD216E" w:rsidRDefault="00165111" w:rsidP="00165111">
            <w:pPr>
              <w:rPr>
                <w:sz w:val="22"/>
                <w:szCs w:val="22"/>
              </w:rPr>
            </w:pPr>
            <w:r w:rsidRPr="00BD216E">
              <w:rPr>
                <w:position w:val="-28"/>
                <w:sz w:val="22"/>
                <w:szCs w:val="22"/>
              </w:rPr>
              <w:t xml:space="preserve">где </w:t>
            </w:r>
            <w:r w:rsidRPr="00BD216E">
              <w:rPr>
                <w:i/>
                <w:sz w:val="22"/>
                <w:szCs w:val="22"/>
              </w:rPr>
              <w:t xml:space="preserve">Д3– </w:t>
            </w:r>
            <w:r w:rsidRPr="00BD216E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  <w:proofErr w:type="gramStart"/>
            <w:r w:rsidRPr="00BD216E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165111">
            <w:pPr>
              <w:pStyle w:val="afff"/>
              <w:rPr>
                <w:sz w:val="22"/>
                <w:szCs w:val="22"/>
              </w:rPr>
            </w:pPr>
            <w:proofErr w:type="spellStart"/>
            <w:r w:rsidRPr="00BD216E">
              <w:rPr>
                <w:sz w:val="22"/>
                <w:szCs w:val="22"/>
              </w:rPr>
              <w:t>Ф</w:t>
            </w:r>
            <w:proofErr w:type="gramStart"/>
            <w:r w:rsidRPr="00BD216E">
              <w:rPr>
                <w:sz w:val="22"/>
                <w:szCs w:val="22"/>
              </w:rPr>
              <w:t>э</w:t>
            </w:r>
            <w:proofErr w:type="spellEnd"/>
            <w:r w:rsidRPr="00BD216E">
              <w:rPr>
                <w:sz w:val="22"/>
                <w:szCs w:val="22"/>
              </w:rPr>
              <w:t>–</w:t>
            </w:r>
            <w:proofErr w:type="gramEnd"/>
            <w:r w:rsidRPr="00BD216E">
              <w:rPr>
                <w:sz w:val="22"/>
                <w:szCs w:val="22"/>
              </w:rPr>
              <w:t xml:space="preserve"> объем записей электронного каталога в общедоступных библиотеках района (ед.)</w:t>
            </w:r>
          </w:p>
          <w:p w:rsidR="00165111" w:rsidRPr="00BD216E" w:rsidRDefault="00165111" w:rsidP="00165111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111" w:rsidRPr="00BD216E" w:rsidRDefault="00E0734E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3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165111" w:rsidRPr="00BD216E" w:rsidTr="0062258A">
        <w:trPr>
          <w:trHeight w:val="1210"/>
        </w:trPr>
        <w:tc>
          <w:tcPr>
            <w:tcW w:w="5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pacing w:val="-4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165111">
            <w:pPr>
              <w:widowControl w:val="0"/>
              <w:autoSpaceDE w:val="0"/>
              <w:autoSpaceDN w:val="0"/>
              <w:spacing w:line="239" w:lineRule="exact"/>
              <w:ind w:left="9"/>
              <w:jc w:val="center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position w:val="-28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165111">
            <w:pPr>
              <w:pStyle w:val="afff"/>
              <w:rPr>
                <w:sz w:val="22"/>
                <w:szCs w:val="22"/>
              </w:rPr>
            </w:pPr>
            <w:proofErr w:type="spellStart"/>
            <w:r w:rsidRPr="00BD216E">
              <w:rPr>
                <w:sz w:val="22"/>
                <w:szCs w:val="22"/>
              </w:rPr>
              <w:t>Фоб</w:t>
            </w:r>
            <w:proofErr w:type="gramStart"/>
            <w:r w:rsidRPr="00BD216E">
              <w:rPr>
                <w:sz w:val="22"/>
                <w:szCs w:val="22"/>
              </w:rPr>
              <w:t>щ</w:t>
            </w:r>
            <w:proofErr w:type="spellEnd"/>
            <w:r w:rsidRPr="00BD216E">
              <w:rPr>
                <w:sz w:val="22"/>
                <w:szCs w:val="22"/>
              </w:rPr>
              <w:t>–</w:t>
            </w:r>
            <w:proofErr w:type="gramEnd"/>
            <w:r w:rsidRPr="00BD216E">
              <w:rPr>
                <w:sz w:val="22"/>
                <w:szCs w:val="22"/>
              </w:rPr>
              <w:t xml:space="preserve"> общий объем библиотечных фондов (ед.)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165111" w:rsidRPr="00BD216E" w:rsidTr="0062258A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E0734E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Количество посещений на одного жителя общедоступных библиотек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pacing w:val="-4"/>
                <w:sz w:val="22"/>
                <w:szCs w:val="22"/>
              </w:rPr>
              <w:t>процент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показатель количества  посещений библиотек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F66D88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F66D88">
            <w:pPr>
              <w:widowControl w:val="0"/>
              <w:autoSpaceDE w:val="0"/>
              <w:autoSpaceDN w:val="0"/>
              <w:spacing w:line="239" w:lineRule="exact"/>
              <w:ind w:left="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216E">
              <w:rPr>
                <w:spacing w:val="-4"/>
                <w:sz w:val="22"/>
                <w:szCs w:val="22"/>
                <w:lang w:eastAsia="en-US"/>
              </w:rPr>
              <w:t>дис</w:t>
            </w:r>
            <w:proofErr w:type="spellEnd"/>
            <w:r w:rsidRPr="00BD216E">
              <w:rPr>
                <w:spacing w:val="-4"/>
                <w:sz w:val="22"/>
                <w:szCs w:val="22"/>
                <w:lang w:eastAsia="en-US"/>
              </w:rPr>
              <w:t>-</w:t>
            </w:r>
          </w:p>
          <w:p w:rsidR="00165111" w:rsidRPr="00BD216E" w:rsidRDefault="00165111" w:rsidP="00F66D88">
            <w:pPr>
              <w:pStyle w:val="afff"/>
              <w:rPr>
                <w:sz w:val="22"/>
                <w:szCs w:val="22"/>
              </w:rPr>
            </w:pPr>
            <w:proofErr w:type="spellStart"/>
            <w:r w:rsidRPr="00BD216E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кретный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Расчёт производится на основании методических рекомендаций формы 6-НК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165111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Статистическое наблюдение форма  6-НК</w:t>
            </w:r>
            <w:r w:rsidRPr="00BD216E">
              <w:rPr>
                <w:sz w:val="22"/>
                <w:szCs w:val="22"/>
              </w:rPr>
              <w:tab/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165111" w:rsidRPr="00BD216E" w:rsidTr="0062258A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E0734E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  <w:lang w:eastAsia="en-US"/>
              </w:rPr>
              <w:t>Число посетителей округа (туристов и</w:t>
            </w:r>
            <w:r w:rsidRPr="00BD216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экскурсантов)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человек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E0734E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D2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показатель характеризует число физических лиц, совершивших за определенный промежуток времени хотя бы одну туристскую поездку, т.е. </w:t>
            </w:r>
            <w:r w:rsidRPr="00BD2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поездку на срок от 24 часов до года или с осуществлением не менее одной ночевки в месте временного пребывания, (туристов) и хотя бы одну экскурсионную поездку, т.е. поездку на срок менее 24 часов без ночевки в месте временного пребывания, (экскурсантов)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F66D88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lastRenderedPageBreak/>
              <w:t>возрастающий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F66D88">
            <w:pPr>
              <w:widowControl w:val="0"/>
              <w:autoSpaceDE w:val="0"/>
              <w:autoSpaceDN w:val="0"/>
              <w:spacing w:line="239" w:lineRule="exact"/>
              <w:ind w:left="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216E">
              <w:rPr>
                <w:spacing w:val="-4"/>
                <w:sz w:val="22"/>
                <w:szCs w:val="22"/>
                <w:lang w:eastAsia="en-US"/>
              </w:rPr>
              <w:t>дис</w:t>
            </w:r>
            <w:proofErr w:type="spellEnd"/>
            <w:r w:rsidRPr="00BD216E">
              <w:rPr>
                <w:spacing w:val="-4"/>
                <w:sz w:val="22"/>
                <w:szCs w:val="22"/>
                <w:lang w:eastAsia="en-US"/>
              </w:rPr>
              <w:t>-</w:t>
            </w:r>
          </w:p>
          <w:p w:rsidR="00165111" w:rsidRPr="00BD216E" w:rsidRDefault="00165111" w:rsidP="00F66D88">
            <w:pPr>
              <w:pStyle w:val="afff"/>
              <w:rPr>
                <w:sz w:val="22"/>
                <w:szCs w:val="22"/>
              </w:rPr>
            </w:pPr>
            <w:proofErr w:type="spellStart"/>
            <w:r w:rsidRPr="00BD216E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кретный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E0734E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по методическим указаниям, определенным Федеральной службой государственной статистики (Росстат)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отчетный период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11" w:rsidRPr="00BD216E" w:rsidRDefault="00E0734E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111" w:rsidRPr="00BD216E" w:rsidRDefault="00165111" w:rsidP="00863A2A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E0734E" w:rsidRPr="00BD216E" w:rsidTr="008C4284">
        <w:trPr>
          <w:trHeight w:val="416"/>
        </w:trPr>
        <w:tc>
          <w:tcPr>
            <w:tcW w:w="5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  <w:lang w:eastAsia="en-US"/>
              </w:rPr>
              <w:t>Число молодых людей, участвующих в мероприятиях сферы государственной молодежной политики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человек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Показатель характеризует участие молодежи в мероприятиях по повышению социальной активности молодежи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widowControl w:val="0"/>
              <w:autoSpaceDE w:val="0"/>
              <w:autoSpaceDN w:val="0"/>
              <w:spacing w:line="239" w:lineRule="exact"/>
              <w:ind w:left="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216E">
              <w:rPr>
                <w:spacing w:val="-4"/>
                <w:sz w:val="22"/>
                <w:szCs w:val="22"/>
                <w:lang w:eastAsia="en-US"/>
              </w:rPr>
              <w:t>дис</w:t>
            </w:r>
            <w:proofErr w:type="spellEnd"/>
            <w:r w:rsidRPr="00BD216E">
              <w:rPr>
                <w:spacing w:val="-4"/>
                <w:sz w:val="22"/>
                <w:szCs w:val="22"/>
                <w:lang w:eastAsia="en-US"/>
              </w:rPr>
              <w:t>-</w:t>
            </w:r>
          </w:p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  <w:proofErr w:type="spellStart"/>
            <w:r w:rsidRPr="00BD216E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кретный</w:t>
            </w:r>
            <w:proofErr w:type="spellEnd"/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jc w:val="center"/>
              <w:rPr>
                <w:color w:val="000000"/>
                <w:sz w:val="22"/>
                <w:szCs w:val="22"/>
              </w:rPr>
            </w:pPr>
            <w:r w:rsidRPr="00BD216E">
              <w:rPr>
                <w:color w:val="000000"/>
                <w:sz w:val="22"/>
                <w:szCs w:val="22"/>
                <w:lang w:val="en-US"/>
              </w:rPr>
              <w:t>Z</w:t>
            </w:r>
            <w:r w:rsidRPr="00BD216E">
              <w:rPr>
                <w:color w:val="000000"/>
                <w:sz w:val="22"/>
                <w:szCs w:val="22"/>
              </w:rPr>
              <w:t xml:space="preserve"> = </w:t>
            </w:r>
            <w:r w:rsidRPr="00BD216E">
              <w:rPr>
                <w:color w:val="000000"/>
                <w:sz w:val="22"/>
                <w:szCs w:val="22"/>
                <w:lang w:val="en-US"/>
              </w:rPr>
              <w:t>X</w:t>
            </w:r>
            <w:r w:rsidRPr="00BD216E">
              <w:rPr>
                <w:color w:val="000000"/>
                <w:sz w:val="22"/>
                <w:szCs w:val="22"/>
              </w:rPr>
              <w:t xml:space="preserve"> : С х 100%, где:</w:t>
            </w:r>
          </w:p>
          <w:p w:rsidR="00E0734E" w:rsidRPr="00BD216E" w:rsidRDefault="00E0734E" w:rsidP="00E0734E">
            <w:pPr>
              <w:jc w:val="center"/>
              <w:rPr>
                <w:sz w:val="22"/>
                <w:szCs w:val="22"/>
              </w:rPr>
            </w:pPr>
            <w:r w:rsidRPr="00BD216E">
              <w:rPr>
                <w:color w:val="000000"/>
                <w:sz w:val="22"/>
                <w:szCs w:val="22"/>
                <w:lang w:val="en-US"/>
              </w:rPr>
              <w:t>Z</w:t>
            </w:r>
            <w:r w:rsidRPr="00BD216E">
              <w:rPr>
                <w:color w:val="000000"/>
                <w:sz w:val="22"/>
                <w:szCs w:val="22"/>
              </w:rPr>
              <w:t xml:space="preserve"> – Доля молодежи, привлеченной для активного участия в мероприятиях, направленных на повышение социальной активности молодежи в текущем году, %</w:t>
            </w:r>
          </w:p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jc w:val="center"/>
              <w:rPr>
                <w:sz w:val="22"/>
                <w:szCs w:val="22"/>
              </w:rPr>
            </w:pPr>
            <w:r w:rsidRPr="00BD216E">
              <w:rPr>
                <w:color w:val="000000"/>
                <w:sz w:val="22"/>
                <w:szCs w:val="22"/>
              </w:rPr>
              <w:t>Х – численность молодежи, привлеченной для активного участия в мероприятиях, направленных на повышение социальной активности молодежи в текущем году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34E" w:rsidRPr="00BD216E" w:rsidRDefault="00F66D88" w:rsidP="00E0734E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1,</w:t>
            </w:r>
            <w:r w:rsidR="00E0734E" w:rsidRPr="00BD216E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МБУК «Центральный Дом культуры»</w:t>
            </w:r>
          </w:p>
        </w:tc>
      </w:tr>
      <w:tr w:rsidR="00E0734E" w:rsidRPr="00BD216E" w:rsidTr="0062258A">
        <w:trPr>
          <w:trHeight w:val="1372"/>
        </w:trPr>
        <w:tc>
          <w:tcPr>
            <w:tcW w:w="5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widowControl w:val="0"/>
              <w:autoSpaceDE w:val="0"/>
              <w:autoSpaceDN w:val="0"/>
              <w:spacing w:line="239" w:lineRule="exact"/>
              <w:ind w:left="9"/>
              <w:jc w:val="center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С – численность молодежи округа на начало текущего года 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</w:p>
        </w:tc>
      </w:tr>
      <w:tr w:rsidR="00E0734E" w:rsidRPr="00BD216E" w:rsidTr="0062258A">
        <w:tc>
          <w:tcPr>
            <w:tcW w:w="5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rFonts w:eastAsia="Calibri" w:cs="Calibri"/>
                <w:kern w:val="1"/>
                <w:sz w:val="22"/>
                <w:szCs w:val="22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процент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Показатель характеризует долю молодежи, состоящей в общественных и молодежных объединениях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widowControl w:val="0"/>
              <w:autoSpaceDE w:val="0"/>
              <w:autoSpaceDN w:val="0"/>
              <w:spacing w:line="239" w:lineRule="exact"/>
              <w:ind w:left="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216E">
              <w:rPr>
                <w:spacing w:val="-4"/>
                <w:sz w:val="22"/>
                <w:szCs w:val="22"/>
                <w:lang w:eastAsia="en-US"/>
              </w:rPr>
              <w:t>дис</w:t>
            </w:r>
            <w:proofErr w:type="spellEnd"/>
            <w:r w:rsidRPr="00BD216E">
              <w:rPr>
                <w:spacing w:val="-4"/>
                <w:sz w:val="22"/>
                <w:szCs w:val="22"/>
                <w:lang w:eastAsia="en-US"/>
              </w:rPr>
              <w:t>-</w:t>
            </w:r>
          </w:p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  <w:proofErr w:type="spellStart"/>
            <w:r w:rsidRPr="00BD216E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кретный</w:t>
            </w:r>
            <w:proofErr w:type="spellEnd"/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jc w:val="center"/>
              <w:rPr>
                <w:color w:val="000000"/>
                <w:sz w:val="22"/>
                <w:szCs w:val="22"/>
              </w:rPr>
            </w:pPr>
            <w:r w:rsidRPr="00BD216E">
              <w:rPr>
                <w:color w:val="000000"/>
                <w:sz w:val="22"/>
                <w:szCs w:val="22"/>
                <w:lang w:val="en-US"/>
              </w:rPr>
              <w:t>R</w:t>
            </w:r>
            <w:r w:rsidRPr="00BD216E">
              <w:rPr>
                <w:color w:val="000000"/>
                <w:sz w:val="22"/>
                <w:szCs w:val="22"/>
              </w:rPr>
              <w:t xml:space="preserve"> = </w:t>
            </w:r>
            <w:r w:rsidRPr="00BD216E">
              <w:rPr>
                <w:color w:val="000000"/>
                <w:sz w:val="22"/>
                <w:szCs w:val="22"/>
                <w:lang w:val="en-US"/>
              </w:rPr>
              <w:t>M</w:t>
            </w:r>
            <w:r w:rsidRPr="00BD216E">
              <w:rPr>
                <w:color w:val="000000"/>
                <w:sz w:val="22"/>
                <w:szCs w:val="22"/>
              </w:rPr>
              <w:t xml:space="preserve"> : С х 100%, где:</w:t>
            </w:r>
          </w:p>
          <w:p w:rsidR="00E0734E" w:rsidRPr="00BD216E" w:rsidRDefault="00E0734E" w:rsidP="00E0734E">
            <w:pPr>
              <w:jc w:val="center"/>
              <w:rPr>
                <w:sz w:val="22"/>
                <w:szCs w:val="22"/>
              </w:rPr>
            </w:pPr>
            <w:r w:rsidRPr="00BD216E">
              <w:rPr>
                <w:color w:val="000000"/>
                <w:sz w:val="22"/>
                <w:szCs w:val="22"/>
                <w:lang w:val="en-US"/>
              </w:rPr>
              <w:t>R</w:t>
            </w:r>
            <w:r w:rsidRPr="00BD216E">
              <w:rPr>
                <w:color w:val="000000"/>
                <w:sz w:val="22"/>
                <w:szCs w:val="22"/>
              </w:rPr>
              <w:t xml:space="preserve"> – Доля молодежи, состоящей в общественных и молодежных объединения в текущем году, %</w:t>
            </w:r>
          </w:p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  <w:lang w:val="en-US"/>
              </w:rPr>
              <w:t>M</w:t>
            </w:r>
            <w:r w:rsidRPr="00BD216E">
              <w:rPr>
                <w:sz w:val="22"/>
                <w:szCs w:val="22"/>
              </w:rPr>
              <w:t xml:space="preserve"> – количество молодежи, привлеченной в общественные и молодежные объединения в текущем году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34E" w:rsidRPr="00BD216E" w:rsidRDefault="00F66D88" w:rsidP="00F66D88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1,</w:t>
            </w:r>
            <w:r w:rsidR="00E0734E" w:rsidRPr="00BD216E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734E" w:rsidRPr="00BD216E" w:rsidRDefault="00E0734E" w:rsidP="00F66D88">
            <w:pPr>
              <w:pStyle w:val="afff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МБУК «Центральный Дом культуры»</w:t>
            </w:r>
          </w:p>
        </w:tc>
      </w:tr>
      <w:tr w:rsidR="00E0734E" w:rsidRPr="00BD216E" w:rsidTr="0062258A">
        <w:tc>
          <w:tcPr>
            <w:tcW w:w="5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С – численность молодежи района на начало текущего года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734E" w:rsidRPr="00BD216E" w:rsidRDefault="00E0734E" w:rsidP="00E0734E">
            <w:pPr>
              <w:pStyle w:val="afff"/>
              <w:rPr>
                <w:sz w:val="22"/>
                <w:szCs w:val="22"/>
              </w:rPr>
            </w:pPr>
          </w:p>
        </w:tc>
      </w:tr>
    </w:tbl>
    <w:p w:rsidR="000A311A" w:rsidRPr="00BD216E" w:rsidRDefault="000A311A" w:rsidP="000A311A">
      <w:pPr>
        <w:ind w:left="227" w:right="-170"/>
        <w:rPr>
          <w:sz w:val="22"/>
          <w:szCs w:val="22"/>
        </w:rPr>
      </w:pPr>
      <w:r w:rsidRPr="00BD216E">
        <w:rPr>
          <w:sz w:val="22"/>
          <w:szCs w:val="22"/>
        </w:rPr>
        <w:t>(1) характеристика содержания целевого показателя.</w:t>
      </w:r>
    </w:p>
    <w:p w:rsidR="000A311A" w:rsidRPr="00BD216E" w:rsidRDefault="000A311A" w:rsidP="000A311A">
      <w:pPr>
        <w:ind w:left="227" w:right="-170"/>
        <w:rPr>
          <w:sz w:val="22"/>
          <w:szCs w:val="22"/>
        </w:rPr>
      </w:pPr>
      <w:r w:rsidRPr="00BD216E">
        <w:rPr>
          <w:sz w:val="22"/>
          <w:szCs w:val="22"/>
        </w:rPr>
        <w:t>(2) указываются периодичность сбора данных и вид временной характеристики (показатель на дату, показатель за период).</w:t>
      </w:r>
    </w:p>
    <w:p w:rsidR="000A311A" w:rsidRPr="00BD216E" w:rsidRDefault="000A311A" w:rsidP="000A311A">
      <w:pPr>
        <w:ind w:left="227" w:right="-170"/>
        <w:rPr>
          <w:sz w:val="22"/>
          <w:szCs w:val="22"/>
        </w:rPr>
      </w:pPr>
      <w:r w:rsidRPr="00BD216E">
        <w:rPr>
          <w:sz w:val="22"/>
          <w:szCs w:val="22"/>
        </w:rPr>
        <w:t xml:space="preserve">(3) приводятся формула и краткий алгоритм расчета. При описании формулы или алгоритма необходимо использовать буквенные обозначения базовых показателей. </w:t>
      </w:r>
    </w:p>
    <w:p w:rsidR="000A311A" w:rsidRPr="00BD216E" w:rsidRDefault="000A311A" w:rsidP="000A311A">
      <w:pPr>
        <w:ind w:left="227" w:right="-170"/>
        <w:rPr>
          <w:sz w:val="22"/>
          <w:szCs w:val="22"/>
        </w:rPr>
      </w:pPr>
      <w:r w:rsidRPr="00BD216E">
        <w:rPr>
          <w:sz w:val="22"/>
          <w:szCs w:val="22"/>
        </w:rPr>
        <w:t>(4) 1 –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0A311A" w:rsidRPr="00BD216E" w:rsidRDefault="000A311A" w:rsidP="000A311A">
      <w:pPr>
        <w:ind w:left="227" w:right="-170"/>
        <w:rPr>
          <w:rStyle w:val="aff6"/>
          <w:rFonts w:cs="Times New Roman CYR"/>
          <w:i w:val="0"/>
          <w:iCs w:val="0"/>
          <w:sz w:val="22"/>
          <w:szCs w:val="22"/>
        </w:rPr>
      </w:pPr>
      <w:r w:rsidRPr="00BD216E">
        <w:rPr>
          <w:sz w:val="22"/>
          <w:szCs w:val="22"/>
        </w:rPr>
        <w:t>(5) структурное подразделение, Управление, подведомственное учреждение администрации округа, ответственное за сбор данных по показателю.</w:t>
      </w:r>
    </w:p>
    <w:p w:rsidR="000A311A" w:rsidRPr="00BD216E" w:rsidRDefault="000A311A" w:rsidP="000A311A">
      <w:pPr>
        <w:rPr>
          <w:sz w:val="22"/>
          <w:szCs w:val="22"/>
        </w:rPr>
      </w:pPr>
    </w:p>
    <w:p w:rsidR="000A311A" w:rsidRPr="00BD216E" w:rsidRDefault="000A311A" w:rsidP="000A311A">
      <w:pPr>
        <w:rPr>
          <w:sz w:val="22"/>
          <w:szCs w:val="22"/>
        </w:rPr>
      </w:pPr>
    </w:p>
    <w:p w:rsidR="008C4284" w:rsidRPr="00BD216E" w:rsidRDefault="008C4284" w:rsidP="00C5107F">
      <w:pPr>
        <w:jc w:val="right"/>
        <w:rPr>
          <w:sz w:val="22"/>
          <w:szCs w:val="22"/>
        </w:rPr>
      </w:pPr>
    </w:p>
    <w:p w:rsidR="008C4284" w:rsidRPr="00BD216E" w:rsidRDefault="008C4284" w:rsidP="00C5107F">
      <w:pPr>
        <w:jc w:val="right"/>
        <w:rPr>
          <w:sz w:val="22"/>
          <w:szCs w:val="22"/>
        </w:rPr>
      </w:pPr>
    </w:p>
    <w:p w:rsidR="008C4284" w:rsidRDefault="008C4284" w:rsidP="00C5107F">
      <w:pPr>
        <w:jc w:val="right"/>
        <w:rPr>
          <w:sz w:val="22"/>
          <w:szCs w:val="22"/>
        </w:rPr>
      </w:pPr>
    </w:p>
    <w:p w:rsidR="005B3409" w:rsidRDefault="005B3409" w:rsidP="00C5107F">
      <w:pPr>
        <w:jc w:val="right"/>
        <w:rPr>
          <w:sz w:val="22"/>
          <w:szCs w:val="22"/>
        </w:rPr>
      </w:pPr>
    </w:p>
    <w:p w:rsidR="005B3409" w:rsidRDefault="005B3409" w:rsidP="00C5107F">
      <w:pPr>
        <w:jc w:val="right"/>
        <w:rPr>
          <w:sz w:val="22"/>
          <w:szCs w:val="22"/>
        </w:rPr>
      </w:pPr>
    </w:p>
    <w:p w:rsidR="005B3409" w:rsidRDefault="005B3409" w:rsidP="00C5107F">
      <w:pPr>
        <w:jc w:val="right"/>
        <w:rPr>
          <w:sz w:val="22"/>
          <w:szCs w:val="22"/>
        </w:rPr>
      </w:pPr>
    </w:p>
    <w:p w:rsidR="005B3409" w:rsidRDefault="005B3409" w:rsidP="00C5107F">
      <w:pPr>
        <w:jc w:val="right"/>
        <w:rPr>
          <w:sz w:val="22"/>
          <w:szCs w:val="22"/>
        </w:rPr>
      </w:pPr>
    </w:p>
    <w:p w:rsidR="005B3409" w:rsidRPr="00BD216E" w:rsidRDefault="005B3409" w:rsidP="00C5107F">
      <w:pPr>
        <w:jc w:val="right"/>
        <w:rPr>
          <w:sz w:val="22"/>
          <w:szCs w:val="22"/>
        </w:rPr>
      </w:pPr>
    </w:p>
    <w:p w:rsidR="008C4284" w:rsidRPr="00BD216E" w:rsidRDefault="008C4284" w:rsidP="00C5107F">
      <w:pPr>
        <w:jc w:val="right"/>
        <w:rPr>
          <w:sz w:val="22"/>
          <w:szCs w:val="22"/>
        </w:rPr>
      </w:pPr>
    </w:p>
    <w:p w:rsidR="008C4284" w:rsidRDefault="008C4284" w:rsidP="00C5107F">
      <w:pPr>
        <w:jc w:val="right"/>
        <w:rPr>
          <w:sz w:val="22"/>
          <w:szCs w:val="22"/>
        </w:rPr>
      </w:pPr>
    </w:p>
    <w:p w:rsidR="00EF0BB9" w:rsidRPr="00BD216E" w:rsidRDefault="00EF0BB9" w:rsidP="00C5107F">
      <w:pPr>
        <w:jc w:val="right"/>
        <w:rPr>
          <w:sz w:val="22"/>
          <w:szCs w:val="22"/>
        </w:rPr>
      </w:pPr>
    </w:p>
    <w:p w:rsidR="008C4284" w:rsidRPr="00BD216E" w:rsidRDefault="008C4284" w:rsidP="00C5107F">
      <w:pPr>
        <w:jc w:val="right"/>
        <w:rPr>
          <w:sz w:val="22"/>
          <w:szCs w:val="22"/>
        </w:rPr>
      </w:pPr>
    </w:p>
    <w:p w:rsidR="008C4284" w:rsidRPr="00BD216E" w:rsidRDefault="008C4284" w:rsidP="00C5107F">
      <w:pPr>
        <w:jc w:val="right"/>
        <w:rPr>
          <w:sz w:val="22"/>
          <w:szCs w:val="22"/>
        </w:rPr>
      </w:pPr>
    </w:p>
    <w:p w:rsidR="008C4284" w:rsidRPr="00BD216E" w:rsidRDefault="008C4284" w:rsidP="00C5107F">
      <w:pPr>
        <w:jc w:val="right"/>
        <w:rPr>
          <w:sz w:val="22"/>
          <w:szCs w:val="22"/>
        </w:rPr>
      </w:pPr>
    </w:p>
    <w:p w:rsidR="008C4284" w:rsidRPr="00BD216E" w:rsidRDefault="008C4284" w:rsidP="00C5107F">
      <w:pPr>
        <w:jc w:val="right"/>
        <w:rPr>
          <w:sz w:val="22"/>
          <w:szCs w:val="22"/>
        </w:rPr>
      </w:pPr>
    </w:p>
    <w:p w:rsidR="00C5107F" w:rsidRPr="00BD216E" w:rsidRDefault="00C5107F" w:rsidP="00C5107F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lastRenderedPageBreak/>
        <w:t>Приложение 3</w:t>
      </w:r>
    </w:p>
    <w:p w:rsidR="00C5107F" w:rsidRPr="00BD216E" w:rsidRDefault="00C5107F" w:rsidP="00C5107F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к Паспорту</w:t>
      </w:r>
    </w:p>
    <w:p w:rsidR="00C5107F" w:rsidRPr="00BD216E" w:rsidRDefault="00C5107F" w:rsidP="00C5107F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муниципальной программы</w:t>
      </w:r>
    </w:p>
    <w:p w:rsidR="000A311A" w:rsidRPr="00BD216E" w:rsidRDefault="000A311A" w:rsidP="000A311A">
      <w:pPr>
        <w:rPr>
          <w:sz w:val="22"/>
          <w:szCs w:val="22"/>
        </w:rPr>
      </w:pPr>
    </w:p>
    <w:p w:rsidR="000A311A" w:rsidRPr="00BD216E" w:rsidRDefault="000A311A" w:rsidP="000A311A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Перечень объектов, в отношении которых в рамках</w:t>
      </w:r>
      <w:r w:rsidRPr="00BD216E">
        <w:rPr>
          <w:rFonts w:ascii="Times New Roman" w:hAnsi="Times New Roman" w:cs="Times New Roman"/>
          <w:sz w:val="22"/>
          <w:szCs w:val="22"/>
        </w:rPr>
        <w:t xml:space="preserve"> </w:t>
      </w: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 xml:space="preserve">муниципальной программы планируется строительство, реконструкция, </w:t>
      </w:r>
      <w:proofErr w:type="gramStart"/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в</w:t>
      </w:r>
      <w:proofErr w:type="gramEnd"/>
    </w:p>
    <w:p w:rsidR="000A311A" w:rsidRPr="00BD216E" w:rsidRDefault="000A311A" w:rsidP="000A311A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том числе с элементами реставрации, или приобретение</w:t>
      </w:r>
    </w:p>
    <w:tbl>
      <w:tblPr>
        <w:tblW w:w="1447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903"/>
        <w:gridCol w:w="1743"/>
        <w:gridCol w:w="1368"/>
        <w:gridCol w:w="1124"/>
        <w:gridCol w:w="2041"/>
        <w:gridCol w:w="1303"/>
        <w:gridCol w:w="1232"/>
        <w:gridCol w:w="884"/>
        <w:gridCol w:w="884"/>
      </w:tblGrid>
      <w:tr w:rsidR="000A311A" w:rsidRPr="00BD216E" w:rsidTr="00863A2A">
        <w:trPr>
          <w:trHeight w:val="557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№ </w:t>
            </w:r>
            <w:proofErr w:type="gramStart"/>
            <w:r w:rsidRPr="00BD216E">
              <w:rPr>
                <w:sz w:val="22"/>
                <w:szCs w:val="22"/>
              </w:rPr>
              <w:t>п</w:t>
            </w:r>
            <w:proofErr w:type="gramEnd"/>
            <w:r w:rsidRPr="00BD216E">
              <w:rPr>
                <w:sz w:val="22"/>
                <w:szCs w:val="22"/>
              </w:rPr>
              <w:t>/п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Вид работ, проводимых в отношении объекта (1)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Мощность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Срок ввода в эксплуатацию / приобретения объекта (год)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Объемы финансового обеспечения по годам (2), тыс. руб.</w:t>
            </w:r>
          </w:p>
        </w:tc>
      </w:tr>
      <w:tr w:rsidR="000A311A" w:rsidRPr="00BD216E" w:rsidTr="00863A2A">
        <w:trPr>
          <w:trHeight w:val="144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единица измерения (по </w:t>
            </w:r>
            <w:hyperlink r:id="rId28" w:history="1">
              <w:r w:rsidRPr="00BD216E">
                <w:rPr>
                  <w:rStyle w:val="a7"/>
                  <w:b w:val="0"/>
                  <w:sz w:val="22"/>
                  <w:szCs w:val="22"/>
                </w:rPr>
                <w:t>ОКЕИ</w:t>
              </w:r>
            </w:hyperlink>
            <w:r w:rsidRPr="00BD216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значение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первый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второй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...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всего</w:t>
            </w:r>
          </w:p>
        </w:tc>
      </w:tr>
      <w:tr w:rsidR="000A311A" w:rsidRPr="00BD216E" w:rsidTr="00863A2A">
        <w:trPr>
          <w:trHeight w:val="27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№</w:t>
            </w:r>
          </w:p>
        </w:tc>
      </w:tr>
      <w:tr w:rsidR="000A311A" w:rsidRPr="00BD216E" w:rsidTr="00863A2A">
        <w:trPr>
          <w:trHeight w:val="542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Всего – бюджет округа, в том числе: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0A311A" w:rsidRPr="00BD216E" w:rsidTr="00863A2A">
        <w:trPr>
          <w:trHeight w:val="27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федеральные средства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0A311A" w:rsidRPr="00BD216E" w:rsidTr="00863A2A">
        <w:trPr>
          <w:trHeight w:val="27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0A311A" w:rsidRPr="00BD216E" w:rsidTr="00863A2A">
        <w:trPr>
          <w:trHeight w:val="28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0A311A" w:rsidRPr="00BD216E" w:rsidTr="00863A2A">
        <w:trPr>
          <w:trHeight w:val="55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0A311A" w:rsidRPr="00BD216E" w:rsidTr="00863A2A">
        <w:trPr>
          <w:trHeight w:val="27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</w:t>
            </w:r>
          </w:p>
        </w:tc>
        <w:tc>
          <w:tcPr>
            <w:tcW w:w="13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проект "Наименование"</w:t>
            </w:r>
          </w:p>
        </w:tc>
      </w:tr>
      <w:tr w:rsidR="000A311A" w:rsidRPr="00BD216E" w:rsidTr="00863A2A">
        <w:trPr>
          <w:trHeight w:val="27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2.1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"наименование объекта 1"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0A311A" w:rsidRPr="00BD216E" w:rsidTr="00863A2A">
        <w:trPr>
          <w:trHeight w:val="27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2.№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"наименование объекта №"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0A311A" w:rsidRPr="00BD216E" w:rsidTr="00863A2A">
        <w:trPr>
          <w:trHeight w:val="27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...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...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0A311A" w:rsidRPr="00BD216E" w:rsidTr="00863A2A">
        <w:trPr>
          <w:trHeight w:val="28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M</w:t>
            </w:r>
          </w:p>
        </w:tc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Количество объектов по годам ввода в эксплуатацию / приобретения, единиц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</w:tbl>
    <w:p w:rsidR="000A311A" w:rsidRPr="00BD216E" w:rsidRDefault="000A311A" w:rsidP="000A311A">
      <w:pPr>
        <w:pStyle w:val="ConsPlusNormal"/>
        <w:ind w:left="-567" w:firstLine="1287"/>
        <w:jc w:val="both"/>
        <w:rPr>
          <w:rFonts w:ascii="Times New Roman" w:hAnsi="Times New Roman" w:cs="Times New Roman"/>
          <w:sz w:val="22"/>
          <w:szCs w:val="22"/>
        </w:rPr>
      </w:pPr>
      <w:r w:rsidRPr="00BD216E">
        <w:rPr>
          <w:rFonts w:ascii="Times New Roman" w:hAnsi="Times New Roman" w:cs="Times New Roman"/>
          <w:sz w:val="22"/>
          <w:szCs w:val="22"/>
        </w:rPr>
        <w:t>(1) Указывается один из видов работ: строительство, реконструкция/реконструкция с элементами реставрации, приобретение.</w:t>
      </w:r>
    </w:p>
    <w:p w:rsidR="000A311A" w:rsidRPr="00BD216E" w:rsidRDefault="000A311A" w:rsidP="000A311A">
      <w:pPr>
        <w:pStyle w:val="ConsPlusNormal"/>
        <w:ind w:left="-567" w:firstLine="1287"/>
        <w:jc w:val="both"/>
        <w:rPr>
          <w:rFonts w:ascii="Times New Roman" w:hAnsi="Times New Roman" w:cs="Times New Roman"/>
          <w:sz w:val="22"/>
          <w:szCs w:val="22"/>
        </w:rPr>
      </w:pPr>
      <w:bookmarkStart w:id="7" w:name="P1931"/>
      <w:bookmarkEnd w:id="7"/>
      <w:r w:rsidRPr="00BD216E">
        <w:rPr>
          <w:rFonts w:ascii="Times New Roman" w:hAnsi="Times New Roman" w:cs="Times New Roman"/>
          <w:sz w:val="22"/>
          <w:szCs w:val="22"/>
        </w:rPr>
        <w:t>(2) Указываются конкретные годы периода реализации муниципальной программы.</w:t>
      </w:r>
    </w:p>
    <w:p w:rsidR="000A311A" w:rsidRDefault="000A311A" w:rsidP="000A311A">
      <w:pPr>
        <w:rPr>
          <w:sz w:val="22"/>
          <w:szCs w:val="22"/>
        </w:rPr>
      </w:pPr>
    </w:p>
    <w:p w:rsidR="005B3409" w:rsidRDefault="005B3409" w:rsidP="000A311A">
      <w:pPr>
        <w:rPr>
          <w:sz w:val="22"/>
          <w:szCs w:val="22"/>
        </w:rPr>
      </w:pPr>
    </w:p>
    <w:p w:rsidR="005B3409" w:rsidRDefault="005B3409" w:rsidP="000A311A">
      <w:pPr>
        <w:rPr>
          <w:sz w:val="22"/>
          <w:szCs w:val="22"/>
        </w:rPr>
      </w:pPr>
    </w:p>
    <w:p w:rsidR="005B3409" w:rsidRDefault="005B3409" w:rsidP="000A311A">
      <w:pPr>
        <w:rPr>
          <w:sz w:val="22"/>
          <w:szCs w:val="22"/>
        </w:rPr>
      </w:pPr>
    </w:p>
    <w:p w:rsidR="005B3409" w:rsidRDefault="005B3409" w:rsidP="000A311A">
      <w:pPr>
        <w:rPr>
          <w:sz w:val="22"/>
          <w:szCs w:val="22"/>
        </w:rPr>
      </w:pPr>
    </w:p>
    <w:p w:rsidR="005B3409" w:rsidRDefault="005B3409" w:rsidP="000A311A">
      <w:pPr>
        <w:rPr>
          <w:sz w:val="22"/>
          <w:szCs w:val="22"/>
        </w:rPr>
      </w:pPr>
    </w:p>
    <w:p w:rsidR="005B3409" w:rsidRDefault="005B3409" w:rsidP="000A311A">
      <w:pPr>
        <w:rPr>
          <w:sz w:val="22"/>
          <w:szCs w:val="22"/>
        </w:rPr>
      </w:pPr>
    </w:p>
    <w:p w:rsidR="005B3409" w:rsidRPr="00BD216E" w:rsidRDefault="005B3409" w:rsidP="000A311A">
      <w:pPr>
        <w:rPr>
          <w:sz w:val="22"/>
          <w:szCs w:val="22"/>
        </w:rPr>
      </w:pPr>
    </w:p>
    <w:p w:rsidR="000A311A" w:rsidRPr="00BD216E" w:rsidRDefault="000A311A" w:rsidP="000A311A">
      <w:pPr>
        <w:pStyle w:val="afff0"/>
        <w:jc w:val="right"/>
        <w:rPr>
          <w:rFonts w:ascii="Times New Roman" w:hAnsi="Times New Roman" w:cs="Times New Roman"/>
          <w:sz w:val="22"/>
          <w:szCs w:val="22"/>
        </w:rPr>
      </w:pPr>
      <w:bookmarkStart w:id="8" w:name="sub_427"/>
    </w:p>
    <w:p w:rsidR="00C5107F" w:rsidRPr="00BD216E" w:rsidRDefault="000A311A" w:rsidP="00C5107F">
      <w:pPr>
        <w:spacing w:before="200"/>
        <w:ind w:firstLine="540"/>
        <w:jc w:val="right"/>
        <w:rPr>
          <w:sz w:val="22"/>
          <w:szCs w:val="22"/>
        </w:rPr>
      </w:pPr>
      <w:r w:rsidRPr="00BD216E">
        <w:rPr>
          <w:sz w:val="22"/>
          <w:szCs w:val="22"/>
        </w:rPr>
        <w:lastRenderedPageBreak/>
        <w:t xml:space="preserve">                                                                 </w:t>
      </w:r>
      <w:r w:rsidR="00C5107F" w:rsidRPr="00BD216E">
        <w:rPr>
          <w:sz w:val="22"/>
          <w:szCs w:val="22"/>
        </w:rPr>
        <w:t>Приложение 4</w:t>
      </w:r>
    </w:p>
    <w:p w:rsidR="00C5107F" w:rsidRPr="00BD216E" w:rsidRDefault="00C5107F" w:rsidP="00C5107F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к Паспорту</w:t>
      </w:r>
    </w:p>
    <w:p w:rsidR="00C5107F" w:rsidRPr="00BD216E" w:rsidRDefault="00C5107F" w:rsidP="00C5107F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 xml:space="preserve"> муниципальной программы</w:t>
      </w:r>
    </w:p>
    <w:p w:rsidR="000A311A" w:rsidRPr="00BD216E" w:rsidRDefault="000A311A" w:rsidP="000A311A">
      <w:pPr>
        <w:pStyle w:val="afff0"/>
        <w:jc w:val="right"/>
        <w:rPr>
          <w:rFonts w:ascii="Times New Roman" w:hAnsi="Times New Roman" w:cs="Times New Roman"/>
          <w:sz w:val="22"/>
          <w:szCs w:val="22"/>
        </w:rPr>
      </w:pPr>
    </w:p>
    <w:bookmarkEnd w:id="8"/>
    <w:p w:rsidR="000A311A" w:rsidRPr="00BD216E" w:rsidRDefault="000A311A" w:rsidP="000A311A">
      <w:pPr>
        <w:rPr>
          <w:sz w:val="22"/>
          <w:szCs w:val="22"/>
        </w:rPr>
      </w:pPr>
    </w:p>
    <w:p w:rsidR="000A311A" w:rsidRPr="00BD216E" w:rsidRDefault="000A311A" w:rsidP="000A311A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Сведения об объектах муниципальных контрактов</w:t>
      </w:r>
      <w:r w:rsidRPr="00BD216E">
        <w:rPr>
          <w:rFonts w:ascii="Times New Roman" w:hAnsi="Times New Roman" w:cs="Times New Roman"/>
          <w:sz w:val="22"/>
          <w:szCs w:val="22"/>
        </w:rPr>
        <w:t xml:space="preserve"> </w:t>
      </w: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на выполнение работ, оказание услуг для обеспечения</w:t>
      </w:r>
    </w:p>
    <w:p w:rsidR="000A311A" w:rsidRPr="00BD216E" w:rsidRDefault="000A311A" w:rsidP="000A311A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муниципальных нужд округа, превышающих срок действия</w:t>
      </w:r>
      <w:r w:rsidRPr="00BD216E">
        <w:rPr>
          <w:rFonts w:ascii="Times New Roman" w:hAnsi="Times New Roman" w:cs="Times New Roman"/>
          <w:sz w:val="22"/>
          <w:szCs w:val="22"/>
        </w:rPr>
        <w:t xml:space="preserve"> </w:t>
      </w: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утвержденных лимитов бюджетных обязательств, в целях</w:t>
      </w:r>
    </w:p>
    <w:p w:rsidR="000A311A" w:rsidRPr="00BD216E" w:rsidRDefault="000A311A" w:rsidP="000A311A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реализации муниципальной программы</w:t>
      </w: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2682"/>
        <w:gridCol w:w="2524"/>
        <w:gridCol w:w="1747"/>
        <w:gridCol w:w="2379"/>
        <w:gridCol w:w="2379"/>
        <w:gridCol w:w="1851"/>
      </w:tblGrid>
      <w:tr w:rsidR="000A311A" w:rsidRPr="00BD216E" w:rsidTr="00863A2A">
        <w:tc>
          <w:tcPr>
            <w:tcW w:w="9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Наименование структурного элемента муниципальной программы, объекта закупки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Предельный срок осуществления закупки</w:t>
            </w:r>
          </w:p>
        </w:tc>
        <w:tc>
          <w:tcPr>
            <w:tcW w:w="8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Объем средств на оплату результатов выполненных работ, оказанных услуг, тыс. руб.</w:t>
            </w:r>
          </w:p>
        </w:tc>
      </w:tr>
      <w:tr w:rsidR="000A311A" w:rsidRPr="00BD216E" w:rsidTr="00863A2A">
        <w:tc>
          <w:tcPr>
            <w:tcW w:w="9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0A311A" w:rsidRPr="00BD216E" w:rsidTr="00863A2A">
        <w:tc>
          <w:tcPr>
            <w:tcW w:w="9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первый год (1)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второй год (1)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 xml:space="preserve">...(1) </w:t>
            </w:r>
          </w:p>
        </w:tc>
      </w:tr>
      <w:tr w:rsidR="000A311A" w:rsidRPr="00BD216E" w:rsidTr="00863A2A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</w:tr>
      <w:tr w:rsidR="000A311A" w:rsidRPr="00BD216E" w:rsidTr="00863A2A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 xml:space="preserve"> (комплексная) программа, всего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11A" w:rsidRPr="00BD216E" w:rsidTr="00863A2A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Структурный элемент "Наименование"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11A" w:rsidRPr="00BD216E" w:rsidTr="00863A2A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"наименование объекта закупки"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11A" w:rsidRPr="00BD216E" w:rsidTr="00863A2A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1.1.№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"наименование объекта закупки"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11A" w:rsidRPr="00BD216E" w:rsidTr="00863A2A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A311A" w:rsidRPr="00BD216E" w:rsidRDefault="000A311A" w:rsidP="000A311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216E">
        <w:rPr>
          <w:rFonts w:ascii="Times New Roman" w:hAnsi="Times New Roman" w:cs="Times New Roman"/>
          <w:sz w:val="22"/>
          <w:szCs w:val="22"/>
        </w:rPr>
        <w:t xml:space="preserve"> (1) Указываются конкретные годы периода реализации муниципальной программы.</w:t>
      </w:r>
    </w:p>
    <w:p w:rsidR="000A311A" w:rsidRPr="00BD216E" w:rsidRDefault="000A311A" w:rsidP="000A311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5107F" w:rsidRPr="00BD216E" w:rsidRDefault="000A311A" w:rsidP="00C5107F">
      <w:pPr>
        <w:spacing w:before="200"/>
        <w:ind w:firstLine="540"/>
        <w:jc w:val="right"/>
        <w:rPr>
          <w:sz w:val="22"/>
          <w:szCs w:val="22"/>
        </w:rPr>
      </w:pPr>
      <w:bookmarkStart w:id="9" w:name="sub_428"/>
      <w:r w:rsidRPr="00BD216E">
        <w:rPr>
          <w:sz w:val="22"/>
          <w:szCs w:val="22"/>
        </w:rPr>
        <w:t xml:space="preserve">                                                                </w:t>
      </w:r>
      <w:r w:rsidR="00C5107F" w:rsidRPr="00BD216E">
        <w:rPr>
          <w:sz w:val="22"/>
          <w:szCs w:val="22"/>
        </w:rPr>
        <w:t>Приложение 5</w:t>
      </w:r>
    </w:p>
    <w:p w:rsidR="00C5107F" w:rsidRPr="00BD216E" w:rsidRDefault="00C5107F" w:rsidP="00C5107F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к Паспорту</w:t>
      </w:r>
    </w:p>
    <w:p w:rsidR="00C5107F" w:rsidRPr="00BD216E" w:rsidRDefault="00C5107F" w:rsidP="00C5107F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 xml:space="preserve"> муниципальной программы</w:t>
      </w:r>
    </w:p>
    <w:p w:rsidR="000A311A" w:rsidRPr="00BD216E" w:rsidRDefault="000A311A" w:rsidP="000A311A">
      <w:pPr>
        <w:pStyle w:val="afff0"/>
        <w:jc w:val="right"/>
        <w:rPr>
          <w:rFonts w:ascii="Times New Roman" w:hAnsi="Times New Roman" w:cs="Times New Roman"/>
          <w:sz w:val="22"/>
          <w:szCs w:val="22"/>
        </w:rPr>
      </w:pPr>
    </w:p>
    <w:bookmarkEnd w:id="9"/>
    <w:p w:rsidR="000A311A" w:rsidRPr="00BD216E" w:rsidRDefault="000A311A" w:rsidP="000A311A">
      <w:pPr>
        <w:rPr>
          <w:sz w:val="22"/>
          <w:szCs w:val="22"/>
        </w:rPr>
      </w:pPr>
    </w:p>
    <w:p w:rsidR="000A311A" w:rsidRPr="00BD216E" w:rsidRDefault="000A311A" w:rsidP="000A311A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Оценка объема налоговых расходов</w:t>
      </w:r>
      <w:r w:rsidRPr="00BD216E">
        <w:rPr>
          <w:rFonts w:ascii="Times New Roman" w:hAnsi="Times New Roman" w:cs="Times New Roman"/>
          <w:sz w:val="22"/>
          <w:szCs w:val="22"/>
        </w:rPr>
        <w:t xml:space="preserve"> </w:t>
      </w: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 xml:space="preserve">по муниципальной программе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275"/>
        <w:gridCol w:w="1276"/>
        <w:gridCol w:w="1324"/>
        <w:gridCol w:w="1369"/>
        <w:gridCol w:w="1397"/>
        <w:gridCol w:w="1438"/>
        <w:gridCol w:w="1560"/>
        <w:gridCol w:w="1275"/>
        <w:gridCol w:w="1701"/>
      </w:tblGrid>
      <w:tr w:rsidR="000A311A" w:rsidRPr="00BD216E" w:rsidTr="00863A2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Наименование налогового расхода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Первый год (1)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Второй год (1)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 xml:space="preserve">...(1)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Всего за период ____ -____ годов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Задача структурного элемента</w:t>
            </w:r>
          </w:p>
        </w:tc>
      </w:tr>
      <w:tr w:rsidR="000A311A" w:rsidRPr="00BD216E" w:rsidTr="00863A2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плательщиков, </w:t>
            </w:r>
            <w:r w:rsidRPr="00BD2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 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финансовая оценка, тыс. руб.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количество плательщиков, тыс. чел.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финансовая оценка, тыс. руб.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количество плательщиков, тыс. чел.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финансовая оценка, тыс. 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количество плательщиков, тыс. 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финансовая оценка, тыс. 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11A" w:rsidRPr="00BD216E" w:rsidTr="00863A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№+1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№+2</w:t>
            </w:r>
          </w:p>
        </w:tc>
      </w:tr>
      <w:tr w:rsidR="000A311A" w:rsidRPr="00BD216E" w:rsidTr="00863A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Структурный элемент "Наименование"</w:t>
            </w:r>
          </w:p>
        </w:tc>
      </w:tr>
      <w:tr w:rsidR="000A311A" w:rsidRPr="00BD216E" w:rsidTr="00863A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11A" w:rsidRPr="00BD216E" w:rsidTr="00863A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Структурный элемент "Наименование"</w:t>
            </w:r>
          </w:p>
        </w:tc>
      </w:tr>
      <w:tr w:rsidR="000A311A" w:rsidRPr="00BD216E" w:rsidTr="00863A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11A" w:rsidRPr="00BD216E" w:rsidTr="00863A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В целом по муниципальной программе (2)</w:t>
            </w:r>
          </w:p>
        </w:tc>
      </w:tr>
      <w:tr w:rsidR="000A311A" w:rsidRPr="00BD216E" w:rsidTr="00863A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11A" w:rsidRPr="00BD216E" w:rsidTr="00863A2A"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Итого по муниципальной программе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</w:tbl>
    <w:p w:rsidR="000A311A" w:rsidRPr="00BD216E" w:rsidRDefault="000A311A" w:rsidP="000A311A">
      <w:pPr>
        <w:pStyle w:val="ConsPlusNormal"/>
        <w:ind w:left="17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216E">
        <w:rPr>
          <w:rFonts w:ascii="Times New Roman" w:hAnsi="Times New Roman" w:cs="Times New Roman"/>
          <w:sz w:val="22"/>
          <w:szCs w:val="22"/>
        </w:rPr>
        <w:t>(1) Указываются конкретные годы периода реализации муниципальной программы.</w:t>
      </w:r>
    </w:p>
    <w:p w:rsidR="000A311A" w:rsidRPr="00BD216E" w:rsidRDefault="000A311A" w:rsidP="000A311A">
      <w:pPr>
        <w:pStyle w:val="ConsPlusNormal"/>
        <w:ind w:left="680"/>
        <w:jc w:val="both"/>
        <w:rPr>
          <w:rFonts w:ascii="Times New Roman" w:hAnsi="Times New Roman" w:cs="Times New Roman"/>
          <w:sz w:val="22"/>
          <w:szCs w:val="22"/>
        </w:rPr>
      </w:pPr>
      <w:bookmarkStart w:id="10" w:name="P2087"/>
      <w:bookmarkEnd w:id="10"/>
      <w:r w:rsidRPr="00BD216E">
        <w:rPr>
          <w:rFonts w:ascii="Times New Roman" w:hAnsi="Times New Roman" w:cs="Times New Roman"/>
          <w:sz w:val="22"/>
          <w:szCs w:val="22"/>
        </w:rPr>
        <w:t>(2)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программы.</w:t>
      </w:r>
    </w:p>
    <w:p w:rsidR="000A311A" w:rsidRPr="00BD216E" w:rsidRDefault="000A311A" w:rsidP="000A311A">
      <w:pPr>
        <w:pStyle w:val="afff0"/>
        <w:jc w:val="right"/>
        <w:rPr>
          <w:rFonts w:ascii="Times New Roman" w:hAnsi="Times New Roman" w:cs="Times New Roman"/>
          <w:sz w:val="22"/>
          <w:szCs w:val="22"/>
        </w:rPr>
      </w:pPr>
      <w:bookmarkStart w:id="11" w:name="sub_429"/>
    </w:p>
    <w:p w:rsidR="000A311A" w:rsidRPr="00BD216E" w:rsidRDefault="000A311A" w:rsidP="000A311A">
      <w:pPr>
        <w:pStyle w:val="afff0"/>
        <w:jc w:val="right"/>
        <w:rPr>
          <w:rFonts w:ascii="Times New Roman" w:hAnsi="Times New Roman" w:cs="Times New Roman"/>
          <w:sz w:val="22"/>
          <w:szCs w:val="22"/>
        </w:rPr>
      </w:pPr>
    </w:p>
    <w:bookmarkEnd w:id="11"/>
    <w:p w:rsidR="008C4284" w:rsidRPr="00BD216E" w:rsidRDefault="008C4284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8C4284" w:rsidRPr="00BD216E" w:rsidRDefault="008C4284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8C4284" w:rsidRPr="00BD216E" w:rsidRDefault="008C4284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8C4284" w:rsidRDefault="008C4284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EF0BB9" w:rsidRDefault="00EF0BB9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EF0BB9" w:rsidRDefault="00EF0BB9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EF0BB9" w:rsidRDefault="00EF0BB9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EF0BB9" w:rsidRDefault="00EF0BB9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EF0BB9" w:rsidRDefault="00EF0BB9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EF0BB9" w:rsidRDefault="00EF0BB9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EF0BB9" w:rsidRDefault="00EF0BB9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EF0BB9" w:rsidRDefault="00EF0BB9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C5107F" w:rsidRPr="00BD216E" w:rsidRDefault="005B3409" w:rsidP="008C4284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C5107F" w:rsidRPr="00BD216E">
        <w:rPr>
          <w:sz w:val="22"/>
          <w:szCs w:val="22"/>
        </w:rPr>
        <w:t>риложение 6</w:t>
      </w:r>
    </w:p>
    <w:p w:rsidR="00C5107F" w:rsidRPr="00BD216E" w:rsidRDefault="00C5107F" w:rsidP="008C4284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к Паспорту</w:t>
      </w:r>
    </w:p>
    <w:p w:rsidR="00C5107F" w:rsidRPr="00BD216E" w:rsidRDefault="00C5107F" w:rsidP="008C4284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 xml:space="preserve"> муниципальной программы</w:t>
      </w:r>
    </w:p>
    <w:p w:rsidR="000A311A" w:rsidRPr="00BD216E" w:rsidRDefault="000A311A" w:rsidP="000A311A">
      <w:pPr>
        <w:jc w:val="center"/>
        <w:rPr>
          <w:sz w:val="22"/>
          <w:szCs w:val="22"/>
        </w:rPr>
      </w:pPr>
    </w:p>
    <w:p w:rsidR="000A311A" w:rsidRPr="00BD216E" w:rsidRDefault="000A311A" w:rsidP="000A311A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Прогнозная (справочная) оценка</w:t>
      </w:r>
    </w:p>
    <w:p w:rsidR="000A311A" w:rsidRPr="00BD216E" w:rsidRDefault="000A311A" w:rsidP="000A311A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объемов привлечения средств федерального,</w:t>
      </w:r>
    </w:p>
    <w:p w:rsidR="000A311A" w:rsidRPr="00BD216E" w:rsidRDefault="000A311A" w:rsidP="000A311A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 xml:space="preserve">областного и местного бюджетов, </w:t>
      </w:r>
      <w:r w:rsidRPr="00BD216E">
        <w:rPr>
          <w:rFonts w:ascii="Times New Roman" w:hAnsi="Times New Roman" w:cs="Times New Roman"/>
          <w:b/>
          <w:sz w:val="22"/>
          <w:szCs w:val="22"/>
        </w:rPr>
        <w:t>безвозмездных поступлений физических и юридических лиц</w:t>
      </w: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на</w:t>
      </w:r>
      <w:proofErr w:type="gramEnd"/>
    </w:p>
    <w:p w:rsidR="000A311A" w:rsidRPr="00BD216E" w:rsidRDefault="000A311A" w:rsidP="000A311A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реализацию целей муниципальной программы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2"/>
        <w:gridCol w:w="2048"/>
        <w:gridCol w:w="2537"/>
        <w:gridCol w:w="2016"/>
        <w:gridCol w:w="1337"/>
      </w:tblGrid>
      <w:tr w:rsidR="000A311A" w:rsidRPr="00BD216E" w:rsidTr="00863A2A">
        <w:trPr>
          <w:trHeight w:val="272"/>
        </w:trPr>
        <w:tc>
          <w:tcPr>
            <w:tcW w:w="65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Оценка расходов, тыс. руб.</w:t>
            </w:r>
          </w:p>
        </w:tc>
      </w:tr>
      <w:tr w:rsidR="000A311A" w:rsidRPr="00BD216E" w:rsidTr="00863A2A">
        <w:trPr>
          <w:trHeight w:val="145"/>
        </w:trPr>
        <w:tc>
          <w:tcPr>
            <w:tcW w:w="6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первый год (1)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  <w:vertAlign w:val="superscript"/>
              </w:rPr>
            </w:pPr>
            <w:r w:rsidRPr="00BD216E">
              <w:rPr>
                <w:sz w:val="22"/>
                <w:szCs w:val="22"/>
              </w:rPr>
              <w:t>второй год (1) </w:t>
            </w:r>
            <w:hyperlink w:anchor="sub_37137" w:history="1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третий год (1)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... (1) </w:t>
            </w:r>
          </w:p>
        </w:tc>
      </w:tr>
      <w:tr w:rsidR="000A311A" w:rsidRPr="00BD216E" w:rsidTr="00863A2A">
        <w:trPr>
          <w:trHeight w:val="272"/>
        </w:trPr>
        <w:tc>
          <w:tcPr>
            <w:tcW w:w="6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5</w:t>
            </w:r>
          </w:p>
        </w:tc>
      </w:tr>
      <w:tr w:rsidR="000A311A" w:rsidRPr="00BD216E" w:rsidTr="00863A2A">
        <w:trPr>
          <w:trHeight w:val="272"/>
        </w:trPr>
        <w:tc>
          <w:tcPr>
            <w:tcW w:w="6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Всего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0A311A" w:rsidRPr="00BD216E" w:rsidTr="00863A2A">
        <w:trPr>
          <w:trHeight w:val="272"/>
        </w:trPr>
        <w:tc>
          <w:tcPr>
            <w:tcW w:w="6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федеральные средства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0A311A" w:rsidRPr="00BD216E" w:rsidTr="00863A2A">
        <w:trPr>
          <w:trHeight w:val="272"/>
        </w:trPr>
        <w:tc>
          <w:tcPr>
            <w:tcW w:w="6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0A311A" w:rsidRPr="00BD216E" w:rsidTr="00863A2A">
        <w:trPr>
          <w:trHeight w:val="272"/>
        </w:trPr>
        <w:tc>
          <w:tcPr>
            <w:tcW w:w="6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0A311A" w:rsidRPr="00BD216E" w:rsidTr="00863A2A">
        <w:trPr>
          <w:trHeight w:val="287"/>
        </w:trPr>
        <w:tc>
          <w:tcPr>
            <w:tcW w:w="6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безвозмездные поступления физических и юридических лиц (3)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</w:tbl>
    <w:p w:rsidR="000A311A" w:rsidRPr="00BD216E" w:rsidRDefault="000A311A" w:rsidP="000A311A">
      <w:pPr>
        <w:pStyle w:val="ConsPlusNormal"/>
        <w:numPr>
          <w:ilvl w:val="0"/>
          <w:numId w:val="47"/>
        </w:numPr>
        <w:adjustRightInd/>
        <w:ind w:left="1020"/>
        <w:jc w:val="both"/>
        <w:rPr>
          <w:rFonts w:ascii="Times New Roman" w:hAnsi="Times New Roman" w:cs="Times New Roman"/>
          <w:sz w:val="22"/>
          <w:szCs w:val="22"/>
        </w:rPr>
      </w:pPr>
      <w:r w:rsidRPr="00BD216E">
        <w:rPr>
          <w:rFonts w:ascii="Times New Roman" w:hAnsi="Times New Roman" w:cs="Times New Roman"/>
          <w:sz w:val="22"/>
          <w:szCs w:val="22"/>
        </w:rPr>
        <w:t>Указываются конкретные годы периода реализации муниципальной программы.</w:t>
      </w:r>
    </w:p>
    <w:p w:rsidR="000A311A" w:rsidRPr="00BD216E" w:rsidRDefault="000A311A" w:rsidP="000A31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  <w:sectPr w:rsidR="000A311A" w:rsidRPr="00BD216E" w:rsidSect="00BD216E">
          <w:headerReference w:type="default" r:id="rId29"/>
          <w:footerReference w:type="default" r:id="rId30"/>
          <w:pgSz w:w="16837" w:h="11905" w:orient="landscape"/>
          <w:pgMar w:top="993" w:right="800" w:bottom="1134" w:left="800" w:header="720" w:footer="720" w:gutter="0"/>
          <w:cols w:space="720"/>
          <w:noEndnote/>
        </w:sectPr>
      </w:pPr>
      <w:r w:rsidRPr="00BD216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5107F" w:rsidRPr="00BD216E" w:rsidRDefault="001C2460" w:rsidP="00C5107F">
      <w:pPr>
        <w:spacing w:line="276" w:lineRule="auto"/>
        <w:jc w:val="right"/>
        <w:rPr>
          <w:sz w:val="22"/>
          <w:szCs w:val="22"/>
        </w:rPr>
      </w:pPr>
      <w:bookmarkStart w:id="12" w:name="sub_425"/>
      <w:r w:rsidRPr="00BD216E"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                        </w:t>
      </w:r>
      <w:bookmarkEnd w:id="12"/>
      <w:r w:rsidR="00C5107F" w:rsidRPr="00BD216E">
        <w:rPr>
          <w:sz w:val="22"/>
          <w:szCs w:val="22"/>
        </w:rPr>
        <w:t xml:space="preserve">  Приложение 1</w:t>
      </w:r>
    </w:p>
    <w:p w:rsidR="00C5107F" w:rsidRPr="00BD216E" w:rsidRDefault="00C5107F" w:rsidP="00C5107F">
      <w:pPr>
        <w:contextualSpacing/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к муниципальной программе</w:t>
      </w:r>
    </w:p>
    <w:p w:rsidR="001C2460" w:rsidRPr="00BD216E" w:rsidRDefault="001C2460" w:rsidP="00C5107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D216E">
        <w:rPr>
          <w:sz w:val="22"/>
          <w:szCs w:val="22"/>
        </w:rPr>
        <w:t xml:space="preserve">                                                             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16E">
        <w:rPr>
          <w:b/>
          <w:bCs/>
          <w:color w:val="26282F"/>
          <w:sz w:val="22"/>
          <w:szCs w:val="22"/>
        </w:rPr>
        <w:t>ПАСПОРТ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16E">
        <w:rPr>
          <w:b/>
          <w:bCs/>
          <w:color w:val="26282F"/>
          <w:sz w:val="22"/>
          <w:szCs w:val="22"/>
        </w:rPr>
        <w:t>комплекса процессных мероприятий</w:t>
      </w:r>
    </w:p>
    <w:p w:rsidR="001C2460" w:rsidRPr="00EF0BB9" w:rsidRDefault="00BF3017" w:rsidP="00BE74D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  <w:r w:rsidRPr="00EF0BB9">
        <w:rPr>
          <w:b/>
          <w:sz w:val="22"/>
          <w:szCs w:val="22"/>
        </w:rPr>
        <w:t>«Обеспечение деятельности в сфере культуры»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2"/>
          <w:szCs w:val="22"/>
        </w:rPr>
      </w:pPr>
      <w:bookmarkStart w:id="13" w:name="sub_430"/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16E">
        <w:rPr>
          <w:b/>
          <w:bCs/>
          <w:color w:val="26282F"/>
          <w:sz w:val="22"/>
          <w:szCs w:val="22"/>
        </w:rPr>
        <w:t>1. Общие положения</w:t>
      </w: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7938"/>
      </w:tblGrid>
      <w:tr w:rsidR="001C2460" w:rsidRPr="00BD216E" w:rsidTr="001C246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3"/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Орган местного самоуправления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460" w:rsidRPr="00BD216E" w:rsidRDefault="00CD2655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Администрация Бабушкинского муниципального округа Вологодской области</w:t>
            </w:r>
          </w:p>
        </w:tc>
      </w:tr>
      <w:tr w:rsidR="001C2460" w:rsidRPr="00BD216E" w:rsidTr="001C246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Исполнитель мероприятий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460" w:rsidRPr="00BD216E" w:rsidRDefault="00BF3017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1C2460" w:rsidRPr="00BD216E" w:rsidTr="001C246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Период реализации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460" w:rsidRPr="00BD216E" w:rsidRDefault="00CD2655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2025-2030</w:t>
            </w:r>
          </w:p>
        </w:tc>
      </w:tr>
    </w:tbl>
    <w:p w:rsidR="001C2460" w:rsidRPr="00BD216E" w:rsidRDefault="001C2460" w:rsidP="001C24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14" w:name="sub_431"/>
      <w:r w:rsidRPr="00BD216E">
        <w:rPr>
          <w:b/>
          <w:bCs/>
          <w:color w:val="26282F"/>
          <w:sz w:val="22"/>
          <w:szCs w:val="22"/>
        </w:rPr>
        <w:t>2. Показатели комплекса процессных мероприятий</w:t>
      </w: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95"/>
        <w:gridCol w:w="1472"/>
        <w:gridCol w:w="1136"/>
        <w:gridCol w:w="851"/>
        <w:gridCol w:w="801"/>
        <w:gridCol w:w="899"/>
        <w:gridCol w:w="851"/>
        <w:gridCol w:w="808"/>
        <w:gridCol w:w="893"/>
        <w:gridCol w:w="850"/>
        <w:gridCol w:w="1985"/>
      </w:tblGrid>
      <w:tr w:rsidR="001C2460" w:rsidRPr="00BD216E" w:rsidTr="00EF0BB9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4"/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№ </w:t>
            </w:r>
            <w:proofErr w:type="gramStart"/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задачи, показателя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Единица измерения (по</w:t>
            </w: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</w:t>
            </w:r>
            <w:hyperlink r:id="rId31" w:history="1">
              <w:r w:rsidRPr="00BD216E">
                <w:rPr>
                  <w:rFonts w:ascii="Times New Roman CYR" w:hAnsi="Times New Roman CYR" w:cs="Times New Roman CYR"/>
                  <w:sz w:val="22"/>
                  <w:szCs w:val="22"/>
                </w:rPr>
                <w:t>ОКЕИ</w:t>
              </w:r>
            </w:hyperlink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Базовое значение (1)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Значение показателя по годам (2)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Орган местного самоуправления</w:t>
            </w:r>
          </w:p>
        </w:tc>
      </w:tr>
      <w:tr w:rsidR="00F86997" w:rsidRPr="00BD216E" w:rsidTr="00EF0BB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F8699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F8699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F8699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F8699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F8699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F8699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F8699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F86997" w:rsidP="00F869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F8699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F8699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F8699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997" w:rsidRPr="00BD216E" w:rsidRDefault="00F8699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86997" w:rsidRPr="00BD216E" w:rsidTr="00EF0BB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F8699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F8699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F8699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F8699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F8699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F8699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F8699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F8699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97543B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97543B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7" w:rsidRPr="00BD216E" w:rsidRDefault="0097543B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997" w:rsidRPr="00BD216E" w:rsidRDefault="0097543B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</w:p>
        </w:tc>
      </w:tr>
      <w:tr w:rsidR="00196187" w:rsidRPr="00BD216E" w:rsidTr="00EF0BB9">
        <w:tc>
          <w:tcPr>
            <w:tcW w:w="1403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96187" w:rsidRPr="00BD216E" w:rsidRDefault="00196187" w:rsidP="00EF0B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sz w:val="22"/>
                <w:szCs w:val="22"/>
                <w:lang w:eastAsia="en-US"/>
              </w:rPr>
              <w:t>Увеличение числа посетителей округа (туристов и</w:t>
            </w:r>
            <w:r w:rsidRPr="00BD216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экскурсантов) до</w:t>
            </w:r>
            <w:r w:rsidRPr="00BD216E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15300 человек к</w:t>
            </w:r>
            <w:r w:rsidRPr="00BD216E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концу 2030 года</w:t>
            </w:r>
          </w:p>
        </w:tc>
      </w:tr>
      <w:tr w:rsidR="00196187" w:rsidRPr="00BD216E" w:rsidTr="00EF0BB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BD216E" w:rsidRDefault="00BF3017" w:rsidP="00351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196187" w:rsidRPr="00BD216E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BD216E" w:rsidRDefault="00DA3EA3" w:rsidP="009768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  <w:lang w:eastAsia="en-US"/>
              </w:rPr>
              <w:t>Увеличение числа</w:t>
            </w:r>
            <w:r w:rsidR="00196187" w:rsidRPr="00BD216E">
              <w:rPr>
                <w:sz w:val="22"/>
                <w:szCs w:val="22"/>
                <w:lang w:eastAsia="en-US"/>
              </w:rPr>
              <w:t xml:space="preserve"> посетителей округа (туристов и</w:t>
            </w:r>
            <w:r w:rsidR="00196187" w:rsidRPr="00BD216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="00196187" w:rsidRPr="00BD216E">
              <w:rPr>
                <w:sz w:val="22"/>
                <w:szCs w:val="22"/>
                <w:lang w:eastAsia="en-US"/>
              </w:rPr>
              <w:t>экскурсантов)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BD216E" w:rsidRDefault="00196187" w:rsidP="009768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человек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BD216E" w:rsidRDefault="00196187" w:rsidP="009768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13900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BD216E" w:rsidRDefault="00196187" w:rsidP="009768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BD216E" w:rsidRDefault="00196187" w:rsidP="009768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14200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BD216E" w:rsidRDefault="00196187" w:rsidP="009768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BD216E" w:rsidRDefault="00196187" w:rsidP="009768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14700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BD216E" w:rsidRDefault="00196187" w:rsidP="009768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14900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BD216E" w:rsidRDefault="00196187" w:rsidP="009768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BD216E" w:rsidRDefault="00196187" w:rsidP="009768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187" w:rsidRPr="00BD216E" w:rsidRDefault="00196187" w:rsidP="009768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Отдел по культуре, спорту, туризму и молодежной политике администрации округа</w:t>
            </w:r>
          </w:p>
        </w:tc>
      </w:tr>
    </w:tbl>
    <w:p w:rsidR="001C2460" w:rsidRPr="00BD216E" w:rsidRDefault="001C2460" w:rsidP="001C2460">
      <w:pPr>
        <w:widowControl w:val="0"/>
        <w:autoSpaceDE w:val="0"/>
        <w:autoSpaceDN w:val="0"/>
        <w:ind w:left="510"/>
        <w:jc w:val="both"/>
        <w:rPr>
          <w:sz w:val="22"/>
          <w:szCs w:val="22"/>
        </w:rPr>
      </w:pPr>
      <w:r w:rsidRPr="00BD216E">
        <w:rPr>
          <w:sz w:val="22"/>
          <w:szCs w:val="22"/>
        </w:rPr>
        <w:t>(1)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C2460" w:rsidRPr="00BD216E" w:rsidRDefault="001C2460" w:rsidP="001C2460">
      <w:pPr>
        <w:widowControl w:val="0"/>
        <w:autoSpaceDE w:val="0"/>
        <w:autoSpaceDN w:val="0"/>
        <w:ind w:left="510"/>
        <w:jc w:val="both"/>
        <w:rPr>
          <w:sz w:val="22"/>
          <w:szCs w:val="22"/>
        </w:rPr>
      </w:pPr>
      <w:r w:rsidRPr="00BD216E">
        <w:rPr>
          <w:sz w:val="22"/>
          <w:szCs w:val="22"/>
        </w:rPr>
        <w:t>(2)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C2460" w:rsidRDefault="001C2460" w:rsidP="001C2460">
      <w:pPr>
        <w:widowControl w:val="0"/>
        <w:tabs>
          <w:tab w:val="left" w:pos="4680"/>
        </w:tabs>
        <w:autoSpaceDE w:val="0"/>
        <w:autoSpaceDN w:val="0"/>
        <w:adjustRightInd w:val="0"/>
        <w:ind w:left="510"/>
        <w:rPr>
          <w:rFonts w:ascii="Times New Roman CYR" w:hAnsi="Times New Roman CYR" w:cs="Times New Roman CYR"/>
          <w:sz w:val="22"/>
          <w:szCs w:val="22"/>
        </w:rPr>
      </w:pPr>
      <w:r w:rsidRPr="00BD216E">
        <w:rPr>
          <w:rFonts w:ascii="Times New Roman CYR" w:hAnsi="Times New Roman CYR" w:cs="Times New Roman CYR"/>
          <w:sz w:val="22"/>
          <w:szCs w:val="22"/>
        </w:rPr>
        <w:tab/>
      </w:r>
      <w:bookmarkStart w:id="15" w:name="sub_432"/>
    </w:p>
    <w:p w:rsidR="00EF0BB9" w:rsidRDefault="00EF0BB9" w:rsidP="001C2460">
      <w:pPr>
        <w:widowControl w:val="0"/>
        <w:tabs>
          <w:tab w:val="left" w:pos="4680"/>
        </w:tabs>
        <w:autoSpaceDE w:val="0"/>
        <w:autoSpaceDN w:val="0"/>
        <w:adjustRightInd w:val="0"/>
        <w:ind w:left="510"/>
        <w:rPr>
          <w:rFonts w:ascii="Times New Roman CYR" w:hAnsi="Times New Roman CYR" w:cs="Times New Roman CYR"/>
          <w:sz w:val="22"/>
          <w:szCs w:val="22"/>
        </w:rPr>
      </w:pPr>
    </w:p>
    <w:p w:rsidR="00EF0BB9" w:rsidRDefault="00EF0BB9" w:rsidP="001C2460">
      <w:pPr>
        <w:widowControl w:val="0"/>
        <w:tabs>
          <w:tab w:val="left" w:pos="4680"/>
        </w:tabs>
        <w:autoSpaceDE w:val="0"/>
        <w:autoSpaceDN w:val="0"/>
        <w:adjustRightInd w:val="0"/>
        <w:ind w:left="510"/>
        <w:rPr>
          <w:rFonts w:ascii="Times New Roman CYR" w:hAnsi="Times New Roman CYR" w:cs="Times New Roman CYR"/>
          <w:sz w:val="22"/>
          <w:szCs w:val="22"/>
        </w:rPr>
      </w:pPr>
    </w:p>
    <w:p w:rsidR="00EF0BB9" w:rsidRDefault="00EF0BB9" w:rsidP="001C2460">
      <w:pPr>
        <w:widowControl w:val="0"/>
        <w:tabs>
          <w:tab w:val="left" w:pos="4680"/>
        </w:tabs>
        <w:autoSpaceDE w:val="0"/>
        <w:autoSpaceDN w:val="0"/>
        <w:adjustRightInd w:val="0"/>
        <w:ind w:left="510"/>
        <w:rPr>
          <w:rFonts w:ascii="Times New Roman CYR" w:hAnsi="Times New Roman CYR" w:cs="Times New Roman CYR"/>
          <w:sz w:val="22"/>
          <w:szCs w:val="22"/>
        </w:rPr>
      </w:pPr>
    </w:p>
    <w:p w:rsidR="00EF0BB9" w:rsidRDefault="00EF0BB9" w:rsidP="001C2460">
      <w:pPr>
        <w:widowControl w:val="0"/>
        <w:tabs>
          <w:tab w:val="left" w:pos="4680"/>
        </w:tabs>
        <w:autoSpaceDE w:val="0"/>
        <w:autoSpaceDN w:val="0"/>
        <w:adjustRightInd w:val="0"/>
        <w:ind w:left="510"/>
        <w:rPr>
          <w:rFonts w:ascii="Times New Roman CYR" w:hAnsi="Times New Roman CYR" w:cs="Times New Roman CYR"/>
          <w:sz w:val="22"/>
          <w:szCs w:val="22"/>
        </w:rPr>
      </w:pPr>
    </w:p>
    <w:p w:rsidR="00EF0BB9" w:rsidRDefault="00EF0BB9" w:rsidP="001C2460">
      <w:pPr>
        <w:widowControl w:val="0"/>
        <w:tabs>
          <w:tab w:val="left" w:pos="4680"/>
        </w:tabs>
        <w:autoSpaceDE w:val="0"/>
        <w:autoSpaceDN w:val="0"/>
        <w:adjustRightInd w:val="0"/>
        <w:ind w:left="510"/>
        <w:rPr>
          <w:rFonts w:ascii="Times New Roman CYR" w:hAnsi="Times New Roman CYR" w:cs="Times New Roman CYR"/>
          <w:sz w:val="22"/>
          <w:szCs w:val="22"/>
        </w:rPr>
      </w:pPr>
    </w:p>
    <w:p w:rsidR="00EF0BB9" w:rsidRDefault="00EF0BB9" w:rsidP="001C2460">
      <w:pPr>
        <w:widowControl w:val="0"/>
        <w:tabs>
          <w:tab w:val="left" w:pos="4680"/>
        </w:tabs>
        <w:autoSpaceDE w:val="0"/>
        <w:autoSpaceDN w:val="0"/>
        <w:adjustRightInd w:val="0"/>
        <w:ind w:left="510"/>
        <w:rPr>
          <w:rFonts w:ascii="Times New Roman CYR" w:hAnsi="Times New Roman CYR" w:cs="Times New Roman CYR"/>
          <w:sz w:val="22"/>
          <w:szCs w:val="22"/>
        </w:rPr>
      </w:pPr>
    </w:p>
    <w:p w:rsidR="00EF0BB9" w:rsidRDefault="00EF0BB9" w:rsidP="001C2460">
      <w:pPr>
        <w:widowControl w:val="0"/>
        <w:tabs>
          <w:tab w:val="left" w:pos="4680"/>
        </w:tabs>
        <w:autoSpaceDE w:val="0"/>
        <w:autoSpaceDN w:val="0"/>
        <w:adjustRightInd w:val="0"/>
        <w:ind w:left="510"/>
        <w:rPr>
          <w:rFonts w:ascii="Times New Roman CYR" w:hAnsi="Times New Roman CYR" w:cs="Times New Roman CYR"/>
          <w:sz w:val="22"/>
          <w:szCs w:val="22"/>
        </w:rPr>
      </w:pPr>
    </w:p>
    <w:p w:rsidR="00EF0BB9" w:rsidRPr="00BD216E" w:rsidRDefault="00EF0BB9" w:rsidP="001C2460">
      <w:pPr>
        <w:widowControl w:val="0"/>
        <w:tabs>
          <w:tab w:val="left" w:pos="4680"/>
        </w:tabs>
        <w:autoSpaceDE w:val="0"/>
        <w:autoSpaceDN w:val="0"/>
        <w:adjustRightInd w:val="0"/>
        <w:ind w:left="510"/>
        <w:rPr>
          <w:rFonts w:ascii="Times New Roman CYR" w:hAnsi="Times New Roman CYR" w:cs="Times New Roman CYR"/>
          <w:sz w:val="22"/>
          <w:szCs w:val="22"/>
        </w:rPr>
      </w:pPr>
    </w:p>
    <w:p w:rsidR="001C2460" w:rsidRPr="00BD216E" w:rsidRDefault="001C2460" w:rsidP="001C2460">
      <w:pPr>
        <w:widowControl w:val="0"/>
        <w:tabs>
          <w:tab w:val="left" w:pos="4680"/>
        </w:tabs>
        <w:autoSpaceDE w:val="0"/>
        <w:autoSpaceDN w:val="0"/>
        <w:adjustRightInd w:val="0"/>
        <w:ind w:left="510"/>
        <w:jc w:val="center"/>
        <w:rPr>
          <w:sz w:val="22"/>
          <w:szCs w:val="22"/>
        </w:rPr>
      </w:pPr>
      <w:r w:rsidRPr="00BD216E">
        <w:rPr>
          <w:b/>
          <w:bCs/>
          <w:color w:val="26282F"/>
          <w:sz w:val="22"/>
          <w:szCs w:val="22"/>
        </w:rPr>
        <w:lastRenderedPageBreak/>
        <w:t>3. Перечень мероприятий (результатов)</w:t>
      </w:r>
      <w:bookmarkEnd w:id="15"/>
      <w:r w:rsidRPr="00BD216E">
        <w:rPr>
          <w:b/>
          <w:bCs/>
          <w:color w:val="26282F"/>
          <w:sz w:val="22"/>
          <w:szCs w:val="22"/>
        </w:rPr>
        <w:t xml:space="preserve"> комплекса процессных мероприятий</w:t>
      </w:r>
    </w:p>
    <w:tbl>
      <w:tblPr>
        <w:tblW w:w="1466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89"/>
        <w:gridCol w:w="980"/>
        <w:gridCol w:w="1701"/>
        <w:gridCol w:w="1590"/>
        <w:gridCol w:w="962"/>
        <w:gridCol w:w="708"/>
        <w:gridCol w:w="681"/>
        <w:gridCol w:w="588"/>
        <w:gridCol w:w="655"/>
        <w:gridCol w:w="567"/>
        <w:gridCol w:w="589"/>
        <w:gridCol w:w="889"/>
        <w:gridCol w:w="851"/>
        <w:gridCol w:w="1336"/>
      </w:tblGrid>
      <w:tr w:rsidR="007B1327" w:rsidRPr="00BD216E" w:rsidTr="00354897">
        <w:trPr>
          <w:trHeight w:val="563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№ </w:t>
            </w:r>
            <w:proofErr w:type="gramStart"/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Тип мероприятия (результата) (1)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Характеристика (2)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Единица измерения (по </w:t>
            </w:r>
            <w:hyperlink r:id="rId32" w:history="1">
              <w:r w:rsidRPr="00BD216E">
                <w:rPr>
                  <w:rFonts w:ascii="Times New Roman CYR" w:hAnsi="Times New Roman CYR" w:cs="Times New Roman CYR"/>
                  <w:color w:val="000000"/>
                  <w:sz w:val="22"/>
                  <w:szCs w:val="22"/>
                </w:rPr>
                <w:t>ОКЕИ</w:t>
              </w:r>
            </w:hyperlink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Базовое значение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Значение мероприятия (результата) по годам (3)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Связь с показателем (4)</w:t>
            </w:r>
          </w:p>
        </w:tc>
      </w:tr>
      <w:tr w:rsidR="007B1327" w:rsidRPr="00BD216E" w:rsidTr="00354897">
        <w:trPr>
          <w:trHeight w:val="147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7B1327" w:rsidRPr="00BD216E" w:rsidTr="00354897"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15</w:t>
            </w:r>
          </w:p>
        </w:tc>
      </w:tr>
      <w:tr w:rsidR="007B1327" w:rsidRPr="00BD216E" w:rsidTr="00354897"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1.</w:t>
            </w:r>
          </w:p>
        </w:tc>
        <w:tc>
          <w:tcPr>
            <w:tcW w:w="139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B1327" w:rsidRPr="00BD216E" w:rsidRDefault="007B1327" w:rsidP="00EA15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>Комплекс процессных</w:t>
            </w:r>
            <w:r w:rsidRPr="00BD216E">
              <w:rPr>
                <w:sz w:val="22"/>
                <w:szCs w:val="22"/>
              </w:rPr>
              <w:t xml:space="preserve"> мероприятий «Обеспечение деятельности в сфере культуры»</w:t>
            </w:r>
          </w:p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7B1327" w:rsidRPr="00BD216E" w:rsidTr="00354897">
        <w:trPr>
          <w:trHeight w:val="8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1.1.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3511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spacing w:val="-4"/>
                <w:sz w:val="22"/>
                <w:szCs w:val="22"/>
              </w:rPr>
              <w:t>Реализованы мероприятия, направленные на развитие туризма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2025-2030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предоставление субсидии  </w:t>
            </w:r>
            <w:r w:rsidR="00DC20D8">
              <w:rPr>
                <w:sz w:val="22"/>
                <w:szCs w:val="22"/>
              </w:rPr>
              <w:t>учреждениям культуры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обеспечена деятельность по проведению мероприятий в сфере туризма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824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824096">
            <w:pPr>
              <w:jc w:val="center"/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824096">
            <w:pPr>
              <w:jc w:val="center"/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327" w:rsidRPr="00BD216E" w:rsidRDefault="007B1327" w:rsidP="007B1327">
            <w:pPr>
              <w:jc w:val="both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  <w:lang w:eastAsia="en-US"/>
              </w:rPr>
              <w:t>Увеличение числа посетителей округа (туристов и</w:t>
            </w:r>
            <w:r w:rsidRPr="00BD216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sz w:val="22"/>
                <w:szCs w:val="22"/>
                <w:lang w:eastAsia="en-US"/>
              </w:rPr>
              <w:t>экскурсантов)</w:t>
            </w:r>
          </w:p>
        </w:tc>
      </w:tr>
      <w:tr w:rsidR="007B1327" w:rsidRPr="00BD216E" w:rsidTr="00354897">
        <w:trPr>
          <w:trHeight w:val="19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1.2.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8240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Обеспечено обслуживание хозяйственной деятельности учреждений культуры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4A5B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2025-2030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EF0BB9" w:rsidRDefault="007B1327" w:rsidP="00EF0BB9">
            <w:pPr>
              <w:jc w:val="both"/>
              <w:rPr>
                <w:sz w:val="22"/>
                <w:szCs w:val="22"/>
              </w:rPr>
            </w:pPr>
            <w:r w:rsidRPr="00BD216E">
              <w:rPr>
                <w:color w:val="000000" w:themeColor="text1"/>
                <w:sz w:val="22"/>
                <w:szCs w:val="22"/>
              </w:rPr>
              <w:t>предоставление субсидии бюджетным учреждениям</w:t>
            </w:r>
            <w:r w:rsidR="00EF0BB9">
              <w:rPr>
                <w:color w:val="000000" w:themeColor="text1"/>
                <w:sz w:val="22"/>
                <w:szCs w:val="22"/>
              </w:rPr>
              <w:t>;</w:t>
            </w:r>
            <w:r w:rsidRPr="00BD216E">
              <w:rPr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  <w:r w:rsidRPr="00BD216E">
              <w:rPr>
                <w:sz w:val="22"/>
                <w:szCs w:val="22"/>
                <w:shd w:val="clear" w:color="auto" w:fill="FFFFFF"/>
              </w:rPr>
              <w:t>ок</w:t>
            </w:r>
            <w:r w:rsidR="00EF0BB9">
              <w:rPr>
                <w:sz w:val="22"/>
                <w:szCs w:val="22"/>
                <w:shd w:val="clear" w:color="auto" w:fill="FFFFFF"/>
              </w:rPr>
              <w:t>азание услуг (выполнение работ)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7B1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sz w:val="22"/>
                <w:szCs w:val="22"/>
                <w:shd w:val="clear" w:color="auto" w:fill="FFFFFF"/>
              </w:rPr>
              <w:t>обеспечено финансирование мероприятий, выплачена заработная плата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 w:rsidP="00824096">
            <w:pPr>
              <w:jc w:val="center"/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%</w:t>
            </w:r>
          </w:p>
          <w:p w:rsidR="007B1327" w:rsidRPr="00BD216E" w:rsidRDefault="007B1327" w:rsidP="00824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7" w:rsidRPr="00BD216E" w:rsidRDefault="007B1327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327" w:rsidRPr="00BD216E" w:rsidRDefault="007B1327" w:rsidP="00824096">
            <w:pPr>
              <w:jc w:val="center"/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</w:tr>
    </w:tbl>
    <w:p w:rsidR="001C2460" w:rsidRPr="00BD216E" w:rsidRDefault="001C2460" w:rsidP="001C2460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907"/>
        <w:jc w:val="both"/>
        <w:rPr>
          <w:sz w:val="22"/>
          <w:szCs w:val="22"/>
        </w:rPr>
      </w:pPr>
      <w:r w:rsidRPr="00BD216E">
        <w:rPr>
          <w:sz w:val="22"/>
          <w:szCs w:val="22"/>
        </w:rPr>
        <w:t xml:space="preserve">Указывается тип мероприятия в </w:t>
      </w:r>
      <w:r w:rsidRPr="00BD216E">
        <w:rPr>
          <w:color w:val="000000"/>
          <w:sz w:val="22"/>
          <w:szCs w:val="22"/>
        </w:rPr>
        <w:t xml:space="preserve">соответствии с </w:t>
      </w:r>
      <w:hyperlink w:anchor="P2600">
        <w:r w:rsidRPr="00BD216E">
          <w:rPr>
            <w:color w:val="000000"/>
            <w:sz w:val="22"/>
            <w:szCs w:val="22"/>
          </w:rPr>
          <w:t>Перечнем</w:t>
        </w:r>
      </w:hyperlink>
      <w:r w:rsidRPr="00BD216E">
        <w:rPr>
          <w:color w:val="000000"/>
          <w:sz w:val="22"/>
          <w:szCs w:val="22"/>
        </w:rPr>
        <w:t xml:space="preserve"> типов</w:t>
      </w:r>
      <w:r w:rsidRPr="00BD216E">
        <w:rPr>
          <w:sz w:val="22"/>
          <w:szCs w:val="22"/>
        </w:rPr>
        <w:t xml:space="preserve"> мероприятий и их контрольных точек комплексов процессных мероприятий (приложение 3 к Порядку).</w:t>
      </w:r>
    </w:p>
    <w:p w:rsidR="001C2460" w:rsidRPr="00BD216E" w:rsidRDefault="001C2460" w:rsidP="001C2460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907"/>
        <w:jc w:val="both"/>
        <w:rPr>
          <w:sz w:val="22"/>
          <w:szCs w:val="22"/>
        </w:rPr>
      </w:pPr>
      <w:r w:rsidRPr="00BD216E">
        <w:rPr>
          <w:sz w:val="22"/>
          <w:szCs w:val="22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  <w:bookmarkStart w:id="16" w:name="P2315"/>
      <w:bookmarkEnd w:id="16"/>
    </w:p>
    <w:p w:rsidR="001C2460" w:rsidRPr="00BD216E" w:rsidRDefault="001C2460" w:rsidP="001C2460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907"/>
        <w:jc w:val="both"/>
        <w:rPr>
          <w:sz w:val="22"/>
          <w:szCs w:val="22"/>
        </w:rPr>
      </w:pPr>
      <w:r w:rsidRPr="00BD216E">
        <w:rPr>
          <w:sz w:val="22"/>
          <w:szCs w:val="22"/>
        </w:rPr>
        <w:t>Указываются конкретные годы периода реализации комплекса процессных мероприятий.</w:t>
      </w:r>
      <w:bookmarkStart w:id="17" w:name="P2316"/>
      <w:bookmarkEnd w:id="17"/>
    </w:p>
    <w:p w:rsidR="001C2460" w:rsidRPr="00BD216E" w:rsidRDefault="001C2460" w:rsidP="001C2460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907"/>
        <w:jc w:val="both"/>
        <w:rPr>
          <w:sz w:val="22"/>
          <w:szCs w:val="22"/>
        </w:rPr>
      </w:pPr>
      <w:r w:rsidRPr="00BD216E">
        <w:rPr>
          <w:sz w:val="22"/>
          <w:szCs w:val="22"/>
        </w:rPr>
        <w:t>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1C2460" w:rsidRPr="00BD216E" w:rsidRDefault="001C2460" w:rsidP="001C2460">
      <w:pPr>
        <w:widowControl w:val="0"/>
        <w:autoSpaceDE w:val="0"/>
        <w:autoSpaceDN w:val="0"/>
        <w:ind w:left="907"/>
        <w:jc w:val="both"/>
        <w:rPr>
          <w:sz w:val="22"/>
          <w:szCs w:val="22"/>
        </w:rPr>
      </w:pPr>
    </w:p>
    <w:p w:rsidR="00BE74D8" w:rsidRPr="00BD216E" w:rsidRDefault="00BE74D8" w:rsidP="001C2460">
      <w:pPr>
        <w:widowControl w:val="0"/>
        <w:autoSpaceDE w:val="0"/>
        <w:autoSpaceDN w:val="0"/>
        <w:ind w:left="907"/>
        <w:jc w:val="both"/>
        <w:rPr>
          <w:sz w:val="22"/>
          <w:szCs w:val="22"/>
        </w:rPr>
      </w:pPr>
    </w:p>
    <w:p w:rsidR="00BE74D8" w:rsidRPr="00BD216E" w:rsidRDefault="00BE74D8" w:rsidP="001C2460">
      <w:pPr>
        <w:widowControl w:val="0"/>
        <w:autoSpaceDE w:val="0"/>
        <w:autoSpaceDN w:val="0"/>
        <w:ind w:left="907"/>
        <w:jc w:val="both"/>
        <w:rPr>
          <w:sz w:val="22"/>
          <w:szCs w:val="22"/>
        </w:rPr>
      </w:pPr>
    </w:p>
    <w:p w:rsidR="00BE74D8" w:rsidRPr="00BD216E" w:rsidRDefault="00BE74D8" w:rsidP="001C2460">
      <w:pPr>
        <w:widowControl w:val="0"/>
        <w:autoSpaceDE w:val="0"/>
        <w:autoSpaceDN w:val="0"/>
        <w:ind w:left="907"/>
        <w:jc w:val="both"/>
        <w:rPr>
          <w:sz w:val="22"/>
          <w:szCs w:val="22"/>
        </w:rPr>
      </w:pPr>
    </w:p>
    <w:p w:rsidR="00BE74D8" w:rsidRPr="00BD216E" w:rsidRDefault="00BE74D8" w:rsidP="001C2460">
      <w:pPr>
        <w:widowControl w:val="0"/>
        <w:autoSpaceDE w:val="0"/>
        <w:autoSpaceDN w:val="0"/>
        <w:ind w:left="907"/>
        <w:jc w:val="both"/>
        <w:rPr>
          <w:sz w:val="22"/>
          <w:szCs w:val="22"/>
        </w:rPr>
      </w:pPr>
    </w:p>
    <w:p w:rsidR="001C2460" w:rsidRPr="00BD216E" w:rsidRDefault="001C2460" w:rsidP="001C2460">
      <w:pPr>
        <w:widowControl w:val="0"/>
        <w:tabs>
          <w:tab w:val="left" w:pos="2205"/>
        </w:tabs>
        <w:autoSpaceDE w:val="0"/>
        <w:autoSpaceDN w:val="0"/>
        <w:adjustRightInd w:val="0"/>
        <w:rPr>
          <w:sz w:val="22"/>
          <w:szCs w:val="22"/>
        </w:rPr>
      </w:pPr>
      <w:r w:rsidRPr="00BD216E">
        <w:rPr>
          <w:rFonts w:ascii="Times New Roman CYR" w:hAnsi="Times New Roman CYR" w:cs="Times New Roman CYR"/>
          <w:sz w:val="22"/>
          <w:szCs w:val="22"/>
        </w:rPr>
        <w:lastRenderedPageBreak/>
        <w:tab/>
      </w:r>
      <w:bookmarkStart w:id="18" w:name="sub_433"/>
      <w:r w:rsidRPr="00BD216E">
        <w:rPr>
          <w:b/>
          <w:bCs/>
          <w:color w:val="26282F"/>
          <w:sz w:val="22"/>
          <w:szCs w:val="22"/>
        </w:rPr>
        <w:t>4. Финансовое обеспечение</w:t>
      </w:r>
      <w:bookmarkEnd w:id="18"/>
      <w:r w:rsidRPr="00BD216E">
        <w:rPr>
          <w:sz w:val="22"/>
          <w:szCs w:val="22"/>
        </w:rPr>
        <w:t xml:space="preserve"> </w:t>
      </w:r>
      <w:r w:rsidRPr="00BD216E">
        <w:rPr>
          <w:b/>
          <w:bCs/>
          <w:color w:val="26282F"/>
          <w:sz w:val="22"/>
          <w:szCs w:val="22"/>
        </w:rPr>
        <w:t>комплекса процессных мероприятий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7438"/>
        <w:gridCol w:w="1134"/>
        <w:gridCol w:w="851"/>
        <w:gridCol w:w="851"/>
        <w:gridCol w:w="850"/>
        <w:gridCol w:w="850"/>
        <w:gridCol w:w="994"/>
        <w:gridCol w:w="992"/>
      </w:tblGrid>
      <w:tr w:rsidR="001C2460" w:rsidRPr="00BD216E" w:rsidTr="00354897">
        <w:tc>
          <w:tcPr>
            <w:tcW w:w="7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№ </w:t>
            </w:r>
            <w:proofErr w:type="gramStart"/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7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мероприятия / источник финансового обеспечения (1) </w:t>
            </w:r>
            <w:hyperlink w:anchor="sub_37148" w:history="1"/>
          </w:p>
        </w:tc>
        <w:tc>
          <w:tcPr>
            <w:tcW w:w="6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460" w:rsidRPr="00BD216E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Объем финансового обеспечения по годам (2), тыс. рублей</w:t>
            </w:r>
          </w:p>
        </w:tc>
      </w:tr>
      <w:tr w:rsidR="001D5F31" w:rsidRPr="00BD216E" w:rsidTr="00354897">
        <w:tc>
          <w:tcPr>
            <w:tcW w:w="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всего</w:t>
            </w:r>
          </w:p>
        </w:tc>
      </w:tr>
      <w:tr w:rsidR="001D5F31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1" w:rsidRPr="00BD216E" w:rsidRDefault="001D5F31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F31" w:rsidRPr="00BD216E" w:rsidRDefault="001D5F31" w:rsidP="001D5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</w:tr>
      <w:tr w:rsidR="00EF19DE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>Комплекс процессных мероприятий «Обеспечение деятельности в сфере культуры»</w:t>
            </w:r>
          </w:p>
          <w:p w:rsidR="00EF19DE" w:rsidRPr="00BD216E" w:rsidRDefault="00EF19DE" w:rsidP="001C24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всего,</w:t>
            </w:r>
            <w:r w:rsidRPr="00BD216E">
              <w:rPr>
                <w:sz w:val="22"/>
                <w:szCs w:val="22"/>
              </w:rPr>
              <w:t xml:space="preserve"> </w:t>
            </w: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4926,9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 w:rsidP="009768F5">
            <w:pPr>
              <w:rPr>
                <w:b/>
                <w:sz w:val="22"/>
                <w:szCs w:val="22"/>
              </w:rPr>
            </w:pPr>
            <w:r w:rsidRPr="00BD216E">
              <w:rPr>
                <w:b/>
                <w:sz w:val="22"/>
                <w:szCs w:val="22"/>
              </w:rPr>
              <w:t>29561,4</w:t>
            </w:r>
          </w:p>
        </w:tc>
      </w:tr>
      <w:tr w:rsidR="00EF19DE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  <w:tr w:rsidR="00EF19DE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  <w:tr w:rsidR="00EF19DE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824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4926,9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4926,9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29561,4</w:t>
            </w:r>
          </w:p>
        </w:tc>
      </w:tr>
      <w:tr w:rsidR="00EF19DE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824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  <w:tr w:rsidR="00EF19DE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76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F1712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D216E">
              <w:rPr>
                <w:b/>
                <w:spacing w:val="-4"/>
                <w:sz w:val="22"/>
                <w:szCs w:val="22"/>
              </w:rPr>
              <w:t>«</w:t>
            </w:r>
            <w:r w:rsidRPr="00BD216E">
              <w:rPr>
                <w:spacing w:val="-4"/>
                <w:sz w:val="22"/>
                <w:szCs w:val="22"/>
              </w:rPr>
              <w:t>Реализованы мероприятия, направленные на развитие туризма</w:t>
            </w: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»</w:t>
            </w:r>
          </w:p>
          <w:p w:rsidR="00EF19DE" w:rsidRPr="00BD216E" w:rsidRDefault="00EF19DE" w:rsidP="009768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всего,</w:t>
            </w:r>
            <w:r w:rsidRPr="00BD216E">
              <w:rPr>
                <w:sz w:val="22"/>
                <w:szCs w:val="22"/>
              </w:rPr>
              <w:t xml:space="preserve"> </w:t>
            </w: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4740,0</w:t>
            </w:r>
          </w:p>
        </w:tc>
      </w:tr>
      <w:tr w:rsidR="00EF19DE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76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76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  <w:tr w:rsidR="00EF19DE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76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76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  <w:tr w:rsidR="00EF19DE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76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76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4740,0</w:t>
            </w:r>
          </w:p>
        </w:tc>
      </w:tr>
      <w:tr w:rsidR="00EF19DE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76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9768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  <w:tr w:rsidR="00EF19DE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824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«</w:t>
            </w: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Обеспечено обслуживание хозяйственной де</w:t>
            </w:r>
            <w:r w:rsidR="00354897">
              <w:rPr>
                <w:rFonts w:ascii="Times New Roman CYR" w:hAnsi="Times New Roman CYR" w:cs="Times New Roman CYR"/>
                <w:sz w:val="22"/>
                <w:szCs w:val="22"/>
              </w:rPr>
              <w:t>ятельности учреждений культуры</w:t>
            </w:r>
            <w:r w:rsidRPr="00BD216E">
              <w:rPr>
                <w:b/>
                <w:spacing w:val="-4"/>
                <w:sz w:val="22"/>
                <w:szCs w:val="22"/>
                <w:lang w:eastAsia="en-US"/>
              </w:rPr>
              <w:t>»</w:t>
            </w: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, всего,</w:t>
            </w:r>
          </w:p>
          <w:p w:rsidR="00EF19DE" w:rsidRPr="00BD216E" w:rsidRDefault="00EF19DE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rPr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24821,4</w:t>
            </w:r>
          </w:p>
        </w:tc>
      </w:tr>
      <w:tr w:rsidR="00EF19DE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824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  <w:tr w:rsidR="00EF19DE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824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  <w:tr w:rsidR="00EF19DE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824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собственные средства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4136,9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24821,4</w:t>
            </w:r>
          </w:p>
        </w:tc>
      </w:tr>
      <w:tr w:rsidR="00EF19DE" w:rsidRPr="00BD216E" w:rsidTr="00354897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824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D216E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D216E" w:rsidRDefault="00EF19DE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</w:tbl>
    <w:p w:rsidR="001C2460" w:rsidRPr="00BD216E" w:rsidRDefault="001C2460" w:rsidP="001C2460">
      <w:pPr>
        <w:widowControl w:val="0"/>
        <w:autoSpaceDE w:val="0"/>
        <w:autoSpaceDN w:val="0"/>
        <w:ind w:left="-510" w:firstLine="540"/>
        <w:jc w:val="both"/>
        <w:rPr>
          <w:sz w:val="22"/>
          <w:szCs w:val="22"/>
        </w:rPr>
      </w:pPr>
      <w:r w:rsidRPr="00BD216E">
        <w:rPr>
          <w:sz w:val="22"/>
          <w:szCs w:val="22"/>
        </w:rPr>
        <w:t>(1) В случае отсутствия финансового обеспечения за счет отдельных источников такие источники не приводятся.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ind w:left="-510" w:firstLine="540"/>
        <w:jc w:val="both"/>
        <w:rPr>
          <w:sz w:val="22"/>
          <w:szCs w:val="22"/>
        </w:rPr>
      </w:pPr>
      <w:bookmarkStart w:id="19" w:name="P2496"/>
      <w:bookmarkEnd w:id="19"/>
      <w:r w:rsidRPr="00BD216E">
        <w:rPr>
          <w:sz w:val="22"/>
          <w:szCs w:val="22"/>
        </w:rPr>
        <w:t>(2)Указываются конкретные годы периода реализации комплекса процессных мероприятий.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1C2460" w:rsidRPr="00BD216E" w:rsidRDefault="001C2460" w:rsidP="001C24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20" w:name="sub_434"/>
      <w:r w:rsidRPr="00BD216E">
        <w:rPr>
          <w:b/>
          <w:bCs/>
          <w:color w:val="26282F"/>
          <w:sz w:val="22"/>
          <w:szCs w:val="22"/>
        </w:rPr>
        <w:t xml:space="preserve">5. </w:t>
      </w:r>
      <w:bookmarkEnd w:id="20"/>
      <w:r w:rsidRPr="00BD216E">
        <w:rPr>
          <w:b/>
          <w:bCs/>
          <w:color w:val="26282F"/>
          <w:sz w:val="22"/>
          <w:szCs w:val="22"/>
        </w:rPr>
        <w:t>Прогнозная (справочная) оценка</w:t>
      </w:r>
      <w:r w:rsidRPr="00BD216E">
        <w:rPr>
          <w:sz w:val="22"/>
          <w:szCs w:val="22"/>
        </w:rPr>
        <w:t xml:space="preserve"> </w:t>
      </w:r>
      <w:r w:rsidRPr="00BD216E">
        <w:rPr>
          <w:b/>
          <w:bCs/>
          <w:color w:val="26282F"/>
          <w:sz w:val="22"/>
          <w:szCs w:val="22"/>
        </w:rPr>
        <w:t>объемов привлечения средств федерального,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16E">
        <w:rPr>
          <w:b/>
          <w:bCs/>
          <w:color w:val="26282F"/>
          <w:sz w:val="22"/>
          <w:szCs w:val="22"/>
        </w:rPr>
        <w:t xml:space="preserve">областного и местного бюджетов, </w:t>
      </w:r>
      <w:r w:rsidRPr="00BD216E">
        <w:rPr>
          <w:b/>
          <w:sz w:val="22"/>
          <w:szCs w:val="22"/>
        </w:rPr>
        <w:t>безвозмездных поступлений физических и юридических лиц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16E">
        <w:rPr>
          <w:b/>
          <w:bCs/>
          <w:color w:val="26282F"/>
          <w:sz w:val="22"/>
          <w:szCs w:val="22"/>
        </w:rPr>
        <w:t>на решение задач комплекса</w:t>
      </w:r>
      <w:r w:rsidRPr="00BD216E">
        <w:rPr>
          <w:sz w:val="22"/>
          <w:szCs w:val="22"/>
        </w:rPr>
        <w:t xml:space="preserve"> </w:t>
      </w:r>
      <w:r w:rsidRPr="00BD216E">
        <w:rPr>
          <w:b/>
          <w:bCs/>
          <w:color w:val="26282F"/>
          <w:sz w:val="22"/>
          <w:szCs w:val="22"/>
        </w:rPr>
        <w:t>процессных мероприятий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276"/>
        <w:gridCol w:w="1417"/>
        <w:gridCol w:w="1418"/>
        <w:gridCol w:w="1417"/>
        <w:gridCol w:w="1134"/>
        <w:gridCol w:w="1418"/>
      </w:tblGrid>
      <w:tr w:rsidR="00ED2A65" w:rsidRPr="00BD216E" w:rsidTr="00ED2A65">
        <w:tc>
          <w:tcPr>
            <w:tcW w:w="59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Оценка расходов по годам (1), тыс. руб.</w:t>
            </w:r>
          </w:p>
        </w:tc>
      </w:tr>
      <w:tr w:rsidR="00ED2A65" w:rsidRPr="00BD216E" w:rsidTr="00ED2A65">
        <w:tc>
          <w:tcPr>
            <w:tcW w:w="59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2030</w:t>
            </w:r>
          </w:p>
        </w:tc>
      </w:tr>
      <w:tr w:rsidR="00ED2A65" w:rsidRPr="00BD216E" w:rsidTr="00ED2A65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D2A65" w:rsidRPr="00BD216E" w:rsidTr="00ED2A65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  <w:tr w:rsidR="00ED2A65" w:rsidRPr="00BD216E" w:rsidTr="00ED2A65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  <w:tr w:rsidR="00ED2A65" w:rsidRPr="00BD216E" w:rsidTr="00ED2A65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  <w:tr w:rsidR="00ED2A65" w:rsidRPr="00BD216E" w:rsidTr="00ED2A65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  <w:tr w:rsidR="00ED2A65" w:rsidRPr="00BD216E" w:rsidTr="00ED2A65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9768F5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0,0</w:t>
            </w:r>
          </w:p>
        </w:tc>
      </w:tr>
    </w:tbl>
    <w:p w:rsidR="001C2460" w:rsidRPr="00BD216E" w:rsidRDefault="001C2460" w:rsidP="001C2460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BD216E">
        <w:rPr>
          <w:sz w:val="22"/>
          <w:szCs w:val="22"/>
        </w:rPr>
        <w:t>(1) Указываются конкретные годы периода реализации комплекса процессных мероприятий.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1C2460" w:rsidRPr="00BD216E" w:rsidRDefault="001C2460" w:rsidP="00ED2A65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21" w:name="sub_435"/>
      <w:r w:rsidRPr="00BD216E">
        <w:rPr>
          <w:b/>
          <w:bCs/>
          <w:sz w:val="22"/>
          <w:szCs w:val="22"/>
        </w:rPr>
        <w:t>Сведения о порядке сбора информации и методике расчета</w:t>
      </w:r>
      <w:bookmarkEnd w:id="21"/>
      <w:r w:rsidRPr="00BD216E">
        <w:rPr>
          <w:sz w:val="22"/>
          <w:szCs w:val="22"/>
        </w:rPr>
        <w:t xml:space="preserve"> </w:t>
      </w:r>
      <w:r w:rsidRPr="00BD216E">
        <w:rPr>
          <w:b/>
          <w:bCs/>
          <w:sz w:val="22"/>
          <w:szCs w:val="22"/>
        </w:rPr>
        <w:t>показателей комплекса процессных мероприятий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417"/>
        <w:gridCol w:w="993"/>
        <w:gridCol w:w="2913"/>
        <w:gridCol w:w="952"/>
        <w:gridCol w:w="952"/>
        <w:gridCol w:w="2194"/>
        <w:gridCol w:w="1730"/>
        <w:gridCol w:w="1543"/>
        <w:gridCol w:w="1701"/>
      </w:tblGrid>
      <w:tr w:rsidR="00ED2A65" w:rsidRPr="00BD216E" w:rsidTr="00F9371F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№ </w:t>
            </w:r>
            <w:proofErr w:type="gramStart"/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Единица измерения (по </w:t>
            </w:r>
            <w:hyperlink r:id="rId33" w:history="1">
              <w:r w:rsidRPr="00BD216E">
                <w:rPr>
                  <w:rFonts w:ascii="Times New Roman CYR" w:hAnsi="Times New Roman CYR"/>
                  <w:bCs/>
                  <w:color w:val="008000"/>
                  <w:sz w:val="22"/>
                  <w:szCs w:val="22"/>
                </w:rPr>
                <w:t>ОКЕИ</w:t>
              </w:r>
            </w:hyperlink>
            <w:r w:rsidRPr="00BD216E">
              <w:rPr>
                <w:rFonts w:ascii="Times New Roman CYR" w:hAnsi="Times New Roman CYR" w:cs="Times New Roman CYR"/>
                <w:b/>
                <w:sz w:val="22"/>
                <w:szCs w:val="22"/>
              </w:rPr>
              <w:t>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Определение показателя </w:t>
            </w:r>
            <w:r w:rsidRPr="00BD216E">
              <w:rPr>
                <w:rFonts w:cs="Times New Roman CYR"/>
                <w:sz w:val="22"/>
                <w:szCs w:val="22"/>
              </w:rPr>
              <w:t>(1)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Динамика показателя </w:t>
            </w:r>
          </w:p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cs="Times New Roman CYR"/>
                <w:sz w:val="22"/>
                <w:szCs w:val="22"/>
              </w:rPr>
              <w:t>(2)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Метод расчета (3)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Алгоритм формирования (формула) и методологические пояснения к показателю </w:t>
            </w:r>
            <w:r w:rsidRPr="00BD216E">
              <w:rPr>
                <w:rFonts w:cs="Times New Roman CYR"/>
                <w:sz w:val="22"/>
                <w:szCs w:val="22"/>
              </w:rPr>
              <w:t>(3)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Показатели, используемые в формуле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Метод сбора информации, индекс формы отчетности </w:t>
            </w:r>
          </w:p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cs="Times New Roman CYR"/>
                <w:sz w:val="22"/>
                <w:szCs w:val="22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Ответственные</w:t>
            </w:r>
            <w:proofErr w:type="gramEnd"/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 xml:space="preserve"> за сбор данных по показателю (5)</w:t>
            </w:r>
          </w:p>
        </w:tc>
      </w:tr>
      <w:tr w:rsidR="00ED2A65" w:rsidRPr="00BD216E" w:rsidTr="00F9371F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ED2A65" w:rsidRPr="00BD216E" w:rsidTr="00F9371F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F19DE" w:rsidP="00ED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Число посетителей округа (туристов и</w:t>
            </w:r>
            <w:r w:rsidRPr="00BD216E">
              <w:rPr>
                <w:rFonts w:ascii="Times New Roman CYR" w:hAnsi="Times New Roman CYR" w:cs="Times New Roman CYR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D216E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экскурсантов)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человек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BD216E">
              <w:rPr>
                <w:color w:val="000000"/>
                <w:sz w:val="22"/>
                <w:szCs w:val="22"/>
              </w:rPr>
              <w:t>показатель характеризует число физических лиц, совершивших за определенный промежуток времени хотя бы одну туристскую поездку, т.е. поездку на срок от 24 часов до года или с осуществлением не менее одной ночевки в месте временного пребывания, (туристов) и хотя бы одну экскурсионную поездку, т.е. поездку на срок менее 24 часов без ночевки в месте временного пребывания, (экскурсантов)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возрастающий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spacing w:line="239" w:lineRule="exact"/>
              <w:ind w:left="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216E">
              <w:rPr>
                <w:spacing w:val="-4"/>
                <w:sz w:val="22"/>
                <w:szCs w:val="22"/>
                <w:lang w:eastAsia="en-US"/>
              </w:rPr>
              <w:t>дис</w:t>
            </w:r>
            <w:proofErr w:type="spellEnd"/>
            <w:r w:rsidRPr="00BD216E">
              <w:rPr>
                <w:spacing w:val="-4"/>
                <w:sz w:val="22"/>
                <w:szCs w:val="22"/>
                <w:lang w:eastAsia="en-US"/>
              </w:rPr>
              <w:t>-</w:t>
            </w:r>
          </w:p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BD216E">
              <w:rPr>
                <w:spacing w:val="-2"/>
                <w:sz w:val="22"/>
                <w:szCs w:val="22"/>
                <w:lang w:eastAsia="en-US"/>
              </w:rPr>
              <w:t>кретный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по методическим указаниям, определенным Федеральной службой государственной статистики (Росстат)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отчетный период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65" w:rsidRPr="00BD216E" w:rsidRDefault="00ED2A65" w:rsidP="00ED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</w:tbl>
    <w:p w:rsidR="00ED2A65" w:rsidRPr="003567A3" w:rsidRDefault="00ED2A65" w:rsidP="00ED2A65">
      <w:pPr>
        <w:pStyle w:val="a3"/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C2460" w:rsidRPr="00F9371F" w:rsidRDefault="001C2460" w:rsidP="00BE74D8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31"/>
        <w:jc w:val="both"/>
      </w:pPr>
      <w:r w:rsidRPr="00F9371F">
        <w:t>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1C2460" w:rsidRPr="00F9371F" w:rsidRDefault="001C2460" w:rsidP="001C2460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1134"/>
        <w:jc w:val="both"/>
      </w:pPr>
      <w:r w:rsidRPr="00F9371F">
        <w:t>Указывается характеристика планируемой динамики показателя (возрастание или убывание).</w:t>
      </w:r>
    </w:p>
    <w:p w:rsidR="001C2460" w:rsidRPr="00F9371F" w:rsidRDefault="001C2460" w:rsidP="001C2460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1134"/>
        <w:jc w:val="both"/>
      </w:pPr>
      <w:r w:rsidRPr="00F9371F">
        <w:t xml:space="preserve"> Указывается метод расчета показателя (накопительный итог или дискретный показатель).</w:t>
      </w:r>
    </w:p>
    <w:p w:rsidR="001C2460" w:rsidRPr="00F9371F" w:rsidRDefault="001C2460" w:rsidP="00BE74D8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31"/>
        <w:jc w:val="both"/>
      </w:pPr>
      <w:r w:rsidRPr="00F9371F">
        <w:t>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1C2460" w:rsidRPr="00F9371F" w:rsidRDefault="001C2460" w:rsidP="00BE74D8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31"/>
        <w:jc w:val="both"/>
      </w:pPr>
      <w:r w:rsidRPr="00F9371F">
        <w:t>Указываются наименования показателей, используемых в формуле в графе 7, их единицы измерения.</w:t>
      </w:r>
    </w:p>
    <w:p w:rsidR="00BE74D8" w:rsidRPr="00F9371F" w:rsidRDefault="001C2460" w:rsidP="00BE74D8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31"/>
        <w:jc w:val="both"/>
      </w:pPr>
      <w:r w:rsidRPr="00F9371F">
        <w:t xml:space="preserve">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ED2A65" w:rsidRPr="00F9371F" w:rsidRDefault="001C2460" w:rsidP="00BE74D8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31"/>
        <w:jc w:val="both"/>
      </w:pPr>
      <w:r w:rsidRPr="00F9371F">
        <w:t>Приводятся наименования структурных подразделений, Управлений, подведомственных учреждений, ответственных за сбор данных по показателю.</w:t>
      </w:r>
    </w:p>
    <w:p w:rsidR="009768F5" w:rsidRPr="00F9371F" w:rsidRDefault="009768F5" w:rsidP="009768F5">
      <w:pPr>
        <w:widowControl w:val="0"/>
        <w:autoSpaceDE w:val="0"/>
        <w:autoSpaceDN w:val="0"/>
        <w:adjustRightInd w:val="0"/>
        <w:ind w:right="-1134"/>
        <w:jc w:val="center"/>
        <w:outlineLvl w:val="2"/>
      </w:pPr>
    </w:p>
    <w:p w:rsidR="00EF19DE" w:rsidRPr="003567A3" w:rsidRDefault="00EF19DE" w:rsidP="00EF19DE">
      <w:pPr>
        <w:spacing w:line="276" w:lineRule="auto"/>
        <w:jc w:val="right"/>
        <w:rPr>
          <w:sz w:val="24"/>
          <w:szCs w:val="24"/>
        </w:rPr>
      </w:pPr>
      <w:r w:rsidRPr="003567A3">
        <w:rPr>
          <w:rFonts w:ascii="Courier New" w:hAnsi="Courier New" w:cs="Courier New"/>
          <w:sz w:val="24"/>
          <w:szCs w:val="24"/>
        </w:rPr>
        <w:t xml:space="preserve">                                                               </w:t>
      </w:r>
      <w:r w:rsidRPr="003567A3">
        <w:rPr>
          <w:sz w:val="24"/>
          <w:szCs w:val="24"/>
        </w:rPr>
        <w:t xml:space="preserve">  Приложение 2</w:t>
      </w:r>
    </w:p>
    <w:p w:rsidR="00EF19DE" w:rsidRPr="003567A3" w:rsidRDefault="00EF19DE" w:rsidP="00EF19DE">
      <w:pPr>
        <w:widowControl w:val="0"/>
        <w:autoSpaceDE w:val="0"/>
        <w:autoSpaceDN w:val="0"/>
        <w:adjustRightInd w:val="0"/>
        <w:ind w:right="-31"/>
        <w:jc w:val="right"/>
        <w:outlineLvl w:val="2"/>
        <w:rPr>
          <w:sz w:val="24"/>
          <w:szCs w:val="24"/>
        </w:rPr>
      </w:pPr>
      <w:r w:rsidRPr="003567A3">
        <w:rPr>
          <w:sz w:val="24"/>
          <w:szCs w:val="24"/>
        </w:rPr>
        <w:t>к муниципальной программе</w:t>
      </w:r>
    </w:p>
    <w:p w:rsidR="009768F5" w:rsidRPr="003567A3" w:rsidRDefault="009768F5" w:rsidP="009768F5">
      <w:pPr>
        <w:widowControl w:val="0"/>
        <w:autoSpaceDE w:val="0"/>
        <w:autoSpaceDN w:val="0"/>
        <w:adjustRightInd w:val="0"/>
        <w:ind w:right="-1134"/>
        <w:jc w:val="center"/>
        <w:outlineLvl w:val="2"/>
        <w:rPr>
          <w:sz w:val="24"/>
          <w:szCs w:val="24"/>
        </w:rPr>
      </w:pPr>
    </w:p>
    <w:p w:rsidR="009768F5" w:rsidRPr="00F9371F" w:rsidRDefault="009768F5" w:rsidP="009768F5">
      <w:pPr>
        <w:widowControl w:val="0"/>
        <w:autoSpaceDE w:val="0"/>
        <w:autoSpaceDN w:val="0"/>
        <w:adjustRightInd w:val="0"/>
        <w:ind w:right="-1134"/>
        <w:jc w:val="center"/>
        <w:outlineLvl w:val="2"/>
        <w:rPr>
          <w:sz w:val="22"/>
          <w:szCs w:val="22"/>
        </w:rPr>
      </w:pPr>
    </w:p>
    <w:p w:rsidR="00EF19DE" w:rsidRPr="00F9371F" w:rsidRDefault="00EF19DE" w:rsidP="00EF19D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9371F">
        <w:rPr>
          <w:b/>
          <w:bCs/>
          <w:color w:val="26282F"/>
          <w:sz w:val="22"/>
          <w:szCs w:val="22"/>
        </w:rPr>
        <w:t>ПАСПОРТ</w:t>
      </w:r>
    </w:p>
    <w:p w:rsidR="00EF19DE" w:rsidRPr="00F9371F" w:rsidRDefault="00EF19DE" w:rsidP="00EF19D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9371F">
        <w:rPr>
          <w:b/>
          <w:bCs/>
          <w:color w:val="26282F"/>
          <w:sz w:val="22"/>
          <w:szCs w:val="22"/>
        </w:rPr>
        <w:t>комплекса процессных мероприятий</w:t>
      </w:r>
    </w:p>
    <w:p w:rsidR="00EF19DE" w:rsidRPr="00F9371F" w:rsidRDefault="00EF19DE" w:rsidP="00EF19D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371F">
        <w:rPr>
          <w:b/>
          <w:sz w:val="22"/>
          <w:szCs w:val="22"/>
        </w:rPr>
        <w:t>«Обеспечение деятельности в области молодежной политики»</w:t>
      </w:r>
    </w:p>
    <w:p w:rsidR="00EF19DE" w:rsidRDefault="00EF19DE" w:rsidP="00EF19D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2"/>
          <w:szCs w:val="22"/>
        </w:rPr>
      </w:pPr>
    </w:p>
    <w:p w:rsidR="00F9371F" w:rsidRPr="00F9371F" w:rsidRDefault="00F9371F" w:rsidP="00EF19DE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2"/>
          <w:szCs w:val="22"/>
        </w:rPr>
      </w:pPr>
    </w:p>
    <w:p w:rsidR="00EF19DE" w:rsidRPr="00F9371F" w:rsidRDefault="00EF19DE" w:rsidP="00EF19D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9371F">
        <w:rPr>
          <w:b/>
          <w:bCs/>
          <w:color w:val="26282F"/>
          <w:sz w:val="22"/>
          <w:szCs w:val="22"/>
        </w:rPr>
        <w:t>1. Общие положения</w:t>
      </w: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7938"/>
      </w:tblGrid>
      <w:tr w:rsidR="00EF19DE" w:rsidRPr="00F9371F" w:rsidTr="00EF19D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Орган местного самоуправления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Администрация Бабушкинского муниципального округа Вологодской области</w:t>
            </w:r>
          </w:p>
        </w:tc>
      </w:tr>
      <w:tr w:rsidR="00EF19DE" w:rsidRPr="00F9371F" w:rsidTr="00EF19D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Исполнитель мероприятий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EF19DE" w:rsidRPr="00F9371F" w:rsidTr="00EF19D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Период реализации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2025-2030</w:t>
            </w:r>
          </w:p>
        </w:tc>
      </w:tr>
    </w:tbl>
    <w:p w:rsidR="00EF19DE" w:rsidRPr="00F9371F" w:rsidRDefault="00EF19DE" w:rsidP="00EF19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F19DE" w:rsidRPr="00F9371F" w:rsidRDefault="00EF19DE" w:rsidP="00EF19D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9371F">
        <w:rPr>
          <w:b/>
          <w:bCs/>
          <w:color w:val="26282F"/>
          <w:sz w:val="22"/>
          <w:szCs w:val="22"/>
        </w:rPr>
        <w:t>2. Показатели комплекса процессных мероприятий</w:t>
      </w:r>
    </w:p>
    <w:tbl>
      <w:tblPr>
        <w:tblW w:w="142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95"/>
        <w:gridCol w:w="1472"/>
        <w:gridCol w:w="1277"/>
        <w:gridCol w:w="993"/>
        <w:gridCol w:w="801"/>
        <w:gridCol w:w="758"/>
        <w:gridCol w:w="710"/>
        <w:gridCol w:w="808"/>
        <w:gridCol w:w="846"/>
        <w:gridCol w:w="987"/>
        <w:gridCol w:w="2133"/>
      </w:tblGrid>
      <w:tr w:rsidR="00F9371F" w:rsidRPr="00F9371F" w:rsidTr="009D0201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№ </w:t>
            </w:r>
            <w:proofErr w:type="gramStart"/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задачи, показателя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Единица измерения (по</w:t>
            </w: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</w:t>
            </w:r>
            <w:hyperlink r:id="rId34" w:history="1">
              <w:r w:rsidRPr="00F9371F">
                <w:rPr>
                  <w:rFonts w:ascii="Times New Roman CYR" w:hAnsi="Times New Roman CYR" w:cs="Times New Roman CYR"/>
                  <w:sz w:val="22"/>
                  <w:szCs w:val="22"/>
                </w:rPr>
                <w:t>ОКЕИ</w:t>
              </w:r>
            </w:hyperlink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Базовое значение (1)</w:t>
            </w:r>
          </w:p>
        </w:tc>
        <w:tc>
          <w:tcPr>
            <w:tcW w:w="4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Значение показателя по годам (2)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371F" w:rsidRPr="00F9371F" w:rsidRDefault="00F9371F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Орган местного самоуправления</w:t>
            </w:r>
          </w:p>
        </w:tc>
      </w:tr>
      <w:tr w:rsidR="00F9371F" w:rsidRPr="00F9371F" w:rsidTr="009D020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EF19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2030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371F" w:rsidRPr="00F9371F" w:rsidRDefault="00F9371F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F19DE" w:rsidRPr="00F9371F" w:rsidTr="00F9371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</w:p>
        </w:tc>
      </w:tr>
      <w:tr w:rsidR="00EF19DE" w:rsidRPr="00F9371F" w:rsidTr="00F9371F">
        <w:tc>
          <w:tcPr>
            <w:tcW w:w="1427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F19DE" w:rsidRPr="00F9371F" w:rsidRDefault="007A0C9C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sz w:val="22"/>
                <w:szCs w:val="22"/>
                <w:lang w:eastAsia="en-US"/>
              </w:rPr>
              <w:t xml:space="preserve">Увеличение числа молодых людей, участвующих в мероприятиях сферы государственной молодежной политики до 1340 человек к концу 2023 года и </w:t>
            </w:r>
            <w:r w:rsidRPr="00F9371F">
              <w:rPr>
                <w:rFonts w:eastAsia="Calibri" w:cs="Calibri"/>
                <w:kern w:val="1"/>
                <w:sz w:val="22"/>
                <w:szCs w:val="22"/>
              </w:rPr>
              <w:t>увеличение доли молодых граждан, состоящих в общественных и молодежных объединениях до 66 процентов к концу 2030 года</w:t>
            </w:r>
          </w:p>
        </w:tc>
      </w:tr>
      <w:tr w:rsidR="007A0C9C" w:rsidRPr="00F9371F" w:rsidTr="00F9371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  <w:lang w:eastAsia="en-US"/>
              </w:rPr>
              <w:t>Число молодых людей, участвующих в мероприятиях сферы государственной молодежной политики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1280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1290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1300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1310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1320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1330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1340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Отдел по культуре, спорту, туризму и молодежной политике администрации округа</w:t>
            </w:r>
          </w:p>
        </w:tc>
      </w:tr>
      <w:tr w:rsidR="007A0C9C" w:rsidRPr="00F9371F" w:rsidTr="00F9371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rFonts w:eastAsia="Calibri" w:cs="Calibri"/>
                <w:kern w:val="1"/>
                <w:sz w:val="22"/>
                <w:szCs w:val="22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процент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56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64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66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0C9C" w:rsidRPr="00F9371F" w:rsidRDefault="007A0C9C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EF19DE" w:rsidRPr="00F9371F" w:rsidRDefault="00EF19DE" w:rsidP="00EF19DE">
      <w:pPr>
        <w:widowControl w:val="0"/>
        <w:autoSpaceDE w:val="0"/>
        <w:autoSpaceDN w:val="0"/>
        <w:ind w:left="510"/>
        <w:jc w:val="both"/>
        <w:rPr>
          <w:sz w:val="22"/>
          <w:szCs w:val="22"/>
        </w:rPr>
      </w:pPr>
      <w:r w:rsidRPr="00F9371F">
        <w:rPr>
          <w:sz w:val="22"/>
          <w:szCs w:val="22"/>
        </w:rPr>
        <w:t>(1)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EF19DE" w:rsidRDefault="00EF19DE" w:rsidP="00EF19DE">
      <w:pPr>
        <w:widowControl w:val="0"/>
        <w:autoSpaceDE w:val="0"/>
        <w:autoSpaceDN w:val="0"/>
        <w:ind w:left="510"/>
        <w:jc w:val="both"/>
        <w:rPr>
          <w:sz w:val="22"/>
          <w:szCs w:val="22"/>
        </w:rPr>
      </w:pPr>
      <w:r w:rsidRPr="00F9371F">
        <w:rPr>
          <w:sz w:val="22"/>
          <w:szCs w:val="22"/>
        </w:rPr>
        <w:t>(2)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F9371F" w:rsidRPr="00F9371F" w:rsidRDefault="00F9371F" w:rsidP="00EF19DE">
      <w:pPr>
        <w:widowControl w:val="0"/>
        <w:autoSpaceDE w:val="0"/>
        <w:autoSpaceDN w:val="0"/>
        <w:ind w:left="510"/>
        <w:jc w:val="both"/>
        <w:rPr>
          <w:sz w:val="22"/>
          <w:szCs w:val="22"/>
        </w:rPr>
      </w:pPr>
    </w:p>
    <w:p w:rsidR="00EF19DE" w:rsidRPr="00F9371F" w:rsidRDefault="00EF19DE" w:rsidP="00EF19DE">
      <w:pPr>
        <w:widowControl w:val="0"/>
        <w:tabs>
          <w:tab w:val="left" w:pos="4680"/>
        </w:tabs>
        <w:autoSpaceDE w:val="0"/>
        <w:autoSpaceDN w:val="0"/>
        <w:adjustRightInd w:val="0"/>
        <w:ind w:left="510"/>
        <w:rPr>
          <w:rFonts w:ascii="Times New Roman CYR" w:hAnsi="Times New Roman CYR" w:cs="Times New Roman CYR"/>
          <w:sz w:val="22"/>
          <w:szCs w:val="22"/>
        </w:rPr>
      </w:pPr>
      <w:r w:rsidRPr="00F9371F">
        <w:rPr>
          <w:rFonts w:ascii="Times New Roman CYR" w:hAnsi="Times New Roman CYR" w:cs="Times New Roman CYR"/>
          <w:sz w:val="22"/>
          <w:szCs w:val="22"/>
        </w:rPr>
        <w:tab/>
      </w:r>
    </w:p>
    <w:p w:rsidR="00EF19DE" w:rsidRPr="00F9371F" w:rsidRDefault="00EF19DE" w:rsidP="00EF19DE">
      <w:pPr>
        <w:widowControl w:val="0"/>
        <w:tabs>
          <w:tab w:val="left" w:pos="4680"/>
        </w:tabs>
        <w:autoSpaceDE w:val="0"/>
        <w:autoSpaceDN w:val="0"/>
        <w:adjustRightInd w:val="0"/>
        <w:ind w:left="510"/>
        <w:jc w:val="center"/>
        <w:rPr>
          <w:sz w:val="22"/>
          <w:szCs w:val="22"/>
        </w:rPr>
      </w:pPr>
      <w:r w:rsidRPr="00F9371F">
        <w:rPr>
          <w:b/>
          <w:bCs/>
          <w:color w:val="26282F"/>
          <w:sz w:val="22"/>
          <w:szCs w:val="22"/>
        </w:rPr>
        <w:lastRenderedPageBreak/>
        <w:t>3. Перечень мероприятий (результатов) комплекса процессных мероприятий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77"/>
        <w:gridCol w:w="980"/>
        <w:gridCol w:w="1288"/>
        <w:gridCol w:w="1417"/>
        <w:gridCol w:w="820"/>
        <w:gridCol w:w="769"/>
        <w:gridCol w:w="790"/>
        <w:gridCol w:w="588"/>
        <w:gridCol w:w="770"/>
        <w:gridCol w:w="736"/>
        <w:gridCol w:w="589"/>
        <w:gridCol w:w="651"/>
        <w:gridCol w:w="747"/>
        <w:gridCol w:w="1620"/>
      </w:tblGrid>
      <w:tr w:rsidR="00EF19DE" w:rsidRPr="00F9371F" w:rsidTr="00F9371F">
        <w:trPr>
          <w:trHeight w:val="563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№ </w:t>
            </w:r>
            <w:proofErr w:type="gramStart"/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Сроки реализации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Тип мероприятия (результата) (1)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Характеристика (2)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Единица измерения (по </w:t>
            </w:r>
            <w:hyperlink r:id="rId35" w:history="1">
              <w:r w:rsidRPr="00F9371F">
                <w:rPr>
                  <w:rFonts w:ascii="Times New Roman CYR" w:hAnsi="Times New Roman CYR" w:cs="Times New Roman CYR"/>
                  <w:color w:val="000000"/>
                  <w:sz w:val="22"/>
                  <w:szCs w:val="22"/>
                </w:rPr>
                <w:t>ОКЕИ</w:t>
              </w:r>
            </w:hyperlink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Базовое значение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Значение мероприятия (результата) по годам (3)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Связь с показателем (4)</w:t>
            </w:r>
          </w:p>
        </w:tc>
      </w:tr>
      <w:tr w:rsidR="00EF19DE" w:rsidRPr="00F9371F" w:rsidTr="00F9371F">
        <w:trPr>
          <w:trHeight w:val="147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F19DE" w:rsidRPr="00F9371F" w:rsidTr="00F9371F"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15</w:t>
            </w:r>
          </w:p>
        </w:tc>
      </w:tr>
      <w:tr w:rsidR="00EF19DE" w:rsidRPr="00F9371F" w:rsidTr="00F9371F"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1.</w:t>
            </w:r>
          </w:p>
        </w:tc>
        <w:tc>
          <w:tcPr>
            <w:tcW w:w="136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A0C9C" w:rsidRPr="00F9371F" w:rsidRDefault="007A0C9C" w:rsidP="007A0C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 xml:space="preserve">Комплекс процессных мероприятий «Обеспечение деятельности в области молодежной политики» </w:t>
            </w:r>
          </w:p>
          <w:p w:rsidR="00EF19DE" w:rsidRPr="00F9371F" w:rsidRDefault="00EF19DE" w:rsidP="007A0C9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EF19DE" w:rsidRPr="00F9371F" w:rsidTr="00F9371F">
        <w:trPr>
          <w:trHeight w:val="8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1.1.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7A0C9C" w:rsidP="00EF19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Реализованы мероприятия для детей и молодежи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2025-2030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предоставление субсидии  </w:t>
            </w:r>
            <w:r w:rsidR="00DC20D8">
              <w:rPr>
                <w:sz w:val="22"/>
                <w:szCs w:val="22"/>
              </w:rPr>
              <w:t>учреждениям культуры</w:t>
            </w:r>
            <w:bookmarkStart w:id="22" w:name="_GoBack"/>
            <w:bookmarkEnd w:id="2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7A0C9C" w:rsidP="007A0C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проведены мероприятия в области молодежной политики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jc w:val="center"/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jc w:val="center"/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F9371F" w:rsidP="00EF19DE">
            <w:pPr>
              <w:jc w:val="both"/>
            </w:pPr>
            <w:r w:rsidRPr="00F9371F">
              <w:rPr>
                <w:lang w:eastAsia="en-US"/>
              </w:rPr>
              <w:t>Число молодых людей, участвующих в мероприятиях сферы государственной молодежной политики;</w:t>
            </w:r>
            <w:r w:rsidRPr="00F9371F">
              <w:rPr>
                <w:rFonts w:eastAsia="Calibri" w:cs="Calibri"/>
                <w:kern w:val="1"/>
              </w:rPr>
              <w:t xml:space="preserve"> Доля молодых граждан, состоящих в общественных и молодежных объединениях</w:t>
            </w:r>
          </w:p>
        </w:tc>
      </w:tr>
    </w:tbl>
    <w:p w:rsidR="00EF19DE" w:rsidRPr="00F9371F" w:rsidRDefault="00EF19DE" w:rsidP="00EF19DE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907"/>
        <w:jc w:val="both"/>
        <w:rPr>
          <w:sz w:val="22"/>
          <w:szCs w:val="22"/>
        </w:rPr>
      </w:pPr>
      <w:r w:rsidRPr="00F9371F">
        <w:rPr>
          <w:sz w:val="22"/>
          <w:szCs w:val="22"/>
        </w:rPr>
        <w:t xml:space="preserve">Указывается тип мероприятия в </w:t>
      </w:r>
      <w:r w:rsidRPr="00F9371F">
        <w:rPr>
          <w:color w:val="000000"/>
          <w:sz w:val="22"/>
          <w:szCs w:val="22"/>
        </w:rPr>
        <w:t xml:space="preserve">соответствии с </w:t>
      </w:r>
      <w:hyperlink w:anchor="P2600">
        <w:r w:rsidRPr="00F9371F">
          <w:rPr>
            <w:color w:val="000000"/>
            <w:sz w:val="22"/>
            <w:szCs w:val="22"/>
          </w:rPr>
          <w:t>Перечнем</w:t>
        </w:r>
      </w:hyperlink>
      <w:r w:rsidRPr="00F9371F">
        <w:rPr>
          <w:color w:val="000000"/>
          <w:sz w:val="22"/>
          <w:szCs w:val="22"/>
        </w:rPr>
        <w:t xml:space="preserve"> типов</w:t>
      </w:r>
      <w:r w:rsidRPr="00F9371F">
        <w:rPr>
          <w:sz w:val="22"/>
          <w:szCs w:val="22"/>
        </w:rPr>
        <w:t xml:space="preserve"> мероприятий и их контрольных точек комплексов процессных мероприятий (приложение 3 к Порядку).</w:t>
      </w:r>
    </w:p>
    <w:p w:rsidR="00EF19DE" w:rsidRPr="00F9371F" w:rsidRDefault="00EF19DE" w:rsidP="00EF19DE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907"/>
        <w:jc w:val="both"/>
        <w:rPr>
          <w:sz w:val="22"/>
          <w:szCs w:val="22"/>
        </w:rPr>
      </w:pPr>
      <w:r w:rsidRPr="00F9371F">
        <w:rPr>
          <w:sz w:val="22"/>
          <w:szCs w:val="22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EF19DE" w:rsidRPr="00F9371F" w:rsidRDefault="00EF19DE" w:rsidP="00EF19DE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907"/>
        <w:jc w:val="both"/>
        <w:rPr>
          <w:sz w:val="22"/>
          <w:szCs w:val="22"/>
        </w:rPr>
      </w:pPr>
      <w:r w:rsidRPr="00F9371F">
        <w:rPr>
          <w:sz w:val="22"/>
          <w:szCs w:val="22"/>
        </w:rPr>
        <w:t>Указываются конкретные годы периода реализации комплекса процессных мероприятий.</w:t>
      </w:r>
    </w:p>
    <w:p w:rsidR="00EF19DE" w:rsidRPr="00F9371F" w:rsidRDefault="00EF19DE" w:rsidP="00EF19DE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907"/>
        <w:jc w:val="both"/>
        <w:rPr>
          <w:sz w:val="22"/>
          <w:szCs w:val="22"/>
        </w:rPr>
      </w:pPr>
      <w:r w:rsidRPr="00F9371F">
        <w:rPr>
          <w:sz w:val="22"/>
          <w:szCs w:val="22"/>
        </w:rPr>
        <w:t>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EF19DE" w:rsidRPr="00F9371F" w:rsidRDefault="00EF19DE" w:rsidP="00EF19DE">
      <w:pPr>
        <w:widowControl w:val="0"/>
        <w:autoSpaceDE w:val="0"/>
        <w:autoSpaceDN w:val="0"/>
        <w:ind w:left="907"/>
        <w:jc w:val="both"/>
        <w:rPr>
          <w:sz w:val="22"/>
          <w:szCs w:val="22"/>
        </w:rPr>
      </w:pPr>
    </w:p>
    <w:p w:rsidR="00EF19DE" w:rsidRPr="00F9371F" w:rsidRDefault="00EF19DE" w:rsidP="00EF19DE">
      <w:pPr>
        <w:widowControl w:val="0"/>
        <w:autoSpaceDE w:val="0"/>
        <w:autoSpaceDN w:val="0"/>
        <w:ind w:left="907"/>
        <w:jc w:val="both"/>
        <w:rPr>
          <w:sz w:val="22"/>
          <w:szCs w:val="22"/>
        </w:rPr>
      </w:pPr>
    </w:p>
    <w:p w:rsidR="00EF19DE" w:rsidRPr="00F9371F" w:rsidRDefault="00EF19DE" w:rsidP="00EF19DE">
      <w:pPr>
        <w:widowControl w:val="0"/>
        <w:autoSpaceDE w:val="0"/>
        <w:autoSpaceDN w:val="0"/>
        <w:ind w:left="907"/>
        <w:jc w:val="both"/>
        <w:rPr>
          <w:sz w:val="22"/>
          <w:szCs w:val="22"/>
        </w:rPr>
      </w:pPr>
    </w:p>
    <w:p w:rsidR="00EF19DE" w:rsidRPr="00F9371F" w:rsidRDefault="00EF19DE" w:rsidP="00EF19DE">
      <w:pPr>
        <w:widowControl w:val="0"/>
        <w:autoSpaceDE w:val="0"/>
        <w:autoSpaceDN w:val="0"/>
        <w:ind w:left="907"/>
        <w:jc w:val="both"/>
        <w:rPr>
          <w:sz w:val="22"/>
          <w:szCs w:val="22"/>
        </w:rPr>
      </w:pPr>
    </w:p>
    <w:p w:rsidR="00EF19DE" w:rsidRPr="00F9371F" w:rsidRDefault="00EF19DE" w:rsidP="00EF19DE">
      <w:pPr>
        <w:widowControl w:val="0"/>
        <w:autoSpaceDE w:val="0"/>
        <w:autoSpaceDN w:val="0"/>
        <w:ind w:left="907"/>
        <w:jc w:val="both"/>
        <w:rPr>
          <w:sz w:val="22"/>
          <w:szCs w:val="22"/>
        </w:rPr>
      </w:pPr>
    </w:p>
    <w:p w:rsidR="00EF19DE" w:rsidRPr="00F9371F" w:rsidRDefault="00EF19DE" w:rsidP="00F9371F">
      <w:pPr>
        <w:widowControl w:val="0"/>
        <w:tabs>
          <w:tab w:val="left" w:pos="220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F9371F">
        <w:rPr>
          <w:b/>
          <w:bCs/>
          <w:color w:val="26282F"/>
          <w:sz w:val="22"/>
          <w:szCs w:val="22"/>
        </w:rPr>
        <w:lastRenderedPageBreak/>
        <w:t>4. Финансовое обеспечение</w:t>
      </w:r>
      <w:r w:rsidRPr="00F9371F">
        <w:rPr>
          <w:sz w:val="22"/>
          <w:szCs w:val="22"/>
        </w:rPr>
        <w:t xml:space="preserve"> </w:t>
      </w:r>
      <w:r w:rsidRPr="00F9371F">
        <w:rPr>
          <w:b/>
          <w:bCs/>
          <w:color w:val="26282F"/>
          <w:sz w:val="22"/>
          <w:szCs w:val="22"/>
        </w:rPr>
        <w:t>комплекса процессных мероприятий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7438"/>
        <w:gridCol w:w="1134"/>
        <w:gridCol w:w="1134"/>
        <w:gridCol w:w="851"/>
        <w:gridCol w:w="850"/>
        <w:gridCol w:w="850"/>
        <w:gridCol w:w="816"/>
        <w:gridCol w:w="1028"/>
      </w:tblGrid>
      <w:tr w:rsidR="00EF19DE" w:rsidRPr="00F9371F" w:rsidTr="007A0C9C">
        <w:tc>
          <w:tcPr>
            <w:tcW w:w="7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№ </w:t>
            </w:r>
            <w:proofErr w:type="gramStart"/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7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мероприятия / источник финансового обеспечения (1) </w:t>
            </w:r>
            <w:hyperlink w:anchor="sub_37148" w:history="1"/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Объем финансового обеспечения по годам (2), тыс. рублей</w:t>
            </w:r>
          </w:p>
        </w:tc>
      </w:tr>
      <w:tr w:rsidR="00EF19DE" w:rsidRPr="00F9371F" w:rsidTr="007A0C9C">
        <w:tc>
          <w:tcPr>
            <w:tcW w:w="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всего</w:t>
            </w:r>
          </w:p>
        </w:tc>
      </w:tr>
      <w:tr w:rsidR="00EF19DE" w:rsidRPr="00F9371F" w:rsidTr="007A0C9C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</w:tr>
      <w:tr w:rsidR="007A0C9C" w:rsidRPr="00F9371F" w:rsidTr="007A0C9C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7A0C9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9371F">
              <w:rPr>
                <w:b/>
                <w:sz w:val="22"/>
                <w:szCs w:val="22"/>
              </w:rPr>
              <w:t>Комплекс процессных мероприятий</w:t>
            </w:r>
          </w:p>
          <w:p w:rsidR="007A0C9C" w:rsidRPr="00F9371F" w:rsidRDefault="007A0C9C" w:rsidP="007A0C9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 xml:space="preserve"> «</w:t>
            </w:r>
            <w:r w:rsidRPr="00F9371F">
              <w:rPr>
                <w:b/>
                <w:sz w:val="22"/>
                <w:szCs w:val="22"/>
              </w:rPr>
              <w:t>Обеспечение деятельности в области молодежной политики»</w:t>
            </w:r>
          </w:p>
          <w:p w:rsidR="007A0C9C" w:rsidRPr="00F9371F" w:rsidRDefault="007A0C9C" w:rsidP="00EF19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всего,</w:t>
            </w:r>
            <w:r w:rsidRPr="00F9371F">
              <w:rPr>
                <w:sz w:val="22"/>
                <w:szCs w:val="22"/>
              </w:rPr>
              <w:t xml:space="preserve"> </w:t>
            </w: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b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b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b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b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b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9C" w:rsidRPr="00F9371F" w:rsidRDefault="007A0C9C" w:rsidP="00EF19DE">
            <w:pPr>
              <w:rPr>
                <w:b/>
                <w:sz w:val="22"/>
                <w:szCs w:val="22"/>
              </w:rPr>
            </w:pPr>
            <w:r w:rsidRPr="00F9371F">
              <w:rPr>
                <w:b/>
                <w:sz w:val="22"/>
                <w:szCs w:val="22"/>
              </w:rPr>
              <w:t>3000,0</w:t>
            </w:r>
          </w:p>
        </w:tc>
      </w:tr>
      <w:tr w:rsidR="007A0C9C" w:rsidRPr="00F9371F" w:rsidTr="007A0C9C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EF19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9C" w:rsidRPr="00F9371F" w:rsidRDefault="007A0C9C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</w:tr>
      <w:tr w:rsidR="007A0C9C" w:rsidRPr="00F9371F" w:rsidTr="007A0C9C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EF19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9C" w:rsidRPr="00F9371F" w:rsidRDefault="007A0C9C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</w:tr>
      <w:tr w:rsidR="007A0C9C" w:rsidRPr="00F9371F" w:rsidTr="007A0C9C">
        <w:trPr>
          <w:trHeight w:val="437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EF19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9C" w:rsidRPr="00F9371F" w:rsidRDefault="007A0C9C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3000,0</w:t>
            </w:r>
          </w:p>
        </w:tc>
      </w:tr>
      <w:tr w:rsidR="007A0C9C" w:rsidRPr="00F9371F" w:rsidTr="007A0C9C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EF19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9C" w:rsidRPr="00F9371F" w:rsidRDefault="007A0C9C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</w:tr>
      <w:tr w:rsidR="00CA03DF" w:rsidRPr="00F9371F" w:rsidTr="007A0C9C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EF19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«Реализованы мероприятия в области молодежной политики»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b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b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b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b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b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F9371F" w:rsidRDefault="00CA03DF" w:rsidP="009D0201">
            <w:pPr>
              <w:rPr>
                <w:b/>
                <w:sz w:val="22"/>
                <w:szCs w:val="22"/>
              </w:rPr>
            </w:pPr>
            <w:r w:rsidRPr="00F9371F">
              <w:rPr>
                <w:b/>
                <w:sz w:val="22"/>
                <w:szCs w:val="22"/>
              </w:rPr>
              <w:t>3000,0</w:t>
            </w:r>
          </w:p>
        </w:tc>
      </w:tr>
      <w:tr w:rsidR="00CA03DF" w:rsidRPr="00F9371F" w:rsidTr="007A0C9C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</w:tr>
      <w:tr w:rsidR="00CA03DF" w:rsidRPr="00F9371F" w:rsidTr="007A0C9C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</w:tr>
      <w:tr w:rsidR="00CA03DF" w:rsidRPr="00F9371F" w:rsidTr="007A0C9C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3000,0</w:t>
            </w:r>
          </w:p>
        </w:tc>
      </w:tr>
      <w:tr w:rsidR="00CA03DF" w:rsidRPr="00F9371F" w:rsidTr="007A0C9C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F9371F" w:rsidRDefault="00CA03DF" w:rsidP="009D0201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</w:tr>
    </w:tbl>
    <w:p w:rsidR="00EF19DE" w:rsidRPr="00F9371F" w:rsidRDefault="00EF19DE" w:rsidP="00EF19DE">
      <w:pPr>
        <w:widowControl w:val="0"/>
        <w:autoSpaceDE w:val="0"/>
        <w:autoSpaceDN w:val="0"/>
        <w:ind w:left="-510" w:firstLine="540"/>
        <w:jc w:val="both"/>
        <w:rPr>
          <w:sz w:val="22"/>
          <w:szCs w:val="22"/>
        </w:rPr>
      </w:pPr>
      <w:r w:rsidRPr="00F9371F">
        <w:rPr>
          <w:sz w:val="22"/>
          <w:szCs w:val="22"/>
        </w:rPr>
        <w:t>(1) В случае отсутствия финансового обеспечения за счет отдельных источников такие источники не приводятся.</w:t>
      </w:r>
    </w:p>
    <w:p w:rsidR="00EF19DE" w:rsidRPr="00F9371F" w:rsidRDefault="00EF19DE" w:rsidP="00EF19DE">
      <w:pPr>
        <w:widowControl w:val="0"/>
        <w:autoSpaceDE w:val="0"/>
        <w:autoSpaceDN w:val="0"/>
        <w:adjustRightInd w:val="0"/>
        <w:ind w:left="-510" w:firstLine="540"/>
        <w:jc w:val="both"/>
        <w:rPr>
          <w:sz w:val="22"/>
          <w:szCs w:val="22"/>
        </w:rPr>
      </w:pPr>
      <w:r w:rsidRPr="00F9371F">
        <w:rPr>
          <w:sz w:val="22"/>
          <w:szCs w:val="22"/>
        </w:rPr>
        <w:t>(2)Указываются конкретные годы периода реализации комплекса процессных мероприятий.</w:t>
      </w:r>
    </w:p>
    <w:p w:rsidR="00EF19DE" w:rsidRPr="00F9371F" w:rsidRDefault="00EF19DE" w:rsidP="00EF19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F19DE" w:rsidRPr="00F9371F" w:rsidRDefault="00EF19DE" w:rsidP="00EF19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F19DE" w:rsidRPr="00F9371F" w:rsidRDefault="00EF19DE" w:rsidP="00EF19D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9371F">
        <w:rPr>
          <w:b/>
          <w:bCs/>
          <w:color w:val="26282F"/>
          <w:sz w:val="22"/>
          <w:szCs w:val="22"/>
        </w:rPr>
        <w:t>5. Прогнозная (справочная) оценка</w:t>
      </w:r>
      <w:r w:rsidRPr="00F9371F">
        <w:rPr>
          <w:sz w:val="22"/>
          <w:szCs w:val="22"/>
        </w:rPr>
        <w:t xml:space="preserve"> </w:t>
      </w:r>
      <w:r w:rsidRPr="00F9371F">
        <w:rPr>
          <w:b/>
          <w:bCs/>
          <w:color w:val="26282F"/>
          <w:sz w:val="22"/>
          <w:szCs w:val="22"/>
        </w:rPr>
        <w:t>объемов привлечения средств федерального,</w:t>
      </w:r>
    </w:p>
    <w:p w:rsidR="00EF19DE" w:rsidRPr="00F9371F" w:rsidRDefault="00EF19DE" w:rsidP="00EF19D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9371F">
        <w:rPr>
          <w:b/>
          <w:bCs/>
          <w:color w:val="26282F"/>
          <w:sz w:val="22"/>
          <w:szCs w:val="22"/>
        </w:rPr>
        <w:t xml:space="preserve">областного и местного бюджетов, </w:t>
      </w:r>
      <w:r w:rsidRPr="00F9371F">
        <w:rPr>
          <w:b/>
          <w:sz w:val="22"/>
          <w:szCs w:val="22"/>
        </w:rPr>
        <w:t>безвозмездных поступлений физических и юридических лиц</w:t>
      </w:r>
    </w:p>
    <w:p w:rsidR="00EF19DE" w:rsidRPr="00F9371F" w:rsidRDefault="00EF19DE" w:rsidP="00EF19D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9371F">
        <w:rPr>
          <w:b/>
          <w:bCs/>
          <w:color w:val="26282F"/>
          <w:sz w:val="22"/>
          <w:szCs w:val="22"/>
        </w:rPr>
        <w:t>на решение задач комплекса</w:t>
      </w:r>
      <w:r w:rsidRPr="00F9371F">
        <w:rPr>
          <w:sz w:val="22"/>
          <w:szCs w:val="22"/>
        </w:rPr>
        <w:t xml:space="preserve"> </w:t>
      </w:r>
      <w:r w:rsidRPr="00F9371F">
        <w:rPr>
          <w:b/>
          <w:bCs/>
          <w:color w:val="26282F"/>
          <w:sz w:val="22"/>
          <w:szCs w:val="22"/>
        </w:rPr>
        <w:t>процессных мероприятий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276"/>
        <w:gridCol w:w="1417"/>
        <w:gridCol w:w="1418"/>
        <w:gridCol w:w="1417"/>
        <w:gridCol w:w="1134"/>
        <w:gridCol w:w="1418"/>
      </w:tblGrid>
      <w:tr w:rsidR="00EF19DE" w:rsidRPr="00F9371F" w:rsidTr="00EF19DE">
        <w:tc>
          <w:tcPr>
            <w:tcW w:w="59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Оценка расходов по годам (1), тыс. руб.</w:t>
            </w:r>
          </w:p>
        </w:tc>
      </w:tr>
      <w:tr w:rsidR="00EF19DE" w:rsidRPr="00F9371F" w:rsidTr="00EF19DE">
        <w:tc>
          <w:tcPr>
            <w:tcW w:w="59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2030</w:t>
            </w:r>
          </w:p>
        </w:tc>
      </w:tr>
      <w:tr w:rsidR="00EF19DE" w:rsidRPr="00F9371F" w:rsidTr="00EF19DE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F19DE" w:rsidRPr="00F9371F" w:rsidTr="00EF19DE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</w:tr>
      <w:tr w:rsidR="00EF19DE" w:rsidRPr="00F9371F" w:rsidTr="00EF19DE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</w:tr>
      <w:tr w:rsidR="00EF19DE" w:rsidRPr="00F9371F" w:rsidTr="00EF19DE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</w:tr>
      <w:tr w:rsidR="00EF19DE" w:rsidRPr="00F9371F" w:rsidTr="00EF19DE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</w:tr>
      <w:tr w:rsidR="00EF19DE" w:rsidRPr="00F9371F" w:rsidTr="00EF19DE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</w:tr>
    </w:tbl>
    <w:p w:rsidR="00EF19DE" w:rsidRPr="00F9371F" w:rsidRDefault="00EF19DE" w:rsidP="00EF19DE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F9371F">
        <w:rPr>
          <w:sz w:val="22"/>
          <w:szCs w:val="22"/>
        </w:rPr>
        <w:t>(1) Указываются конкретные годы периода реализации комплекса процессных мероприятий.</w:t>
      </w:r>
    </w:p>
    <w:p w:rsidR="00EF19DE" w:rsidRPr="00F9371F" w:rsidRDefault="00EF19DE" w:rsidP="00EF19D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F19DE" w:rsidRPr="00F9371F" w:rsidRDefault="00EF19DE" w:rsidP="00EF19DE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9371F">
        <w:rPr>
          <w:b/>
          <w:bCs/>
          <w:sz w:val="22"/>
          <w:szCs w:val="22"/>
        </w:rPr>
        <w:t>Сведения о порядке сбора информации и методике расчета</w:t>
      </w:r>
      <w:r w:rsidRPr="00F9371F">
        <w:rPr>
          <w:sz w:val="22"/>
          <w:szCs w:val="22"/>
        </w:rPr>
        <w:t xml:space="preserve"> </w:t>
      </w:r>
      <w:r w:rsidRPr="00F9371F">
        <w:rPr>
          <w:b/>
          <w:bCs/>
          <w:sz w:val="22"/>
          <w:szCs w:val="22"/>
        </w:rPr>
        <w:t>показателей комплекса процессных мероприятий</w:t>
      </w: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417"/>
        <w:gridCol w:w="993"/>
        <w:gridCol w:w="1790"/>
        <w:gridCol w:w="952"/>
        <w:gridCol w:w="952"/>
        <w:gridCol w:w="2194"/>
        <w:gridCol w:w="1730"/>
        <w:gridCol w:w="1622"/>
        <w:gridCol w:w="2667"/>
      </w:tblGrid>
      <w:tr w:rsidR="00EF19DE" w:rsidRPr="00F9371F" w:rsidTr="00EF19DE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№ </w:t>
            </w:r>
            <w:proofErr w:type="gramStart"/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Единица измерен</w:t>
            </w: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ия (по </w:t>
            </w:r>
            <w:hyperlink r:id="rId36" w:history="1">
              <w:r w:rsidRPr="00F9371F">
                <w:rPr>
                  <w:rFonts w:ascii="Times New Roman CYR" w:hAnsi="Times New Roman CYR"/>
                  <w:bCs/>
                  <w:color w:val="008000"/>
                  <w:sz w:val="22"/>
                  <w:szCs w:val="22"/>
                </w:rPr>
                <w:t>ОКЕИ</w:t>
              </w:r>
            </w:hyperlink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Определение показателя </w:t>
            </w:r>
            <w:r w:rsidRPr="00F9371F">
              <w:rPr>
                <w:rFonts w:cs="Times New Roman CYR"/>
                <w:sz w:val="22"/>
                <w:szCs w:val="22"/>
              </w:rPr>
              <w:t>(1)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Динамика показат</w:t>
            </w: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еля </w:t>
            </w:r>
          </w:p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cs="Times New Roman CYR"/>
                <w:sz w:val="22"/>
                <w:szCs w:val="22"/>
              </w:rPr>
              <w:t>(2)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Метод расчета (3)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Алгоритм формирования (формула) и </w:t>
            </w: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методологические пояснения к показателю </w:t>
            </w:r>
            <w:r w:rsidRPr="00F9371F">
              <w:rPr>
                <w:rFonts w:cs="Times New Roman CYR"/>
                <w:sz w:val="22"/>
                <w:szCs w:val="22"/>
              </w:rPr>
              <w:t>(3)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Показатели, используемые в формуле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Метод сбора информации, индекс формы </w:t>
            </w: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отчетности </w:t>
            </w:r>
          </w:p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cs="Times New Roman CYR"/>
                <w:sz w:val="22"/>
                <w:szCs w:val="22"/>
              </w:rPr>
              <w:t>(4)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Ответственные</w:t>
            </w:r>
            <w:proofErr w:type="gramEnd"/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 за сбор данных по показателю (5)</w:t>
            </w:r>
          </w:p>
        </w:tc>
      </w:tr>
      <w:tr w:rsidR="00EF19DE" w:rsidRPr="00F9371F" w:rsidTr="00EF19DE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F9371F" w:rsidRDefault="00EF19DE" w:rsidP="00EF1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4052C0" w:rsidRPr="00F9371F" w:rsidTr="004D51F8">
        <w:trPr>
          <w:trHeight w:val="1488"/>
        </w:trPr>
        <w:tc>
          <w:tcPr>
            <w:tcW w:w="5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52C0" w:rsidRPr="00F9371F" w:rsidRDefault="004052C0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2C0" w:rsidRPr="00F9371F" w:rsidRDefault="004052C0" w:rsidP="004D51F8">
            <w:pPr>
              <w:pStyle w:val="afff"/>
              <w:jc w:val="center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  <w:lang w:eastAsia="en-US"/>
              </w:rPr>
              <w:t>Число молодых людей, участвующих в мероприятиях сферы государственной молодежной политики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2C0" w:rsidRPr="00F9371F" w:rsidRDefault="004052C0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человек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2C0" w:rsidRPr="00F9371F" w:rsidRDefault="004052C0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Показатель характеризует участие молодежи в мероприятиях по повышению социальной активности молодежи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2C0" w:rsidRPr="00F9371F" w:rsidRDefault="004052C0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2C0" w:rsidRPr="00F9371F" w:rsidRDefault="004052C0" w:rsidP="004D51F8">
            <w:pPr>
              <w:widowControl w:val="0"/>
              <w:autoSpaceDE w:val="0"/>
              <w:autoSpaceDN w:val="0"/>
              <w:spacing w:line="239" w:lineRule="exact"/>
              <w:ind w:left="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9371F">
              <w:rPr>
                <w:spacing w:val="-4"/>
                <w:sz w:val="22"/>
                <w:szCs w:val="22"/>
                <w:lang w:eastAsia="en-US"/>
              </w:rPr>
              <w:t>дис</w:t>
            </w:r>
            <w:proofErr w:type="spellEnd"/>
            <w:r w:rsidRPr="00F9371F">
              <w:rPr>
                <w:spacing w:val="-4"/>
                <w:sz w:val="22"/>
                <w:szCs w:val="22"/>
                <w:lang w:eastAsia="en-US"/>
              </w:rPr>
              <w:t>-</w:t>
            </w:r>
          </w:p>
          <w:p w:rsidR="004052C0" w:rsidRPr="00F9371F" w:rsidRDefault="004052C0" w:rsidP="004D51F8">
            <w:pPr>
              <w:pStyle w:val="afff"/>
              <w:rPr>
                <w:sz w:val="22"/>
                <w:szCs w:val="22"/>
              </w:rPr>
            </w:pPr>
            <w:proofErr w:type="spellStart"/>
            <w:r w:rsidRPr="00F9371F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кретный</w:t>
            </w:r>
            <w:proofErr w:type="spellEnd"/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2C0" w:rsidRPr="00F9371F" w:rsidRDefault="004052C0" w:rsidP="004D51F8">
            <w:pPr>
              <w:jc w:val="center"/>
              <w:rPr>
                <w:color w:val="000000"/>
                <w:sz w:val="22"/>
                <w:szCs w:val="22"/>
              </w:rPr>
            </w:pPr>
            <w:r w:rsidRPr="00F9371F">
              <w:rPr>
                <w:color w:val="000000"/>
                <w:sz w:val="22"/>
                <w:szCs w:val="22"/>
                <w:lang w:val="en-US"/>
              </w:rPr>
              <w:t>Z</w:t>
            </w:r>
            <w:r w:rsidRPr="00F9371F">
              <w:rPr>
                <w:color w:val="000000"/>
                <w:sz w:val="22"/>
                <w:szCs w:val="22"/>
              </w:rPr>
              <w:t xml:space="preserve"> = </w:t>
            </w:r>
            <w:r w:rsidRPr="00F9371F">
              <w:rPr>
                <w:color w:val="000000"/>
                <w:sz w:val="22"/>
                <w:szCs w:val="22"/>
                <w:lang w:val="en-US"/>
              </w:rPr>
              <w:t>X</w:t>
            </w:r>
            <w:r w:rsidRPr="00F9371F">
              <w:rPr>
                <w:color w:val="000000"/>
                <w:sz w:val="22"/>
                <w:szCs w:val="22"/>
              </w:rPr>
              <w:t xml:space="preserve"> : С х 100%, где:</w:t>
            </w:r>
          </w:p>
          <w:p w:rsidR="004052C0" w:rsidRPr="00F9371F" w:rsidRDefault="004052C0" w:rsidP="004D51F8">
            <w:pPr>
              <w:jc w:val="center"/>
              <w:rPr>
                <w:sz w:val="22"/>
                <w:szCs w:val="22"/>
              </w:rPr>
            </w:pPr>
            <w:r w:rsidRPr="00F9371F">
              <w:rPr>
                <w:color w:val="000000"/>
                <w:sz w:val="22"/>
                <w:szCs w:val="22"/>
                <w:lang w:val="en-US"/>
              </w:rPr>
              <w:t>Z</w:t>
            </w:r>
            <w:r w:rsidRPr="00F9371F">
              <w:rPr>
                <w:color w:val="000000"/>
                <w:sz w:val="22"/>
                <w:szCs w:val="22"/>
              </w:rPr>
              <w:t xml:space="preserve"> – Доля молодежи, привлеченной для активного участия в мероприятиях, направленных на повышение социальной активности молодежи в текущем году, %</w:t>
            </w:r>
          </w:p>
          <w:p w:rsidR="004052C0" w:rsidRPr="00F9371F" w:rsidRDefault="004052C0" w:rsidP="004D51F8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C0" w:rsidRPr="00F9371F" w:rsidRDefault="004052C0" w:rsidP="004D51F8">
            <w:pPr>
              <w:jc w:val="center"/>
              <w:rPr>
                <w:sz w:val="22"/>
                <w:szCs w:val="22"/>
              </w:rPr>
            </w:pPr>
            <w:r w:rsidRPr="00F9371F">
              <w:rPr>
                <w:color w:val="000000"/>
                <w:sz w:val="22"/>
                <w:szCs w:val="22"/>
              </w:rPr>
              <w:t>Х – численность молодежи, привлеченной для активного участия в мероприятиях, направленных на повышение социальной активности молодежи в текущем году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2C0" w:rsidRPr="00F9371F" w:rsidRDefault="004052C0" w:rsidP="004D51F8">
            <w:pPr>
              <w:jc w:val="center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1,сплошное наблюдение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52C0" w:rsidRPr="00F9371F" w:rsidRDefault="004052C0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МБУК «Центральный Дом культуры»</w:t>
            </w:r>
          </w:p>
        </w:tc>
      </w:tr>
      <w:tr w:rsidR="004052C0" w:rsidRPr="00F9371F" w:rsidTr="004D51F8">
        <w:trPr>
          <w:trHeight w:val="1487"/>
        </w:trPr>
        <w:tc>
          <w:tcPr>
            <w:tcW w:w="5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52C0" w:rsidRPr="00F9371F" w:rsidRDefault="004052C0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C0" w:rsidRPr="00F9371F" w:rsidRDefault="004052C0" w:rsidP="004D51F8">
            <w:pPr>
              <w:pStyle w:val="afff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C0" w:rsidRPr="00F9371F" w:rsidRDefault="004052C0" w:rsidP="004D51F8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C0" w:rsidRPr="00F9371F" w:rsidRDefault="004052C0" w:rsidP="004D51F8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C0" w:rsidRPr="00F9371F" w:rsidRDefault="004052C0" w:rsidP="004D51F8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C0" w:rsidRPr="00F9371F" w:rsidRDefault="004052C0" w:rsidP="004D51F8">
            <w:pPr>
              <w:widowControl w:val="0"/>
              <w:autoSpaceDE w:val="0"/>
              <w:autoSpaceDN w:val="0"/>
              <w:spacing w:line="239" w:lineRule="exact"/>
              <w:ind w:left="9"/>
              <w:jc w:val="center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C0" w:rsidRPr="00F9371F" w:rsidRDefault="004052C0" w:rsidP="004D51F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C0" w:rsidRPr="00F9371F" w:rsidRDefault="004052C0" w:rsidP="004D51F8">
            <w:pPr>
              <w:jc w:val="center"/>
              <w:rPr>
                <w:color w:val="000000"/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С – численность молодежи округа на начало текущего года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C0" w:rsidRPr="00F9371F" w:rsidRDefault="004052C0" w:rsidP="004D5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52C0" w:rsidRPr="00F9371F" w:rsidRDefault="004052C0" w:rsidP="004D51F8">
            <w:pPr>
              <w:pStyle w:val="afff"/>
              <w:rPr>
                <w:sz w:val="22"/>
                <w:szCs w:val="22"/>
              </w:rPr>
            </w:pPr>
          </w:p>
        </w:tc>
      </w:tr>
      <w:tr w:rsidR="007A0C9C" w:rsidRPr="00F9371F" w:rsidTr="00EF19DE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EF1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pStyle w:val="afff"/>
              <w:jc w:val="center"/>
              <w:rPr>
                <w:sz w:val="22"/>
                <w:szCs w:val="22"/>
              </w:rPr>
            </w:pPr>
            <w:r w:rsidRPr="00F9371F">
              <w:rPr>
                <w:rFonts w:eastAsia="Calibri" w:cs="Calibri"/>
                <w:kern w:val="1"/>
                <w:sz w:val="22"/>
                <w:szCs w:val="22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процент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Показатель характеризует долю молодежи, состоящей в общественных и молодежных объединениях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widowControl w:val="0"/>
              <w:autoSpaceDE w:val="0"/>
              <w:autoSpaceDN w:val="0"/>
              <w:spacing w:line="239" w:lineRule="exact"/>
              <w:ind w:left="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9371F">
              <w:rPr>
                <w:spacing w:val="-4"/>
                <w:sz w:val="22"/>
                <w:szCs w:val="22"/>
                <w:lang w:eastAsia="en-US"/>
              </w:rPr>
              <w:t>дис</w:t>
            </w:r>
            <w:proofErr w:type="spellEnd"/>
            <w:r w:rsidRPr="00F9371F">
              <w:rPr>
                <w:spacing w:val="-4"/>
                <w:sz w:val="22"/>
                <w:szCs w:val="22"/>
                <w:lang w:eastAsia="en-US"/>
              </w:rPr>
              <w:t>-</w:t>
            </w:r>
          </w:p>
          <w:p w:rsidR="007A0C9C" w:rsidRPr="00F9371F" w:rsidRDefault="007A0C9C" w:rsidP="004D51F8">
            <w:pPr>
              <w:pStyle w:val="afff"/>
              <w:rPr>
                <w:sz w:val="22"/>
                <w:szCs w:val="22"/>
              </w:rPr>
            </w:pPr>
            <w:proofErr w:type="spellStart"/>
            <w:r w:rsidRPr="00F9371F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кретный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jc w:val="center"/>
              <w:rPr>
                <w:color w:val="000000"/>
                <w:sz w:val="22"/>
                <w:szCs w:val="22"/>
              </w:rPr>
            </w:pPr>
            <w:r w:rsidRPr="00F9371F">
              <w:rPr>
                <w:color w:val="000000"/>
                <w:sz w:val="22"/>
                <w:szCs w:val="22"/>
                <w:lang w:val="en-US"/>
              </w:rPr>
              <w:t>R</w:t>
            </w:r>
            <w:r w:rsidRPr="00F9371F">
              <w:rPr>
                <w:color w:val="000000"/>
                <w:sz w:val="22"/>
                <w:szCs w:val="22"/>
              </w:rPr>
              <w:t xml:space="preserve"> = </w:t>
            </w:r>
            <w:r w:rsidRPr="00F9371F">
              <w:rPr>
                <w:color w:val="000000"/>
                <w:sz w:val="22"/>
                <w:szCs w:val="22"/>
                <w:lang w:val="en-US"/>
              </w:rPr>
              <w:t>M</w:t>
            </w:r>
            <w:r w:rsidRPr="00F9371F">
              <w:rPr>
                <w:color w:val="000000"/>
                <w:sz w:val="22"/>
                <w:szCs w:val="22"/>
              </w:rPr>
              <w:t xml:space="preserve"> : С х 100%, где:</w:t>
            </w:r>
          </w:p>
          <w:p w:rsidR="007A0C9C" w:rsidRPr="00F9371F" w:rsidRDefault="007A0C9C" w:rsidP="004D51F8">
            <w:pPr>
              <w:jc w:val="center"/>
              <w:rPr>
                <w:sz w:val="22"/>
                <w:szCs w:val="22"/>
              </w:rPr>
            </w:pPr>
            <w:r w:rsidRPr="00F9371F">
              <w:rPr>
                <w:color w:val="000000"/>
                <w:sz w:val="22"/>
                <w:szCs w:val="22"/>
                <w:lang w:val="en-US"/>
              </w:rPr>
              <w:t>R</w:t>
            </w:r>
            <w:r w:rsidRPr="00F9371F">
              <w:rPr>
                <w:color w:val="000000"/>
                <w:sz w:val="22"/>
                <w:szCs w:val="22"/>
              </w:rPr>
              <w:t xml:space="preserve"> – Доля молодежи, состоящей в общественных и молодежных объединения в текущем году, %</w:t>
            </w:r>
          </w:p>
          <w:p w:rsidR="007A0C9C" w:rsidRPr="00F9371F" w:rsidRDefault="007A0C9C" w:rsidP="004D51F8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jc w:val="center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  <w:lang w:val="en-US"/>
              </w:rPr>
              <w:t>M</w:t>
            </w:r>
            <w:r w:rsidRPr="00F9371F">
              <w:rPr>
                <w:sz w:val="22"/>
                <w:szCs w:val="22"/>
              </w:rPr>
              <w:t xml:space="preserve"> – количество молодежи, привлеченной в общественные и молодежные объединения в текущем году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C" w:rsidRPr="00F9371F" w:rsidRDefault="007A0C9C" w:rsidP="004D51F8">
            <w:pPr>
              <w:jc w:val="center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1,сплошное наблюдение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C9C" w:rsidRPr="00F9371F" w:rsidRDefault="007A0C9C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МБУК «Центральный Дом культуры»</w:t>
            </w:r>
          </w:p>
        </w:tc>
      </w:tr>
    </w:tbl>
    <w:p w:rsidR="00EF19DE" w:rsidRPr="00F9371F" w:rsidRDefault="00EF19DE" w:rsidP="00EF19DE">
      <w:pPr>
        <w:pStyle w:val="a3"/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F19DE" w:rsidRPr="00F9371F" w:rsidRDefault="00EF19DE" w:rsidP="00EF19DE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31"/>
        <w:jc w:val="both"/>
      </w:pPr>
      <w:r w:rsidRPr="00F9371F">
        <w:t>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EF19DE" w:rsidRPr="00F9371F" w:rsidRDefault="00EF19DE" w:rsidP="00EF19DE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1134"/>
        <w:jc w:val="both"/>
      </w:pPr>
      <w:r w:rsidRPr="00F9371F">
        <w:t>Указывается характеристика планируемой динамики показателя (возрастание или убывание).</w:t>
      </w:r>
    </w:p>
    <w:p w:rsidR="00EF19DE" w:rsidRPr="00F9371F" w:rsidRDefault="00EF19DE" w:rsidP="00EF19DE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1134"/>
        <w:jc w:val="both"/>
      </w:pPr>
      <w:r w:rsidRPr="00F9371F">
        <w:t xml:space="preserve"> Указывается метод расчета показателя (накопительный итог или дискретный показатель).</w:t>
      </w:r>
    </w:p>
    <w:p w:rsidR="00EF19DE" w:rsidRPr="00F9371F" w:rsidRDefault="00EF19DE" w:rsidP="00EF19DE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31"/>
        <w:jc w:val="both"/>
      </w:pPr>
      <w:r w:rsidRPr="00F9371F">
        <w:t>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EF19DE" w:rsidRPr="00F9371F" w:rsidRDefault="00EF19DE" w:rsidP="00EF19DE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31"/>
        <w:jc w:val="both"/>
      </w:pPr>
      <w:r w:rsidRPr="00F9371F">
        <w:t>Указываются наименования показателей, используемых в формуле в графе 7, их единицы измерения.</w:t>
      </w:r>
    </w:p>
    <w:p w:rsidR="00EF19DE" w:rsidRPr="00F9371F" w:rsidRDefault="00EF19DE" w:rsidP="00EF19DE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31"/>
        <w:jc w:val="both"/>
      </w:pPr>
      <w:r w:rsidRPr="00F9371F">
        <w:lastRenderedPageBreak/>
        <w:t xml:space="preserve">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EF19DE" w:rsidRPr="00F9371F" w:rsidRDefault="00EF19DE" w:rsidP="00EF19DE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31"/>
        <w:jc w:val="both"/>
      </w:pPr>
      <w:r w:rsidRPr="00F9371F">
        <w:t>Приводятся наименования структурных подразделений, Управлений, подведомственных учреждений, ответственных за сбор данных по показателю.</w:t>
      </w:r>
    </w:p>
    <w:p w:rsidR="00EF19DE" w:rsidRPr="00F9371F" w:rsidRDefault="00EF19DE" w:rsidP="00EF19DE">
      <w:pPr>
        <w:widowControl w:val="0"/>
        <w:autoSpaceDE w:val="0"/>
        <w:autoSpaceDN w:val="0"/>
        <w:adjustRightInd w:val="0"/>
        <w:ind w:right="-1134"/>
        <w:jc w:val="center"/>
        <w:outlineLvl w:val="2"/>
        <w:rPr>
          <w:sz w:val="22"/>
          <w:szCs w:val="22"/>
        </w:rPr>
      </w:pPr>
    </w:p>
    <w:p w:rsidR="009768F5" w:rsidRPr="00F9371F" w:rsidRDefault="009768F5" w:rsidP="009768F5">
      <w:pPr>
        <w:widowControl w:val="0"/>
        <w:autoSpaceDE w:val="0"/>
        <w:autoSpaceDN w:val="0"/>
        <w:adjustRightInd w:val="0"/>
        <w:ind w:right="-1134"/>
        <w:jc w:val="center"/>
        <w:outlineLvl w:val="2"/>
        <w:rPr>
          <w:sz w:val="22"/>
          <w:szCs w:val="22"/>
        </w:rPr>
      </w:pPr>
    </w:p>
    <w:p w:rsidR="001F4EF7" w:rsidRPr="00F9371F" w:rsidRDefault="001F4EF7" w:rsidP="009768F5">
      <w:pPr>
        <w:widowControl w:val="0"/>
        <w:autoSpaceDE w:val="0"/>
        <w:autoSpaceDN w:val="0"/>
        <w:adjustRightInd w:val="0"/>
        <w:ind w:right="-1134"/>
        <w:jc w:val="center"/>
        <w:outlineLvl w:val="2"/>
        <w:rPr>
          <w:sz w:val="22"/>
          <w:szCs w:val="22"/>
        </w:rPr>
      </w:pPr>
    </w:p>
    <w:p w:rsidR="001F4EF7" w:rsidRPr="00F9371F" w:rsidRDefault="001F4EF7" w:rsidP="001F4EF7">
      <w:pPr>
        <w:spacing w:line="276" w:lineRule="auto"/>
        <w:jc w:val="right"/>
        <w:rPr>
          <w:sz w:val="22"/>
          <w:szCs w:val="22"/>
        </w:rPr>
      </w:pPr>
      <w:r w:rsidRPr="00F9371F">
        <w:rPr>
          <w:rFonts w:ascii="Courier New" w:hAnsi="Courier New" w:cs="Courier New"/>
          <w:sz w:val="22"/>
          <w:szCs w:val="22"/>
        </w:rPr>
        <w:t xml:space="preserve">                                                            </w:t>
      </w:r>
      <w:r w:rsidRPr="00F9371F">
        <w:rPr>
          <w:sz w:val="22"/>
          <w:szCs w:val="22"/>
        </w:rPr>
        <w:t xml:space="preserve">  Приложение 3</w:t>
      </w:r>
    </w:p>
    <w:p w:rsidR="001F4EF7" w:rsidRPr="00F9371F" w:rsidRDefault="001F4EF7" w:rsidP="001F4EF7">
      <w:pPr>
        <w:contextualSpacing/>
        <w:jc w:val="right"/>
        <w:rPr>
          <w:sz w:val="22"/>
          <w:szCs w:val="22"/>
        </w:rPr>
      </w:pPr>
      <w:r w:rsidRPr="00F9371F">
        <w:rPr>
          <w:sz w:val="22"/>
          <w:szCs w:val="22"/>
        </w:rPr>
        <w:t>к муниципальной программе</w:t>
      </w:r>
    </w:p>
    <w:p w:rsidR="001F4EF7" w:rsidRPr="00F9371F" w:rsidRDefault="001F4EF7" w:rsidP="001F4EF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9371F">
        <w:rPr>
          <w:sz w:val="22"/>
          <w:szCs w:val="22"/>
        </w:rPr>
        <w:t xml:space="preserve">                                                             </w:t>
      </w: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9371F">
        <w:rPr>
          <w:b/>
          <w:bCs/>
          <w:color w:val="26282F"/>
          <w:sz w:val="22"/>
          <w:szCs w:val="22"/>
        </w:rPr>
        <w:t>ПАСПОРТ</w:t>
      </w:r>
    </w:p>
    <w:p w:rsidR="001F4EF7" w:rsidRPr="00F9371F" w:rsidRDefault="001F4EF7" w:rsidP="001F4E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9371F">
        <w:rPr>
          <w:b/>
          <w:bCs/>
          <w:color w:val="26282F"/>
          <w:sz w:val="22"/>
          <w:szCs w:val="22"/>
        </w:rPr>
        <w:t>комплекса процессных мероприятий</w:t>
      </w:r>
    </w:p>
    <w:p w:rsidR="001F4EF7" w:rsidRPr="00F9371F" w:rsidRDefault="001F4EF7" w:rsidP="001F4EF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371F">
        <w:rPr>
          <w:b/>
          <w:sz w:val="22"/>
          <w:szCs w:val="22"/>
        </w:rPr>
        <w:t>«Обеспечение деятельности культурно-досуговых учреждений»</w:t>
      </w:r>
    </w:p>
    <w:p w:rsidR="001F4EF7" w:rsidRPr="00F9371F" w:rsidRDefault="001F4EF7" w:rsidP="001F4EF7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9371F">
        <w:rPr>
          <w:b/>
          <w:bCs/>
          <w:color w:val="26282F"/>
          <w:sz w:val="22"/>
          <w:szCs w:val="22"/>
        </w:rPr>
        <w:t>1. Общие положения</w:t>
      </w: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7938"/>
      </w:tblGrid>
      <w:tr w:rsidR="001F4EF7" w:rsidRPr="00F9371F" w:rsidTr="004D51F8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Орган местного самоуправления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Администрация Бабушкинского муниципального округа Вологодской области</w:t>
            </w:r>
          </w:p>
        </w:tc>
      </w:tr>
      <w:tr w:rsidR="001F4EF7" w:rsidRPr="00F9371F" w:rsidTr="004D51F8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Исполнитель мероприятий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1F4EF7" w:rsidRPr="00F9371F" w:rsidTr="004D51F8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Период реализации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2025-2030</w:t>
            </w:r>
          </w:p>
        </w:tc>
      </w:tr>
    </w:tbl>
    <w:p w:rsidR="001F4EF7" w:rsidRPr="00F9371F" w:rsidRDefault="001F4EF7" w:rsidP="001F4E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9371F">
        <w:rPr>
          <w:b/>
          <w:bCs/>
          <w:color w:val="26282F"/>
          <w:sz w:val="22"/>
          <w:szCs w:val="22"/>
        </w:rPr>
        <w:t>2. Показатели комплекса процессных мероприятий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95"/>
        <w:gridCol w:w="1472"/>
        <w:gridCol w:w="1986"/>
        <w:gridCol w:w="1137"/>
        <w:gridCol w:w="801"/>
        <w:gridCol w:w="660"/>
        <w:gridCol w:w="710"/>
        <w:gridCol w:w="808"/>
        <w:gridCol w:w="709"/>
        <w:gridCol w:w="704"/>
        <w:gridCol w:w="1842"/>
      </w:tblGrid>
      <w:tr w:rsidR="00F9371F" w:rsidRPr="00F9371F" w:rsidTr="009D0201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№ </w:t>
            </w:r>
            <w:proofErr w:type="gramStart"/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задачи, показателя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Единица измерения (по</w:t>
            </w: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</w:t>
            </w:r>
            <w:hyperlink r:id="rId37" w:history="1">
              <w:r w:rsidRPr="00F9371F">
                <w:rPr>
                  <w:rFonts w:ascii="Times New Roman CYR" w:hAnsi="Times New Roman CYR" w:cs="Times New Roman CYR"/>
                  <w:sz w:val="22"/>
                  <w:szCs w:val="22"/>
                </w:rPr>
                <w:t>ОКЕИ</w:t>
              </w:r>
            </w:hyperlink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)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Базовое значение (1)</w:t>
            </w: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Значение показателя по годам (2)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371F" w:rsidRPr="00F9371F" w:rsidRDefault="00F9371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Орган местного самоуправления</w:t>
            </w:r>
          </w:p>
        </w:tc>
      </w:tr>
      <w:tr w:rsidR="00F9371F" w:rsidRPr="00F9371F" w:rsidTr="009D020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значение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F" w:rsidRPr="00F9371F" w:rsidRDefault="00F9371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2030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371F" w:rsidRPr="00F9371F" w:rsidRDefault="00F9371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1F4EF7" w:rsidRPr="00F9371F" w:rsidTr="00F9371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</w:p>
        </w:tc>
      </w:tr>
      <w:tr w:rsidR="001F4EF7" w:rsidRPr="00F9371F" w:rsidTr="00F9371F">
        <w:tc>
          <w:tcPr>
            <w:tcW w:w="143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Сохранение отношения средней заработной платы работников учреждений культуры к средней заработной плате по Вологодской области по округу на уровне 100 процентов ежегодно</w:t>
            </w:r>
          </w:p>
        </w:tc>
      </w:tr>
      <w:tr w:rsidR="001F4EF7" w:rsidRPr="00F9371F" w:rsidTr="00F9371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Отдел по культуре, спорту, туризму и молодежной политике администрации округа</w:t>
            </w:r>
          </w:p>
        </w:tc>
      </w:tr>
      <w:tr w:rsidR="001F4EF7" w:rsidRPr="00F9371F" w:rsidTr="00F9371F">
        <w:tc>
          <w:tcPr>
            <w:tcW w:w="143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Увеличение числа посещений культурных мероприятий до 7500 единиц в год к концу 2030 года и увеличение участников клубных формирований (в расчете на 1 тыс. человек) до 122 к концу 2030 года</w:t>
            </w:r>
          </w:p>
        </w:tc>
      </w:tr>
      <w:tr w:rsidR="001F4EF7" w:rsidRPr="00F9371F" w:rsidTr="00F9371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  <w:lang w:eastAsia="en-US"/>
              </w:rPr>
              <w:t xml:space="preserve">Число посещений </w:t>
            </w:r>
            <w:r w:rsidRPr="00F9371F">
              <w:rPr>
                <w:spacing w:val="-4"/>
                <w:sz w:val="22"/>
                <w:szCs w:val="22"/>
                <w:lang w:eastAsia="en-US"/>
              </w:rPr>
              <w:t>культурных мероприятий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единица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67800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68400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69000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75000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81700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82300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 xml:space="preserve">Отдел по культуре, спорту, туризму </w:t>
            </w:r>
            <w:r w:rsidRPr="00F9371F">
              <w:rPr>
                <w:sz w:val="22"/>
                <w:szCs w:val="22"/>
              </w:rPr>
              <w:lastRenderedPageBreak/>
              <w:t>и молодежной политике администрации округа</w:t>
            </w:r>
          </w:p>
        </w:tc>
      </w:tr>
      <w:tr w:rsidR="001F4EF7" w:rsidRPr="00F9371F" w:rsidTr="00F9371F">
        <w:tc>
          <w:tcPr>
            <w:tcW w:w="143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F4EF7" w:rsidRPr="00F9371F" w:rsidRDefault="001F4EF7" w:rsidP="001F4EF7">
            <w:pPr>
              <w:rPr>
                <w:sz w:val="22"/>
                <w:szCs w:val="22"/>
                <w:lang w:eastAsia="en-US"/>
              </w:rPr>
            </w:pPr>
            <w:r w:rsidRPr="00F9371F">
              <w:rPr>
                <w:sz w:val="22"/>
                <w:szCs w:val="22"/>
                <w:lang w:eastAsia="en-US"/>
              </w:rPr>
              <w:lastRenderedPageBreak/>
              <w:t>Увеличение доли библиотечных фондов, занесенных в электронный каталог до 8,9 процентов к концу 2030 года и увеличение количества посещений на одного жителя общедоступных библиотек до 6,3 процентов к концу 2030 года</w:t>
            </w:r>
          </w:p>
        </w:tc>
      </w:tr>
      <w:tr w:rsidR="001F4EF7" w:rsidRPr="00F9371F" w:rsidTr="00F9371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1F4E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8,3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8,4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8,6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8,8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Отдел по культуре, спорту, туризму и молодежной политике администрации округа</w:t>
            </w:r>
          </w:p>
        </w:tc>
      </w:tr>
      <w:tr w:rsidR="001F4EF7" w:rsidRPr="00F9371F" w:rsidTr="00F9371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1F4E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2.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Количество посещений на одного жителя общедоступных библиотек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5,7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5,8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6,2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Отдел по культуре, спорту, туризму и молодежной политике администрации округа</w:t>
            </w:r>
          </w:p>
        </w:tc>
      </w:tr>
    </w:tbl>
    <w:p w:rsidR="001F4EF7" w:rsidRPr="00F9371F" w:rsidRDefault="001F4EF7" w:rsidP="001F4EF7">
      <w:pPr>
        <w:widowControl w:val="0"/>
        <w:autoSpaceDE w:val="0"/>
        <w:autoSpaceDN w:val="0"/>
        <w:ind w:left="510"/>
        <w:jc w:val="both"/>
        <w:rPr>
          <w:sz w:val="22"/>
          <w:szCs w:val="22"/>
        </w:rPr>
      </w:pPr>
      <w:r w:rsidRPr="00F9371F">
        <w:rPr>
          <w:sz w:val="22"/>
          <w:szCs w:val="22"/>
        </w:rPr>
        <w:t>(1)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F4EF7" w:rsidRDefault="001F4EF7" w:rsidP="001F4EF7">
      <w:pPr>
        <w:widowControl w:val="0"/>
        <w:autoSpaceDE w:val="0"/>
        <w:autoSpaceDN w:val="0"/>
        <w:ind w:left="510"/>
        <w:jc w:val="both"/>
        <w:rPr>
          <w:sz w:val="22"/>
          <w:szCs w:val="22"/>
        </w:rPr>
      </w:pPr>
      <w:r w:rsidRPr="00F9371F">
        <w:rPr>
          <w:sz w:val="22"/>
          <w:szCs w:val="22"/>
        </w:rPr>
        <w:t>(2)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F9371F" w:rsidRPr="00F9371F" w:rsidRDefault="00F9371F" w:rsidP="001F4EF7">
      <w:pPr>
        <w:widowControl w:val="0"/>
        <w:autoSpaceDE w:val="0"/>
        <w:autoSpaceDN w:val="0"/>
        <w:ind w:left="510"/>
        <w:jc w:val="both"/>
        <w:rPr>
          <w:sz w:val="22"/>
          <w:szCs w:val="22"/>
        </w:rPr>
      </w:pPr>
    </w:p>
    <w:p w:rsidR="001F4EF7" w:rsidRPr="00F9371F" w:rsidRDefault="001F4EF7" w:rsidP="001F4EF7">
      <w:pPr>
        <w:widowControl w:val="0"/>
        <w:tabs>
          <w:tab w:val="left" w:pos="4680"/>
        </w:tabs>
        <w:autoSpaceDE w:val="0"/>
        <w:autoSpaceDN w:val="0"/>
        <w:adjustRightInd w:val="0"/>
        <w:ind w:left="510"/>
        <w:rPr>
          <w:rFonts w:ascii="Times New Roman CYR" w:hAnsi="Times New Roman CYR" w:cs="Times New Roman CYR"/>
          <w:sz w:val="22"/>
          <w:szCs w:val="22"/>
        </w:rPr>
      </w:pPr>
      <w:r w:rsidRPr="00F9371F">
        <w:rPr>
          <w:rFonts w:ascii="Times New Roman CYR" w:hAnsi="Times New Roman CYR" w:cs="Times New Roman CYR"/>
          <w:sz w:val="22"/>
          <w:szCs w:val="22"/>
        </w:rPr>
        <w:tab/>
      </w:r>
    </w:p>
    <w:p w:rsidR="001F4EF7" w:rsidRPr="00F9371F" w:rsidRDefault="001F4EF7" w:rsidP="001F4EF7">
      <w:pPr>
        <w:widowControl w:val="0"/>
        <w:tabs>
          <w:tab w:val="left" w:pos="4680"/>
        </w:tabs>
        <w:autoSpaceDE w:val="0"/>
        <w:autoSpaceDN w:val="0"/>
        <w:adjustRightInd w:val="0"/>
        <w:ind w:left="510"/>
        <w:jc w:val="center"/>
        <w:rPr>
          <w:sz w:val="22"/>
          <w:szCs w:val="22"/>
        </w:rPr>
      </w:pPr>
      <w:r w:rsidRPr="00F9371F">
        <w:rPr>
          <w:b/>
          <w:bCs/>
          <w:color w:val="26282F"/>
          <w:sz w:val="22"/>
          <w:szCs w:val="22"/>
        </w:rPr>
        <w:t>3. Перечень мероприятий (результатов) комплекса процессных мероприятий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89"/>
        <w:gridCol w:w="980"/>
        <w:gridCol w:w="1529"/>
        <w:gridCol w:w="1590"/>
        <w:gridCol w:w="992"/>
        <w:gridCol w:w="769"/>
        <w:gridCol w:w="681"/>
        <w:gridCol w:w="588"/>
        <w:gridCol w:w="770"/>
        <w:gridCol w:w="541"/>
        <w:gridCol w:w="589"/>
        <w:gridCol w:w="651"/>
        <w:gridCol w:w="797"/>
        <w:gridCol w:w="1560"/>
      </w:tblGrid>
      <w:tr w:rsidR="001F4EF7" w:rsidRPr="00F9371F" w:rsidTr="004D51F8">
        <w:trPr>
          <w:trHeight w:val="563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№ </w:t>
            </w:r>
            <w:proofErr w:type="gramStart"/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Сроки реализации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Тип мероприятия (результата) (1)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Характеристика (2)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Единица измерения (по </w:t>
            </w:r>
            <w:hyperlink r:id="rId38" w:history="1">
              <w:r w:rsidRPr="00F9371F">
                <w:rPr>
                  <w:rFonts w:ascii="Times New Roman CYR" w:hAnsi="Times New Roman CYR" w:cs="Times New Roman CYR"/>
                  <w:color w:val="000000"/>
                  <w:sz w:val="22"/>
                  <w:szCs w:val="22"/>
                </w:rPr>
                <w:t>ОКЕИ</w:t>
              </w:r>
            </w:hyperlink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Базовое значение</w:t>
            </w:r>
          </w:p>
        </w:tc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Значение мероприятия (результата) по годам (3)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Связь с показателем (4)</w:t>
            </w:r>
          </w:p>
        </w:tc>
      </w:tr>
      <w:tr w:rsidR="001F4EF7" w:rsidRPr="00F9371F" w:rsidTr="004D51F8">
        <w:trPr>
          <w:trHeight w:val="147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1F4EF7" w:rsidRPr="00F9371F" w:rsidTr="004D51F8"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15</w:t>
            </w:r>
          </w:p>
        </w:tc>
      </w:tr>
      <w:tr w:rsidR="001F4EF7" w:rsidRPr="00F9371F" w:rsidTr="004D51F8"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1.</w:t>
            </w:r>
          </w:p>
        </w:tc>
        <w:tc>
          <w:tcPr>
            <w:tcW w:w="1392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F4EF7" w:rsidRPr="00F9371F" w:rsidRDefault="001F4EF7" w:rsidP="001F4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9371F">
              <w:rPr>
                <w:b/>
                <w:sz w:val="22"/>
                <w:szCs w:val="22"/>
              </w:rPr>
              <w:t>Комплекс процессных</w:t>
            </w:r>
            <w:r w:rsidRPr="00F9371F">
              <w:rPr>
                <w:sz w:val="22"/>
                <w:szCs w:val="22"/>
              </w:rPr>
              <w:t xml:space="preserve"> </w:t>
            </w:r>
            <w:r w:rsidRPr="00F9371F">
              <w:rPr>
                <w:b/>
                <w:sz w:val="22"/>
                <w:szCs w:val="22"/>
              </w:rPr>
              <w:t>мероприятий «Обеспечение деятельности культурно-досуговых учреждений»</w:t>
            </w:r>
          </w:p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7D5374" w:rsidRPr="00F9371F" w:rsidTr="004D51F8">
        <w:trPr>
          <w:trHeight w:val="8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1.1.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spacing w:val="-4"/>
                <w:sz w:val="22"/>
                <w:szCs w:val="22"/>
                <w:lang w:eastAsia="en-US"/>
              </w:rPr>
              <w:t xml:space="preserve">Обеспечена деятельность МБУК «Центральный </w:t>
            </w:r>
            <w:r w:rsidRPr="00F9371F">
              <w:rPr>
                <w:spacing w:val="-4"/>
                <w:sz w:val="22"/>
                <w:szCs w:val="22"/>
                <w:lang w:eastAsia="en-US"/>
              </w:rPr>
              <w:lastRenderedPageBreak/>
              <w:t>Дом культуры»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lastRenderedPageBreak/>
              <w:t>2025-2030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 w:rsidP="004A528C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F9371F">
              <w:rPr>
                <w:color w:val="000000" w:themeColor="text1"/>
                <w:sz w:val="22"/>
                <w:szCs w:val="22"/>
              </w:rPr>
              <w:t>осуществление текущей деятельности;</w:t>
            </w:r>
          </w:p>
          <w:p w:rsidR="007D5374" w:rsidRPr="00F9371F" w:rsidRDefault="007D5374" w:rsidP="004A528C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F9371F">
              <w:rPr>
                <w:color w:val="000000" w:themeColor="text1"/>
                <w:sz w:val="22"/>
                <w:szCs w:val="22"/>
              </w:rPr>
              <w:lastRenderedPageBreak/>
              <w:t>оказание услуг (выполнение работ)</w:t>
            </w:r>
          </w:p>
          <w:p w:rsidR="007D5374" w:rsidRPr="00F9371F" w:rsidRDefault="007D5374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обеспечено выполнение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374" w:rsidRPr="00F9371F" w:rsidRDefault="007D5374" w:rsidP="004D51F8">
            <w:pPr>
              <w:jc w:val="both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  <w:lang w:eastAsia="en-US"/>
              </w:rPr>
              <w:t xml:space="preserve">Число посещений </w:t>
            </w:r>
            <w:r w:rsidRPr="00F9371F">
              <w:rPr>
                <w:spacing w:val="-4"/>
                <w:sz w:val="22"/>
                <w:szCs w:val="22"/>
                <w:lang w:eastAsia="en-US"/>
              </w:rPr>
              <w:t>культурных мероприятий</w:t>
            </w:r>
          </w:p>
        </w:tc>
      </w:tr>
      <w:tr w:rsidR="007D5374" w:rsidRPr="00F9371F" w:rsidTr="004D51F8">
        <w:trPr>
          <w:trHeight w:val="19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 w:rsidP="004A528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 xml:space="preserve">Обеспечена деятельность  </w:t>
            </w: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МБУК «Бабушкинский исторический музей»</w:t>
            </w:r>
          </w:p>
          <w:p w:rsidR="007D5374" w:rsidRPr="00F9371F" w:rsidRDefault="007D5374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2025-2030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 w:rsidP="004D51F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371F">
              <w:rPr>
                <w:color w:val="000000" w:themeColor="text1"/>
                <w:sz w:val="22"/>
                <w:szCs w:val="22"/>
                <w:shd w:val="clear" w:color="auto" w:fill="FFFFFF"/>
              </w:rPr>
              <w:t>оказание услуг (выполнение работ)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9371F">
              <w:rPr>
                <w:color w:val="000000" w:themeColor="text1"/>
                <w:sz w:val="22"/>
                <w:szCs w:val="22"/>
                <w:shd w:val="clear" w:color="auto" w:fill="FFFFFF"/>
              </w:rPr>
              <w:t>обеспечено выполнение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374" w:rsidRPr="00F9371F" w:rsidRDefault="007D5374" w:rsidP="004D51F8">
            <w:pPr>
              <w:jc w:val="center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  <w:lang w:eastAsia="en-US"/>
              </w:rPr>
              <w:t xml:space="preserve">Число посещений </w:t>
            </w:r>
            <w:r w:rsidRPr="00F9371F">
              <w:rPr>
                <w:spacing w:val="-4"/>
                <w:sz w:val="22"/>
                <w:szCs w:val="22"/>
                <w:lang w:eastAsia="en-US"/>
              </w:rPr>
              <w:t>культурных мероприятий</w:t>
            </w:r>
          </w:p>
        </w:tc>
      </w:tr>
      <w:tr w:rsidR="007D5374" w:rsidRPr="00F9371F" w:rsidTr="004D51F8">
        <w:trPr>
          <w:trHeight w:val="19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1.3.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 w:rsidP="004A528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 xml:space="preserve">Обеспечена деятельность  </w:t>
            </w: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МБУДО «Бабушкинская детская музыкальная школа»</w:t>
            </w:r>
          </w:p>
          <w:p w:rsidR="007D5374" w:rsidRPr="00F9371F" w:rsidRDefault="007D5374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2025-2030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 w:rsidP="004D51F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371F">
              <w:rPr>
                <w:color w:val="000000" w:themeColor="text1"/>
                <w:sz w:val="22"/>
                <w:szCs w:val="22"/>
                <w:shd w:val="clear" w:color="auto" w:fill="FFFFFF"/>
              </w:rPr>
              <w:t>оказание услуг (выполнение работ)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 w:rsidP="004A52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9371F">
              <w:rPr>
                <w:color w:val="000000" w:themeColor="text1"/>
                <w:sz w:val="22"/>
                <w:szCs w:val="22"/>
                <w:shd w:val="clear" w:color="auto" w:fill="FFFFFF"/>
              </w:rPr>
              <w:t>обеспечено выполнение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374" w:rsidRPr="00F9371F" w:rsidRDefault="007D5374" w:rsidP="004D51F8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</w:tr>
      <w:tr w:rsidR="007D5374" w:rsidRPr="00F9371F" w:rsidTr="007D5374">
        <w:trPr>
          <w:trHeight w:val="9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1.4.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Обеспечена деятельность МКУК «Бабушкинская централизованная библиотечная система»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2025-2030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 w:rsidP="004D51F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371F">
              <w:rPr>
                <w:color w:val="000000" w:themeColor="text1"/>
                <w:sz w:val="22"/>
                <w:szCs w:val="22"/>
                <w:shd w:val="clear" w:color="auto" w:fill="FFFFFF"/>
              </w:rPr>
              <w:t>осуществление текущей деятельности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F9371F">
              <w:rPr>
                <w:color w:val="000000" w:themeColor="text1"/>
                <w:sz w:val="22"/>
                <w:szCs w:val="22"/>
                <w:shd w:val="clear" w:color="auto" w:fill="FFFFFF"/>
              </w:rPr>
              <w:t>обеспечение финансовой  деятельности; обеспечены выплаты заработной платы сотрудникам казенного учреждения на уровне не менее 100%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74" w:rsidRPr="00F9371F" w:rsidRDefault="007D5374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374" w:rsidRPr="00F9371F" w:rsidRDefault="007D5374" w:rsidP="004D51F8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Доля библиотечных фондов, занесенных в электронный каталог; Количество посещений на одного жителя общедоступных библиотек</w:t>
            </w:r>
          </w:p>
        </w:tc>
      </w:tr>
    </w:tbl>
    <w:p w:rsidR="001F4EF7" w:rsidRPr="00F9371F" w:rsidRDefault="001F4EF7" w:rsidP="001F4EF7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907"/>
        <w:jc w:val="both"/>
        <w:rPr>
          <w:sz w:val="22"/>
          <w:szCs w:val="22"/>
        </w:rPr>
      </w:pPr>
      <w:r w:rsidRPr="00F9371F">
        <w:rPr>
          <w:sz w:val="22"/>
          <w:szCs w:val="22"/>
        </w:rPr>
        <w:t xml:space="preserve">Указывается тип мероприятия в </w:t>
      </w:r>
      <w:r w:rsidRPr="00F9371F">
        <w:rPr>
          <w:color w:val="000000"/>
          <w:sz w:val="22"/>
          <w:szCs w:val="22"/>
        </w:rPr>
        <w:t xml:space="preserve">соответствии с </w:t>
      </w:r>
      <w:hyperlink w:anchor="P2600">
        <w:r w:rsidRPr="00F9371F">
          <w:rPr>
            <w:color w:val="000000"/>
            <w:sz w:val="22"/>
            <w:szCs w:val="22"/>
          </w:rPr>
          <w:t>Перечнем</w:t>
        </w:r>
      </w:hyperlink>
      <w:r w:rsidRPr="00F9371F">
        <w:rPr>
          <w:color w:val="000000"/>
          <w:sz w:val="22"/>
          <w:szCs w:val="22"/>
        </w:rPr>
        <w:t xml:space="preserve"> типов</w:t>
      </w:r>
      <w:r w:rsidRPr="00F9371F">
        <w:rPr>
          <w:sz w:val="22"/>
          <w:szCs w:val="22"/>
        </w:rPr>
        <w:t xml:space="preserve"> мероприятий и их контрольных точек комплексов процессных мероприятий (приложение 3 к Порядку).</w:t>
      </w:r>
    </w:p>
    <w:p w:rsidR="001F4EF7" w:rsidRPr="00F9371F" w:rsidRDefault="001F4EF7" w:rsidP="001F4EF7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907"/>
        <w:jc w:val="both"/>
        <w:rPr>
          <w:sz w:val="22"/>
          <w:szCs w:val="22"/>
        </w:rPr>
      </w:pPr>
      <w:r w:rsidRPr="00F9371F">
        <w:rPr>
          <w:sz w:val="22"/>
          <w:szCs w:val="22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</w:t>
      </w:r>
      <w:r w:rsidRPr="00F9371F">
        <w:rPr>
          <w:sz w:val="22"/>
          <w:szCs w:val="22"/>
        </w:rPr>
        <w:lastRenderedPageBreak/>
        <w:t>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1F4EF7" w:rsidRPr="00F9371F" w:rsidRDefault="001F4EF7" w:rsidP="001F4EF7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907"/>
        <w:jc w:val="both"/>
        <w:rPr>
          <w:sz w:val="22"/>
          <w:szCs w:val="22"/>
        </w:rPr>
      </w:pPr>
      <w:r w:rsidRPr="00F9371F">
        <w:rPr>
          <w:sz w:val="22"/>
          <w:szCs w:val="22"/>
        </w:rPr>
        <w:t>Указываются конкретные годы периода реализации комплекса процессных мероприятий.</w:t>
      </w:r>
    </w:p>
    <w:p w:rsidR="001F4EF7" w:rsidRPr="00F9371F" w:rsidRDefault="001F4EF7" w:rsidP="001F4EF7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907"/>
        <w:jc w:val="both"/>
        <w:rPr>
          <w:sz w:val="22"/>
          <w:szCs w:val="22"/>
        </w:rPr>
      </w:pPr>
      <w:r w:rsidRPr="00F9371F">
        <w:rPr>
          <w:sz w:val="22"/>
          <w:szCs w:val="22"/>
        </w:rPr>
        <w:t>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1F4EF7" w:rsidRPr="00F9371F" w:rsidRDefault="001F4EF7" w:rsidP="001F4EF7">
      <w:pPr>
        <w:widowControl w:val="0"/>
        <w:autoSpaceDE w:val="0"/>
        <w:autoSpaceDN w:val="0"/>
        <w:ind w:left="907"/>
        <w:jc w:val="both"/>
        <w:rPr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ind w:left="907"/>
        <w:jc w:val="both"/>
        <w:rPr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ind w:left="907"/>
        <w:jc w:val="both"/>
        <w:rPr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ind w:left="907"/>
        <w:jc w:val="both"/>
        <w:rPr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ind w:left="907"/>
        <w:jc w:val="both"/>
        <w:rPr>
          <w:sz w:val="22"/>
          <w:szCs w:val="22"/>
        </w:rPr>
      </w:pPr>
    </w:p>
    <w:p w:rsidR="001F4EF7" w:rsidRPr="00F9371F" w:rsidRDefault="001F4EF7" w:rsidP="001F4EF7">
      <w:pPr>
        <w:widowControl w:val="0"/>
        <w:tabs>
          <w:tab w:val="left" w:pos="2205"/>
        </w:tabs>
        <w:autoSpaceDE w:val="0"/>
        <w:autoSpaceDN w:val="0"/>
        <w:adjustRightInd w:val="0"/>
        <w:rPr>
          <w:sz w:val="22"/>
          <w:szCs w:val="22"/>
        </w:rPr>
      </w:pPr>
      <w:r w:rsidRPr="00F9371F">
        <w:rPr>
          <w:rFonts w:ascii="Times New Roman CYR" w:hAnsi="Times New Roman CYR" w:cs="Times New Roman CYR"/>
          <w:sz w:val="22"/>
          <w:szCs w:val="22"/>
        </w:rPr>
        <w:tab/>
      </w:r>
      <w:r w:rsidRPr="00F9371F">
        <w:rPr>
          <w:b/>
          <w:bCs/>
          <w:color w:val="26282F"/>
          <w:sz w:val="22"/>
          <w:szCs w:val="22"/>
        </w:rPr>
        <w:t>4. Финансовое обеспечение</w:t>
      </w:r>
      <w:r w:rsidRPr="00F9371F">
        <w:rPr>
          <w:sz w:val="22"/>
          <w:szCs w:val="22"/>
        </w:rPr>
        <w:t xml:space="preserve"> </w:t>
      </w:r>
      <w:r w:rsidRPr="00F9371F">
        <w:rPr>
          <w:b/>
          <w:bCs/>
          <w:color w:val="26282F"/>
          <w:sz w:val="22"/>
          <w:szCs w:val="22"/>
        </w:rPr>
        <w:t>комплекса процессных мероприятий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7155"/>
        <w:gridCol w:w="992"/>
        <w:gridCol w:w="992"/>
        <w:gridCol w:w="993"/>
        <w:gridCol w:w="992"/>
        <w:gridCol w:w="993"/>
        <w:gridCol w:w="992"/>
        <w:gridCol w:w="992"/>
      </w:tblGrid>
      <w:tr w:rsidR="001F4EF7" w:rsidRPr="00F9371F" w:rsidTr="00F9371F">
        <w:tc>
          <w:tcPr>
            <w:tcW w:w="7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№ </w:t>
            </w:r>
            <w:proofErr w:type="gramStart"/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7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мероприятия / источник финансового обеспечения (1) </w:t>
            </w:r>
            <w:hyperlink w:anchor="sub_37148" w:history="1"/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Объем финансового обеспечения по годам (2), тыс. рублей</w:t>
            </w:r>
          </w:p>
        </w:tc>
      </w:tr>
      <w:tr w:rsidR="001F4EF7" w:rsidRPr="00F9371F" w:rsidTr="00F9371F">
        <w:tc>
          <w:tcPr>
            <w:tcW w:w="7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всего</w:t>
            </w:r>
          </w:p>
        </w:tc>
      </w:tr>
      <w:tr w:rsidR="001F4EF7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7D537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9371F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</w:p>
          <w:p w:rsidR="00CA03DF" w:rsidRPr="00F9371F" w:rsidRDefault="00CA03DF" w:rsidP="007D537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9371F">
              <w:rPr>
                <w:b/>
                <w:sz w:val="22"/>
                <w:szCs w:val="22"/>
              </w:rPr>
              <w:t>«Обеспечение деятельности культурно-досуговых учреждений»</w:t>
            </w:r>
          </w:p>
          <w:p w:rsidR="00CA03DF" w:rsidRPr="00F9371F" w:rsidRDefault="00CA03DF" w:rsidP="007D53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всего,</w:t>
            </w:r>
            <w:r w:rsidRPr="00F9371F">
              <w:rPr>
                <w:sz w:val="22"/>
                <w:szCs w:val="22"/>
              </w:rPr>
              <w:t xml:space="preserve"> </w:t>
            </w: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46848,7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49094,0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5B4191" w:rsidRDefault="00CA03DF" w:rsidP="009D0201">
            <w:pPr>
              <w:rPr>
                <w:b/>
                <w:sz w:val="22"/>
                <w:szCs w:val="22"/>
              </w:rPr>
            </w:pPr>
            <w:r w:rsidRPr="005B4191">
              <w:rPr>
                <w:b/>
                <w:sz w:val="22"/>
                <w:szCs w:val="22"/>
              </w:rPr>
              <w:t>292318,7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46848,7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49094,0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49094,0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49094,0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49094,0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49094,0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292318,7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«О</w:t>
            </w:r>
            <w:r w:rsidRPr="00F9371F">
              <w:rPr>
                <w:b/>
                <w:spacing w:val="-4"/>
                <w:sz w:val="22"/>
                <w:szCs w:val="22"/>
                <w:lang w:eastAsia="en-US"/>
              </w:rPr>
              <w:t>беспечена деятельность МБУК «Центральный Дом культуры»</w:t>
            </w: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, всего,</w:t>
            </w:r>
          </w:p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24741,4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153653,9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собственные средства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24741,4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25782,5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153653,9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«Обеспечена деятельность МБУК «Бабушкинский исторический музей»,</w:t>
            </w: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 всего,</w:t>
            </w:r>
          </w:p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19648,6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3299,2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19648,6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«Обеспечена деятельность МКУК «Бабушкинская </w:t>
            </w: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lastRenderedPageBreak/>
              <w:t>централизованная библиотечная система»,</w:t>
            </w: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 всего,</w:t>
            </w:r>
          </w:p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16331,4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102680,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4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16331,4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17269,8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102680,4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«Обеспечена деятельность МБУДО «Бабушкинская детская музыкальная школа»,</w:t>
            </w: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 всего,</w:t>
            </w:r>
          </w:p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2623,3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16335,8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2623,3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rPr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16335,8</w:t>
            </w:r>
          </w:p>
        </w:tc>
      </w:tr>
      <w:tr w:rsidR="00CA03DF" w:rsidRPr="00F9371F" w:rsidTr="00F9371F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Pr="00F9371F" w:rsidRDefault="00CA03DF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3DF" w:rsidRPr="00BD216E" w:rsidRDefault="00CA03DF" w:rsidP="009D02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D216E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</w:tbl>
    <w:p w:rsidR="001F4EF7" w:rsidRPr="00F9371F" w:rsidRDefault="001F4EF7" w:rsidP="001F4EF7">
      <w:pPr>
        <w:widowControl w:val="0"/>
        <w:autoSpaceDE w:val="0"/>
        <w:autoSpaceDN w:val="0"/>
        <w:ind w:left="-510" w:firstLine="540"/>
        <w:jc w:val="both"/>
        <w:rPr>
          <w:sz w:val="22"/>
          <w:szCs w:val="22"/>
        </w:rPr>
      </w:pPr>
      <w:r w:rsidRPr="00F9371F">
        <w:rPr>
          <w:sz w:val="22"/>
          <w:szCs w:val="22"/>
        </w:rPr>
        <w:t>(1) В случае отсутствия финансового обеспечения за счет отдельных источников такие источники не приводятся.</w:t>
      </w: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left="-510" w:firstLine="540"/>
        <w:jc w:val="both"/>
        <w:rPr>
          <w:sz w:val="22"/>
          <w:szCs w:val="22"/>
        </w:rPr>
      </w:pPr>
      <w:r w:rsidRPr="00F9371F">
        <w:rPr>
          <w:sz w:val="22"/>
          <w:szCs w:val="22"/>
        </w:rPr>
        <w:t>(2)Указываются конкретные годы периода реализации комплекса процессных мероприятий.</w:t>
      </w: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9371F">
        <w:rPr>
          <w:b/>
          <w:bCs/>
          <w:color w:val="26282F"/>
          <w:sz w:val="22"/>
          <w:szCs w:val="22"/>
        </w:rPr>
        <w:t>5. Прогнозная (справочная) оценка</w:t>
      </w:r>
      <w:r w:rsidRPr="00F9371F">
        <w:rPr>
          <w:sz w:val="22"/>
          <w:szCs w:val="22"/>
        </w:rPr>
        <w:t xml:space="preserve"> </w:t>
      </w:r>
      <w:r w:rsidRPr="00F9371F">
        <w:rPr>
          <w:b/>
          <w:bCs/>
          <w:color w:val="26282F"/>
          <w:sz w:val="22"/>
          <w:szCs w:val="22"/>
        </w:rPr>
        <w:t>объемов привлечения средств федерального,</w:t>
      </w:r>
    </w:p>
    <w:p w:rsidR="001F4EF7" w:rsidRPr="00F9371F" w:rsidRDefault="001F4EF7" w:rsidP="001F4E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9371F">
        <w:rPr>
          <w:b/>
          <w:bCs/>
          <w:color w:val="26282F"/>
          <w:sz w:val="22"/>
          <w:szCs w:val="22"/>
        </w:rPr>
        <w:t xml:space="preserve">областного и местного бюджетов, </w:t>
      </w:r>
      <w:r w:rsidRPr="00F9371F">
        <w:rPr>
          <w:b/>
          <w:sz w:val="22"/>
          <w:szCs w:val="22"/>
        </w:rPr>
        <w:t>безвозмездных поступлений физических и юридических лиц</w:t>
      </w:r>
    </w:p>
    <w:p w:rsidR="001F4EF7" w:rsidRPr="00F9371F" w:rsidRDefault="001F4EF7" w:rsidP="001F4E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9371F">
        <w:rPr>
          <w:b/>
          <w:bCs/>
          <w:color w:val="26282F"/>
          <w:sz w:val="22"/>
          <w:szCs w:val="22"/>
        </w:rPr>
        <w:t>на решение задач комплекса</w:t>
      </w:r>
      <w:r w:rsidRPr="00F9371F">
        <w:rPr>
          <w:sz w:val="22"/>
          <w:szCs w:val="22"/>
        </w:rPr>
        <w:t xml:space="preserve"> </w:t>
      </w:r>
      <w:r w:rsidRPr="00F9371F">
        <w:rPr>
          <w:b/>
          <w:bCs/>
          <w:color w:val="26282F"/>
          <w:sz w:val="22"/>
          <w:szCs w:val="22"/>
        </w:rPr>
        <w:t>процессных мероприятий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276"/>
        <w:gridCol w:w="1417"/>
        <w:gridCol w:w="1418"/>
        <w:gridCol w:w="1417"/>
        <w:gridCol w:w="1134"/>
        <w:gridCol w:w="1418"/>
      </w:tblGrid>
      <w:tr w:rsidR="001F4EF7" w:rsidRPr="00F9371F" w:rsidTr="004D51F8">
        <w:tc>
          <w:tcPr>
            <w:tcW w:w="59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Оценка расходов по годам (1), тыс. руб.</w:t>
            </w:r>
          </w:p>
        </w:tc>
      </w:tr>
      <w:tr w:rsidR="001F4EF7" w:rsidRPr="00F9371F" w:rsidTr="004D51F8">
        <w:tc>
          <w:tcPr>
            <w:tcW w:w="59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2030</w:t>
            </w:r>
          </w:p>
        </w:tc>
      </w:tr>
      <w:tr w:rsidR="001F4EF7" w:rsidRPr="00F9371F" w:rsidTr="004D51F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1F4EF7" w:rsidRPr="00F9371F" w:rsidTr="004D51F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</w:tr>
      <w:tr w:rsidR="001F4EF7" w:rsidRPr="00F9371F" w:rsidTr="004D51F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федеральные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</w:tr>
      <w:tr w:rsidR="001F4EF7" w:rsidRPr="00F9371F" w:rsidTr="004D51F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областные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</w:tr>
      <w:tr w:rsidR="001F4EF7" w:rsidRPr="00F9371F" w:rsidTr="004D51F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</w:tr>
      <w:tr w:rsidR="001F4EF7" w:rsidRPr="00F9371F" w:rsidTr="004D51F8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0,0</w:t>
            </w:r>
          </w:p>
        </w:tc>
      </w:tr>
    </w:tbl>
    <w:p w:rsidR="001F4EF7" w:rsidRPr="00F9371F" w:rsidRDefault="001F4EF7" w:rsidP="001F4EF7">
      <w:pPr>
        <w:widowControl w:val="0"/>
        <w:autoSpaceDE w:val="0"/>
        <w:autoSpaceDN w:val="0"/>
        <w:ind w:left="-567" w:firstLine="540"/>
        <w:jc w:val="both"/>
        <w:rPr>
          <w:sz w:val="22"/>
          <w:szCs w:val="22"/>
        </w:rPr>
      </w:pPr>
      <w:r w:rsidRPr="00F9371F">
        <w:rPr>
          <w:sz w:val="22"/>
          <w:szCs w:val="22"/>
        </w:rPr>
        <w:t>(1) Указываются конкретные годы периода реализации комплекса процессных мероприятий.</w:t>
      </w: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1F4EF7" w:rsidRPr="00F9371F" w:rsidRDefault="001F4EF7" w:rsidP="001F4EF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9371F">
        <w:rPr>
          <w:b/>
          <w:bCs/>
          <w:sz w:val="22"/>
          <w:szCs w:val="22"/>
        </w:rPr>
        <w:t>Сведения о порядке сбора информации и методике расчета</w:t>
      </w:r>
      <w:r w:rsidRPr="00F9371F">
        <w:rPr>
          <w:sz w:val="22"/>
          <w:szCs w:val="22"/>
        </w:rPr>
        <w:t xml:space="preserve"> </w:t>
      </w:r>
      <w:r w:rsidRPr="00F9371F">
        <w:rPr>
          <w:b/>
          <w:bCs/>
          <w:sz w:val="22"/>
          <w:szCs w:val="22"/>
        </w:rPr>
        <w:t>показателей комплекса процессных мероприятий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417"/>
        <w:gridCol w:w="993"/>
        <w:gridCol w:w="1790"/>
        <w:gridCol w:w="952"/>
        <w:gridCol w:w="952"/>
        <w:gridCol w:w="2194"/>
        <w:gridCol w:w="1986"/>
        <w:gridCol w:w="1622"/>
        <w:gridCol w:w="2489"/>
      </w:tblGrid>
      <w:tr w:rsidR="001F4EF7" w:rsidRPr="00F9371F" w:rsidTr="00F9371F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№ </w:t>
            </w:r>
            <w:proofErr w:type="gramStart"/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Единица измерения (по </w:t>
            </w:r>
            <w:hyperlink r:id="rId39" w:history="1">
              <w:r w:rsidRPr="00F9371F">
                <w:rPr>
                  <w:rFonts w:ascii="Times New Roman CYR" w:hAnsi="Times New Roman CYR"/>
                  <w:bCs/>
                  <w:color w:val="008000"/>
                  <w:sz w:val="22"/>
                  <w:szCs w:val="22"/>
                </w:rPr>
                <w:t>ОКЕИ</w:t>
              </w:r>
            </w:hyperlink>
            <w:r w:rsidRPr="00F9371F">
              <w:rPr>
                <w:rFonts w:ascii="Times New Roman CYR" w:hAnsi="Times New Roman CYR" w:cs="Times New Roman CYR"/>
                <w:b/>
                <w:sz w:val="22"/>
                <w:szCs w:val="22"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Определение показателя </w:t>
            </w:r>
            <w:r w:rsidRPr="00F9371F">
              <w:rPr>
                <w:rFonts w:cs="Times New Roman CYR"/>
                <w:sz w:val="22"/>
                <w:szCs w:val="22"/>
              </w:rPr>
              <w:t>(1)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Динамика показателя </w:t>
            </w:r>
          </w:p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cs="Times New Roman CYR"/>
                <w:sz w:val="22"/>
                <w:szCs w:val="22"/>
              </w:rPr>
              <w:t>(2)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Метод расчета (3)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Алгоритм формирования (формула) и методологические пояснения к показателю </w:t>
            </w:r>
            <w:r w:rsidRPr="00F9371F">
              <w:rPr>
                <w:rFonts w:cs="Times New Roman CYR"/>
                <w:sz w:val="22"/>
                <w:szCs w:val="22"/>
              </w:rPr>
              <w:t>(3)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Показатели, используемые в формуле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Метод сбора информации, индекс формы отчетности </w:t>
            </w:r>
          </w:p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cs="Times New Roman CYR"/>
                <w:sz w:val="22"/>
                <w:szCs w:val="22"/>
              </w:rPr>
              <w:t>(4)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Ответственные</w:t>
            </w:r>
            <w:proofErr w:type="gramEnd"/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 xml:space="preserve"> за сбор данных по показателю (5)</w:t>
            </w:r>
          </w:p>
        </w:tc>
      </w:tr>
      <w:tr w:rsidR="001F4EF7" w:rsidRPr="00F9371F" w:rsidTr="00F9371F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F7" w:rsidRPr="00F9371F" w:rsidRDefault="001F4EF7" w:rsidP="004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9371F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2174A3" w:rsidRPr="00F9371F" w:rsidTr="00F9371F">
        <w:trPr>
          <w:trHeight w:val="1372"/>
        </w:trPr>
        <w:tc>
          <w:tcPr>
            <w:tcW w:w="5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jc w:val="center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jc w:val="center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TableParagraph"/>
              <w:spacing w:line="239" w:lineRule="exact"/>
              <w:ind w:left="145"/>
            </w:pPr>
            <w:r w:rsidRPr="00F9371F">
              <w:rPr>
                <w:spacing w:val="-4"/>
              </w:rPr>
              <w:t>процент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TableParagraph"/>
              <w:spacing w:line="239" w:lineRule="exact"/>
              <w:ind w:left="144"/>
            </w:pPr>
            <w:r w:rsidRPr="00F9371F">
              <w:rPr>
                <w:spacing w:val="-2"/>
              </w:rPr>
              <w:t>показатель</w:t>
            </w:r>
          </w:p>
          <w:p w:rsidR="002174A3" w:rsidRPr="00F9371F" w:rsidRDefault="002174A3" w:rsidP="004D51F8">
            <w:pPr>
              <w:pStyle w:val="TableParagraph"/>
              <w:spacing w:line="244" w:lineRule="auto"/>
              <w:ind w:left="146" w:right="170"/>
            </w:pPr>
            <w:r w:rsidRPr="00F9371F">
              <w:rPr>
                <w:spacing w:val="-2"/>
              </w:rPr>
              <w:t>характеризу</w:t>
            </w:r>
            <w:r w:rsidRPr="00F9371F">
              <w:t xml:space="preserve">ет уровень </w:t>
            </w:r>
            <w:proofErr w:type="gramStart"/>
            <w:r w:rsidRPr="00F9371F">
              <w:rPr>
                <w:spacing w:val="-4"/>
              </w:rPr>
              <w:t>оплаты</w:t>
            </w:r>
            <w:r w:rsidRPr="00F9371F">
              <w:rPr>
                <w:spacing w:val="-11"/>
              </w:rPr>
              <w:t xml:space="preserve"> </w:t>
            </w:r>
            <w:r w:rsidRPr="00F9371F">
              <w:rPr>
                <w:spacing w:val="-4"/>
              </w:rPr>
              <w:t xml:space="preserve">труда </w:t>
            </w:r>
            <w:r w:rsidRPr="00F9371F">
              <w:rPr>
                <w:spacing w:val="-2"/>
              </w:rPr>
              <w:t>работников учреждений культуры</w:t>
            </w:r>
            <w:proofErr w:type="gramEnd"/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widowControl w:val="0"/>
              <w:autoSpaceDE w:val="0"/>
              <w:autoSpaceDN w:val="0"/>
              <w:spacing w:line="239" w:lineRule="exact"/>
              <w:ind w:left="147"/>
              <w:rPr>
                <w:sz w:val="22"/>
                <w:szCs w:val="22"/>
              </w:rPr>
            </w:pPr>
            <w:r w:rsidRPr="00F9371F">
              <w:rPr>
                <w:spacing w:val="-2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widowControl w:val="0"/>
              <w:autoSpaceDE w:val="0"/>
              <w:autoSpaceDN w:val="0"/>
              <w:spacing w:line="239" w:lineRule="exact"/>
              <w:ind w:left="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9371F">
              <w:rPr>
                <w:spacing w:val="-4"/>
                <w:sz w:val="22"/>
                <w:szCs w:val="22"/>
                <w:lang w:eastAsia="en-US"/>
              </w:rPr>
              <w:t>дис</w:t>
            </w:r>
            <w:proofErr w:type="spellEnd"/>
            <w:r w:rsidRPr="00F9371F">
              <w:rPr>
                <w:spacing w:val="-4"/>
                <w:sz w:val="22"/>
                <w:szCs w:val="22"/>
                <w:lang w:eastAsia="en-US"/>
              </w:rPr>
              <w:t>-</w:t>
            </w:r>
          </w:p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proofErr w:type="spellStart"/>
            <w:r w:rsidRPr="00F9371F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кретный</w:t>
            </w:r>
            <w:proofErr w:type="spellEnd"/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ind w:left="30" w:firstLine="57"/>
              <w:rPr>
                <w:sz w:val="22"/>
                <w:szCs w:val="22"/>
              </w:rPr>
            </w:pPr>
            <w:r w:rsidRPr="00F9371F">
              <w:rPr>
                <w:position w:val="-24"/>
                <w:sz w:val="22"/>
                <w:szCs w:val="22"/>
              </w:rPr>
              <w:object w:dxaOrig="2000" w:dyaOrig="620" w14:anchorId="41B91915">
                <v:shape id="_x0000_i1027" type="#_x0000_t75" style="width:91pt;height:26.5pt" o:ole="">
                  <v:imagedata r:id="rId24" o:title=""/>
                </v:shape>
                <o:OLEObject Type="Embed" ProgID="Equation.3" ShapeID="_x0000_i1027" DrawAspect="Content" ObjectID="_1789212670" r:id="rId40"/>
              </w:object>
            </w:r>
            <w:r w:rsidRPr="00F9371F">
              <w:rPr>
                <w:sz w:val="22"/>
                <w:szCs w:val="22"/>
              </w:rPr>
              <w:t xml:space="preserve"> , где</w:t>
            </w:r>
          </w:p>
          <w:p w:rsidR="002174A3" w:rsidRPr="00F9371F" w:rsidRDefault="002174A3" w:rsidP="004D51F8">
            <w:pPr>
              <w:ind w:left="30" w:hanging="30"/>
              <w:rPr>
                <w:sz w:val="22"/>
                <w:szCs w:val="22"/>
              </w:rPr>
            </w:pPr>
            <w:r w:rsidRPr="00F9371F">
              <w:rPr>
                <w:i/>
                <w:sz w:val="22"/>
                <w:szCs w:val="22"/>
                <w:lang w:val="en-US"/>
              </w:rPr>
              <w:t>S</w:t>
            </w:r>
            <w:proofErr w:type="spellStart"/>
            <w:r w:rsidRPr="00F9371F">
              <w:rPr>
                <w:i/>
                <w:sz w:val="22"/>
                <w:szCs w:val="22"/>
              </w:rPr>
              <w:t>зп</w:t>
            </w:r>
            <w:proofErr w:type="spellEnd"/>
            <w:r w:rsidRPr="00F9371F">
              <w:rPr>
                <w:i/>
                <w:sz w:val="22"/>
                <w:szCs w:val="22"/>
              </w:rPr>
              <w:t>-</w:t>
            </w:r>
            <w:r w:rsidRPr="00F9371F">
              <w:rPr>
                <w:sz w:val="22"/>
                <w:szCs w:val="22"/>
              </w:rPr>
              <w:t>значение показателя (%)</w:t>
            </w:r>
          </w:p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jc w:val="center"/>
              <w:rPr>
                <w:sz w:val="22"/>
                <w:szCs w:val="22"/>
              </w:rPr>
            </w:pPr>
            <w:proofErr w:type="spellStart"/>
            <w:r w:rsidRPr="00F9371F">
              <w:rPr>
                <w:i/>
                <w:sz w:val="22"/>
                <w:szCs w:val="22"/>
              </w:rPr>
              <w:t>Сзпрк</w:t>
            </w:r>
            <w:proofErr w:type="spellEnd"/>
            <w:r w:rsidRPr="00F9371F">
              <w:rPr>
                <w:i/>
                <w:sz w:val="22"/>
                <w:szCs w:val="22"/>
              </w:rPr>
              <w:t>-</w:t>
            </w:r>
            <w:r w:rsidRPr="00F9371F">
              <w:rPr>
                <w:sz w:val="22"/>
                <w:szCs w:val="22"/>
              </w:rPr>
              <w:t>значение показателя средней заработной платы работников учреждений (руб.)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Данные </w:t>
            </w:r>
            <w:r w:rsidRPr="00F9371F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феде</w:t>
            </w:r>
            <w:r w:rsidRPr="00F9371F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рального</w:t>
            </w:r>
            <w:r w:rsidRPr="00F9371F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 стат</w:t>
            </w:r>
            <w:r w:rsidRPr="00F9371F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истического наблюдения</w:t>
            </w:r>
            <w:r w:rsidRPr="00F93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9371F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 xml:space="preserve">по </w:t>
            </w:r>
            <w:r w:rsidRPr="00F9371F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форме</w:t>
            </w:r>
            <w:r w:rsidRPr="00F937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9371F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З</w:t>
            </w:r>
            <w:proofErr w:type="gramStart"/>
            <w:r w:rsidRPr="00F9371F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П-</w:t>
            </w:r>
            <w:proofErr w:type="gramEnd"/>
            <w:r w:rsidRPr="00F9371F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F9371F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Отдел по культуре, спорту, туризму и молодежной политике;</w:t>
            </w:r>
          </w:p>
          <w:p w:rsidR="002174A3" w:rsidRPr="00F9371F" w:rsidRDefault="002174A3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КУ Бабушкинского муниципального округа «Центр бухгалтерского учета»</w:t>
            </w:r>
          </w:p>
          <w:p w:rsidR="002174A3" w:rsidRPr="00F9371F" w:rsidRDefault="002174A3" w:rsidP="004D51F8">
            <w:pPr>
              <w:rPr>
                <w:sz w:val="22"/>
                <w:szCs w:val="22"/>
              </w:rPr>
            </w:pPr>
          </w:p>
        </w:tc>
      </w:tr>
      <w:tr w:rsidR="002174A3" w:rsidRPr="00F9371F" w:rsidTr="00F9371F">
        <w:trPr>
          <w:trHeight w:val="1372"/>
        </w:trPr>
        <w:tc>
          <w:tcPr>
            <w:tcW w:w="5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TableParagraph"/>
              <w:spacing w:line="239" w:lineRule="exact"/>
              <w:ind w:left="145"/>
              <w:rPr>
                <w:spacing w:val="-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TableParagraph"/>
              <w:spacing w:line="239" w:lineRule="exact"/>
              <w:ind w:left="144"/>
              <w:rPr>
                <w:spacing w:val="-2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widowControl w:val="0"/>
              <w:autoSpaceDE w:val="0"/>
              <w:autoSpaceDN w:val="0"/>
              <w:spacing w:line="239" w:lineRule="exact"/>
              <w:ind w:left="147"/>
              <w:rPr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widowControl w:val="0"/>
              <w:autoSpaceDE w:val="0"/>
              <w:autoSpaceDN w:val="0"/>
              <w:spacing w:line="239" w:lineRule="exact"/>
              <w:ind w:left="9"/>
              <w:jc w:val="center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ind w:left="30" w:firstLine="57"/>
              <w:rPr>
                <w:position w:val="-24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jc w:val="center"/>
              <w:rPr>
                <w:i/>
                <w:sz w:val="22"/>
                <w:szCs w:val="22"/>
              </w:rPr>
            </w:pPr>
            <w:proofErr w:type="spellStart"/>
            <w:r w:rsidRPr="00F9371F">
              <w:rPr>
                <w:i/>
                <w:sz w:val="22"/>
                <w:szCs w:val="22"/>
              </w:rPr>
              <w:t>Сзпо</w:t>
            </w:r>
            <w:proofErr w:type="spellEnd"/>
            <w:r w:rsidRPr="00F9371F">
              <w:rPr>
                <w:i/>
                <w:sz w:val="22"/>
                <w:szCs w:val="22"/>
              </w:rPr>
              <w:t>-</w:t>
            </w:r>
            <w:r w:rsidRPr="00F9371F">
              <w:rPr>
                <w:sz w:val="22"/>
                <w:szCs w:val="22"/>
              </w:rPr>
              <w:t>значение показателя средней заработной платы по Вологодской области (руб.)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</w:p>
        </w:tc>
      </w:tr>
      <w:tr w:rsidR="002174A3" w:rsidRPr="00F9371F" w:rsidTr="00F9371F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  <w:lang w:eastAsia="en-US"/>
              </w:rPr>
              <w:t xml:space="preserve">Число посещений </w:t>
            </w:r>
            <w:r w:rsidRPr="00F9371F">
              <w:rPr>
                <w:spacing w:val="-4"/>
                <w:sz w:val="22"/>
                <w:szCs w:val="22"/>
                <w:lang w:eastAsia="en-US"/>
              </w:rPr>
              <w:t>культурных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единица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показатель характеризует количество участников культурно-досуговых мероприятий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pacing w:val="-2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widowControl w:val="0"/>
              <w:autoSpaceDE w:val="0"/>
              <w:autoSpaceDN w:val="0"/>
              <w:spacing w:line="239" w:lineRule="exact"/>
              <w:ind w:left="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9371F">
              <w:rPr>
                <w:spacing w:val="-4"/>
                <w:sz w:val="22"/>
                <w:szCs w:val="22"/>
                <w:lang w:eastAsia="en-US"/>
              </w:rPr>
              <w:t>дис</w:t>
            </w:r>
            <w:proofErr w:type="spellEnd"/>
            <w:r w:rsidRPr="00F9371F">
              <w:rPr>
                <w:spacing w:val="-4"/>
                <w:sz w:val="22"/>
                <w:szCs w:val="22"/>
                <w:lang w:eastAsia="en-US"/>
              </w:rPr>
              <w:t>-</w:t>
            </w:r>
          </w:p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proofErr w:type="spellStart"/>
            <w:r w:rsidRPr="00F9371F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кретный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Расчёт производится на основании методических рекомендаций формы 7-НК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jc w:val="center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Статистическое наблюдение форма  7-НК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4A3" w:rsidRPr="00F9371F" w:rsidRDefault="002174A3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2174A3" w:rsidRPr="00F9371F" w:rsidTr="00F9371F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rPr>
                <w:sz w:val="22"/>
                <w:szCs w:val="22"/>
                <w:lang w:eastAsia="en-US"/>
              </w:rPr>
            </w:pPr>
            <w:r w:rsidRPr="00F9371F">
              <w:rPr>
                <w:sz w:val="22"/>
                <w:szCs w:val="22"/>
                <w:lang w:eastAsia="en-US"/>
              </w:rPr>
              <w:t>Число участников клубных формирований в расчете на 1 тыс.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человек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показатель характеризует количество участников клубных формирований в расчёте на 1 тыс. человек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pacing w:val="-2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widowControl w:val="0"/>
              <w:autoSpaceDE w:val="0"/>
              <w:autoSpaceDN w:val="0"/>
              <w:spacing w:line="239" w:lineRule="exact"/>
              <w:ind w:left="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9371F">
              <w:rPr>
                <w:spacing w:val="-4"/>
                <w:sz w:val="22"/>
                <w:szCs w:val="22"/>
                <w:lang w:eastAsia="en-US"/>
              </w:rPr>
              <w:t>дис</w:t>
            </w:r>
            <w:proofErr w:type="spellEnd"/>
            <w:r w:rsidRPr="00F9371F">
              <w:rPr>
                <w:spacing w:val="-4"/>
                <w:sz w:val="22"/>
                <w:szCs w:val="22"/>
                <w:lang w:eastAsia="en-US"/>
              </w:rPr>
              <w:t>-</w:t>
            </w:r>
          </w:p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proofErr w:type="spellStart"/>
            <w:r w:rsidRPr="00F9371F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кретный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Расчёт производится на основании методических рекомендаций формы 7-НК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jc w:val="center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Статистическое наблюдение форма  7-НК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4A3" w:rsidRPr="00F9371F" w:rsidRDefault="002174A3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2174A3" w:rsidRPr="00F9371F" w:rsidTr="00F9371F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pacing w:val="-4"/>
                <w:sz w:val="22"/>
                <w:szCs w:val="22"/>
              </w:rPr>
              <w:t>процент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показатель характеризует библиотечный фонд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widowControl w:val="0"/>
              <w:autoSpaceDE w:val="0"/>
              <w:autoSpaceDN w:val="0"/>
              <w:spacing w:line="239" w:lineRule="exact"/>
              <w:ind w:left="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9371F">
              <w:rPr>
                <w:spacing w:val="-4"/>
                <w:sz w:val="22"/>
                <w:szCs w:val="22"/>
                <w:lang w:eastAsia="en-US"/>
              </w:rPr>
              <w:t>дис</w:t>
            </w:r>
            <w:proofErr w:type="spellEnd"/>
            <w:r w:rsidRPr="00F9371F">
              <w:rPr>
                <w:spacing w:val="-4"/>
                <w:sz w:val="22"/>
                <w:szCs w:val="22"/>
                <w:lang w:eastAsia="en-US"/>
              </w:rPr>
              <w:t>-</w:t>
            </w:r>
          </w:p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proofErr w:type="spellStart"/>
            <w:r w:rsidRPr="00F9371F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>кретный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position w:val="-28"/>
                <w:sz w:val="22"/>
                <w:szCs w:val="22"/>
              </w:rPr>
              <w:object w:dxaOrig="1980" w:dyaOrig="660" w14:anchorId="2A4A0759">
                <v:shape id="_x0000_i1028" type="#_x0000_t75" style="width:106.65pt;height:30.55pt" o:ole="">
                  <v:imagedata r:id="rId26" o:title=""/>
                </v:shape>
                <o:OLEObject Type="Embed" ProgID="Equation.3" ShapeID="_x0000_i1028" DrawAspect="Content" ObjectID="_1789212671" r:id="rId41"/>
              </w:object>
            </w:r>
          </w:p>
          <w:p w:rsidR="002174A3" w:rsidRPr="00F9371F" w:rsidRDefault="002174A3" w:rsidP="004D51F8">
            <w:pPr>
              <w:rPr>
                <w:sz w:val="22"/>
                <w:szCs w:val="22"/>
              </w:rPr>
            </w:pPr>
            <w:r w:rsidRPr="00F9371F">
              <w:rPr>
                <w:position w:val="-28"/>
                <w:sz w:val="22"/>
                <w:szCs w:val="22"/>
              </w:rPr>
              <w:t xml:space="preserve">где </w:t>
            </w:r>
            <w:r w:rsidRPr="00F9371F">
              <w:rPr>
                <w:i/>
                <w:sz w:val="22"/>
                <w:szCs w:val="22"/>
              </w:rPr>
              <w:t xml:space="preserve">Д3– </w:t>
            </w:r>
            <w:r w:rsidRPr="00F9371F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  <w:proofErr w:type="gramStart"/>
            <w:r w:rsidRPr="00F9371F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proofErr w:type="spellStart"/>
            <w:r w:rsidRPr="00F9371F">
              <w:rPr>
                <w:sz w:val="22"/>
                <w:szCs w:val="22"/>
              </w:rPr>
              <w:t>Ф</w:t>
            </w:r>
            <w:proofErr w:type="gramStart"/>
            <w:r w:rsidRPr="00F9371F">
              <w:rPr>
                <w:sz w:val="22"/>
                <w:szCs w:val="22"/>
              </w:rPr>
              <w:t>э</w:t>
            </w:r>
            <w:proofErr w:type="spellEnd"/>
            <w:r w:rsidRPr="00F9371F">
              <w:rPr>
                <w:sz w:val="22"/>
                <w:szCs w:val="22"/>
              </w:rPr>
              <w:t>–</w:t>
            </w:r>
            <w:proofErr w:type="gramEnd"/>
            <w:r w:rsidRPr="00F9371F">
              <w:rPr>
                <w:sz w:val="22"/>
                <w:szCs w:val="22"/>
              </w:rPr>
              <w:t xml:space="preserve"> объем записей электронного каталога в общедоступных библиотеках района (ед.)</w:t>
            </w:r>
          </w:p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4A3" w:rsidRPr="00F9371F" w:rsidRDefault="002174A3" w:rsidP="004D51F8">
            <w:pPr>
              <w:pStyle w:val="afff"/>
              <w:rPr>
                <w:sz w:val="22"/>
                <w:szCs w:val="22"/>
              </w:rPr>
            </w:pPr>
            <w:r w:rsidRPr="00F9371F"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</w:tbl>
    <w:p w:rsidR="001F4EF7" w:rsidRPr="00F9371F" w:rsidRDefault="001F4EF7" w:rsidP="001F4EF7">
      <w:pPr>
        <w:pStyle w:val="a3"/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F4EF7" w:rsidRPr="00F9371F" w:rsidRDefault="001F4EF7" w:rsidP="001F4EF7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31"/>
        <w:jc w:val="both"/>
        <w:rPr>
          <w:sz w:val="22"/>
          <w:szCs w:val="22"/>
        </w:rPr>
      </w:pPr>
      <w:r w:rsidRPr="00F9371F">
        <w:rPr>
          <w:sz w:val="22"/>
          <w:szCs w:val="22"/>
        </w:rPr>
        <w:lastRenderedPageBreak/>
        <w:t>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1F4EF7" w:rsidRPr="00F9371F" w:rsidRDefault="001F4EF7" w:rsidP="001F4EF7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1134"/>
        <w:jc w:val="both"/>
        <w:rPr>
          <w:sz w:val="22"/>
          <w:szCs w:val="22"/>
        </w:rPr>
      </w:pPr>
      <w:r w:rsidRPr="00F9371F">
        <w:rPr>
          <w:sz w:val="22"/>
          <w:szCs w:val="22"/>
        </w:rPr>
        <w:t>Указывается характеристика планируемой динамики показателя (возрастание или убывание).</w:t>
      </w:r>
    </w:p>
    <w:p w:rsidR="001F4EF7" w:rsidRPr="00F9371F" w:rsidRDefault="001F4EF7" w:rsidP="001F4EF7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1134"/>
        <w:jc w:val="both"/>
        <w:rPr>
          <w:sz w:val="22"/>
          <w:szCs w:val="22"/>
        </w:rPr>
      </w:pPr>
      <w:r w:rsidRPr="00F9371F">
        <w:rPr>
          <w:sz w:val="22"/>
          <w:szCs w:val="22"/>
        </w:rPr>
        <w:t xml:space="preserve"> Указывается метод расчета показателя (накопительный итог или дискретный показатель).</w:t>
      </w:r>
    </w:p>
    <w:p w:rsidR="001F4EF7" w:rsidRPr="00F9371F" w:rsidRDefault="001F4EF7" w:rsidP="001F4EF7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31"/>
        <w:jc w:val="both"/>
        <w:rPr>
          <w:sz w:val="22"/>
          <w:szCs w:val="22"/>
        </w:rPr>
      </w:pPr>
      <w:r w:rsidRPr="00F9371F">
        <w:rPr>
          <w:sz w:val="22"/>
          <w:szCs w:val="22"/>
        </w:rPr>
        <w:t>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1F4EF7" w:rsidRPr="00F9371F" w:rsidRDefault="001F4EF7" w:rsidP="001F4EF7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31"/>
        <w:jc w:val="both"/>
        <w:rPr>
          <w:sz w:val="22"/>
          <w:szCs w:val="22"/>
        </w:rPr>
      </w:pPr>
      <w:r w:rsidRPr="00F9371F">
        <w:rPr>
          <w:sz w:val="22"/>
          <w:szCs w:val="22"/>
        </w:rPr>
        <w:t>Указываются наименования показателей, используемых в формуле в графе 7, их единицы измерения.</w:t>
      </w:r>
    </w:p>
    <w:p w:rsidR="001F4EF7" w:rsidRPr="00F9371F" w:rsidRDefault="001F4EF7" w:rsidP="001F4EF7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31"/>
        <w:jc w:val="both"/>
        <w:rPr>
          <w:sz w:val="22"/>
          <w:szCs w:val="22"/>
        </w:rPr>
      </w:pPr>
      <w:r w:rsidRPr="00F9371F">
        <w:rPr>
          <w:sz w:val="22"/>
          <w:szCs w:val="22"/>
        </w:rPr>
        <w:t xml:space="preserve">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1F4EF7" w:rsidRPr="00F9371F" w:rsidRDefault="001F4EF7" w:rsidP="001F4EF7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907" w:right="-31"/>
        <w:jc w:val="both"/>
        <w:rPr>
          <w:sz w:val="22"/>
          <w:szCs w:val="22"/>
        </w:rPr>
      </w:pPr>
      <w:r w:rsidRPr="00F9371F">
        <w:rPr>
          <w:sz w:val="22"/>
          <w:szCs w:val="22"/>
        </w:rPr>
        <w:t>Приводятся наименования структурных подразделений, Управлений, подведомственных учреждений, ответственных за сбор данных по показателю.</w:t>
      </w: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right="-1134"/>
        <w:jc w:val="center"/>
        <w:outlineLvl w:val="2"/>
        <w:rPr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right="-1134"/>
        <w:jc w:val="center"/>
        <w:outlineLvl w:val="2"/>
        <w:rPr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right="-1134"/>
        <w:jc w:val="center"/>
        <w:outlineLvl w:val="2"/>
        <w:rPr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right="-1134"/>
        <w:jc w:val="center"/>
        <w:outlineLvl w:val="2"/>
        <w:rPr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right="-1134"/>
        <w:jc w:val="center"/>
        <w:outlineLvl w:val="2"/>
        <w:rPr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right="-1134"/>
        <w:jc w:val="center"/>
        <w:outlineLvl w:val="2"/>
        <w:rPr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right="-1134"/>
        <w:jc w:val="center"/>
        <w:outlineLvl w:val="2"/>
        <w:rPr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right="-1134"/>
        <w:jc w:val="center"/>
        <w:outlineLvl w:val="2"/>
        <w:rPr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right="-1134"/>
        <w:jc w:val="center"/>
        <w:outlineLvl w:val="2"/>
        <w:rPr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right="-1134"/>
        <w:jc w:val="center"/>
        <w:outlineLvl w:val="2"/>
        <w:rPr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right="-1134"/>
        <w:jc w:val="center"/>
        <w:outlineLvl w:val="2"/>
        <w:rPr>
          <w:sz w:val="22"/>
          <w:szCs w:val="22"/>
        </w:rPr>
      </w:pPr>
    </w:p>
    <w:p w:rsidR="001F4EF7" w:rsidRPr="00F9371F" w:rsidRDefault="001F4EF7" w:rsidP="001F4EF7">
      <w:pPr>
        <w:widowControl w:val="0"/>
        <w:autoSpaceDE w:val="0"/>
        <w:autoSpaceDN w:val="0"/>
        <w:adjustRightInd w:val="0"/>
        <w:ind w:right="-1134"/>
        <w:jc w:val="center"/>
        <w:outlineLvl w:val="2"/>
        <w:rPr>
          <w:sz w:val="22"/>
          <w:szCs w:val="22"/>
        </w:rPr>
      </w:pPr>
    </w:p>
    <w:p w:rsidR="001F4EF7" w:rsidRPr="00F9371F" w:rsidRDefault="001F4EF7" w:rsidP="009768F5">
      <w:pPr>
        <w:widowControl w:val="0"/>
        <w:autoSpaceDE w:val="0"/>
        <w:autoSpaceDN w:val="0"/>
        <w:adjustRightInd w:val="0"/>
        <w:ind w:right="-1134"/>
        <w:jc w:val="center"/>
        <w:outlineLvl w:val="2"/>
        <w:rPr>
          <w:sz w:val="22"/>
          <w:szCs w:val="22"/>
        </w:rPr>
      </w:pPr>
    </w:p>
    <w:sectPr w:rsidR="001F4EF7" w:rsidRPr="00F9371F" w:rsidSect="001C2460">
      <w:headerReference w:type="default" r:id="rId42"/>
      <w:footerReference w:type="default" r:id="rId43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B5" w:rsidRDefault="004E27B5">
      <w:r>
        <w:separator/>
      </w:r>
    </w:p>
  </w:endnote>
  <w:endnote w:type="continuationSeparator" w:id="0">
    <w:p w:rsidR="004E27B5" w:rsidRDefault="004E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01" w:rsidRDefault="009D0201">
    <w:pPr>
      <w:pStyle w:val="af6"/>
      <w:jc w:val="right"/>
    </w:pPr>
  </w:p>
  <w:p w:rsidR="009D0201" w:rsidRDefault="009D020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01" w:rsidRDefault="009D020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01" w:rsidRDefault="009D02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B5" w:rsidRDefault="004E27B5">
      <w:r>
        <w:separator/>
      </w:r>
    </w:p>
  </w:footnote>
  <w:footnote w:type="continuationSeparator" w:id="0">
    <w:p w:rsidR="004E27B5" w:rsidRDefault="004E2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01" w:rsidRDefault="009D0201" w:rsidP="00863A2A">
    <w:pPr>
      <w:tabs>
        <w:tab w:val="right" w:pos="1523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01" w:rsidRDefault="009D02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3">
    <w:nsid w:val="02AA6013"/>
    <w:multiLevelType w:val="hybridMultilevel"/>
    <w:tmpl w:val="E3AE1FBC"/>
    <w:lvl w:ilvl="0" w:tplc="9A68FA02">
      <w:start w:val="1"/>
      <w:numFmt w:val="decimal"/>
      <w:lvlText w:val="%1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B09CD"/>
    <w:multiLevelType w:val="hybridMultilevel"/>
    <w:tmpl w:val="7482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628F1"/>
    <w:multiLevelType w:val="hybridMultilevel"/>
    <w:tmpl w:val="2E62B748"/>
    <w:lvl w:ilvl="0" w:tplc="2F3438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A623A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8680B"/>
    <w:multiLevelType w:val="hybridMultilevel"/>
    <w:tmpl w:val="83E21046"/>
    <w:lvl w:ilvl="0" w:tplc="B3CE8F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72426"/>
    <w:multiLevelType w:val="hybridMultilevel"/>
    <w:tmpl w:val="5E5ECBA8"/>
    <w:lvl w:ilvl="0" w:tplc="24367BD0">
      <w:start w:val="1"/>
      <w:numFmt w:val="decimal"/>
      <w:lvlText w:val="%1."/>
      <w:lvlJc w:val="left"/>
      <w:pPr>
        <w:ind w:left="3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33" w:hanging="360"/>
      </w:pPr>
    </w:lvl>
    <w:lvl w:ilvl="2" w:tplc="0419001B" w:tentative="1">
      <w:start w:val="1"/>
      <w:numFmt w:val="lowerRoman"/>
      <w:lvlText w:val="%3."/>
      <w:lvlJc w:val="right"/>
      <w:pPr>
        <w:ind w:left="1353" w:hanging="180"/>
      </w:pPr>
    </w:lvl>
    <w:lvl w:ilvl="3" w:tplc="0419000F" w:tentative="1">
      <w:start w:val="1"/>
      <w:numFmt w:val="decimal"/>
      <w:lvlText w:val="%4."/>
      <w:lvlJc w:val="left"/>
      <w:pPr>
        <w:ind w:left="2073" w:hanging="360"/>
      </w:pPr>
    </w:lvl>
    <w:lvl w:ilvl="4" w:tplc="04190019" w:tentative="1">
      <w:start w:val="1"/>
      <w:numFmt w:val="lowerLetter"/>
      <w:lvlText w:val="%5."/>
      <w:lvlJc w:val="left"/>
      <w:pPr>
        <w:ind w:left="2793" w:hanging="360"/>
      </w:pPr>
    </w:lvl>
    <w:lvl w:ilvl="5" w:tplc="0419001B" w:tentative="1">
      <w:start w:val="1"/>
      <w:numFmt w:val="lowerRoman"/>
      <w:lvlText w:val="%6."/>
      <w:lvlJc w:val="right"/>
      <w:pPr>
        <w:ind w:left="3513" w:hanging="180"/>
      </w:pPr>
    </w:lvl>
    <w:lvl w:ilvl="6" w:tplc="0419000F" w:tentative="1">
      <w:start w:val="1"/>
      <w:numFmt w:val="decimal"/>
      <w:lvlText w:val="%7."/>
      <w:lvlJc w:val="left"/>
      <w:pPr>
        <w:ind w:left="4233" w:hanging="360"/>
      </w:pPr>
    </w:lvl>
    <w:lvl w:ilvl="7" w:tplc="04190019" w:tentative="1">
      <w:start w:val="1"/>
      <w:numFmt w:val="lowerLetter"/>
      <w:lvlText w:val="%8."/>
      <w:lvlJc w:val="left"/>
      <w:pPr>
        <w:ind w:left="4953" w:hanging="360"/>
      </w:pPr>
    </w:lvl>
    <w:lvl w:ilvl="8" w:tplc="0419001B" w:tentative="1">
      <w:start w:val="1"/>
      <w:numFmt w:val="lowerRoman"/>
      <w:lvlText w:val="%9."/>
      <w:lvlJc w:val="right"/>
      <w:pPr>
        <w:ind w:left="5673" w:hanging="180"/>
      </w:pPr>
    </w:lvl>
  </w:abstractNum>
  <w:abstractNum w:abstractNumId="9">
    <w:nsid w:val="185060D5"/>
    <w:multiLevelType w:val="hybridMultilevel"/>
    <w:tmpl w:val="6518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D19AC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418FC"/>
    <w:multiLevelType w:val="hybridMultilevel"/>
    <w:tmpl w:val="A32EB250"/>
    <w:lvl w:ilvl="0" w:tplc="3CC81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9650CA"/>
    <w:multiLevelType w:val="hybridMultilevel"/>
    <w:tmpl w:val="01A44718"/>
    <w:lvl w:ilvl="0" w:tplc="8494AD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F489E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574E8"/>
    <w:multiLevelType w:val="hybridMultilevel"/>
    <w:tmpl w:val="D4F42D0E"/>
    <w:lvl w:ilvl="0" w:tplc="0FBA985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2868561B"/>
    <w:multiLevelType w:val="hybridMultilevel"/>
    <w:tmpl w:val="1E0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663CD"/>
    <w:multiLevelType w:val="hybridMultilevel"/>
    <w:tmpl w:val="E2986A60"/>
    <w:lvl w:ilvl="0" w:tplc="AF5619B0">
      <w:start w:val="1"/>
      <w:numFmt w:val="decimal"/>
      <w:lvlText w:val="%1."/>
      <w:lvlJc w:val="left"/>
      <w:pPr>
        <w:ind w:left="105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294C7996"/>
    <w:multiLevelType w:val="hybridMultilevel"/>
    <w:tmpl w:val="B5CCD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E7556"/>
    <w:multiLevelType w:val="hybridMultilevel"/>
    <w:tmpl w:val="9626CF5C"/>
    <w:lvl w:ilvl="0" w:tplc="245680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27054"/>
    <w:multiLevelType w:val="hybridMultilevel"/>
    <w:tmpl w:val="D336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82E00"/>
    <w:multiLevelType w:val="hybridMultilevel"/>
    <w:tmpl w:val="149C287E"/>
    <w:lvl w:ilvl="0" w:tplc="A0BAA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86A69A8"/>
    <w:multiLevelType w:val="hybridMultilevel"/>
    <w:tmpl w:val="09EAA756"/>
    <w:lvl w:ilvl="0" w:tplc="292E28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766E9"/>
    <w:multiLevelType w:val="hybridMultilevel"/>
    <w:tmpl w:val="9FE4620C"/>
    <w:lvl w:ilvl="0" w:tplc="8494AD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937C8"/>
    <w:multiLevelType w:val="hybridMultilevel"/>
    <w:tmpl w:val="5EE860CA"/>
    <w:lvl w:ilvl="0" w:tplc="9DB47404">
      <w:start w:val="1"/>
      <w:numFmt w:val="decimal"/>
      <w:lvlText w:val="(%1)"/>
      <w:lvlJc w:val="left"/>
      <w:pPr>
        <w:ind w:left="18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7" w:hanging="180"/>
      </w:pPr>
      <w:rPr>
        <w:rFonts w:cs="Times New Roman"/>
      </w:rPr>
    </w:lvl>
  </w:abstractNum>
  <w:abstractNum w:abstractNumId="24">
    <w:nsid w:val="3DC72B42"/>
    <w:multiLevelType w:val="hybridMultilevel"/>
    <w:tmpl w:val="E3AE1FBC"/>
    <w:lvl w:ilvl="0" w:tplc="9A68FA02">
      <w:start w:val="1"/>
      <w:numFmt w:val="decimal"/>
      <w:lvlText w:val="%1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44FA6028"/>
    <w:multiLevelType w:val="hybridMultilevel"/>
    <w:tmpl w:val="8DD223E4"/>
    <w:lvl w:ilvl="0" w:tplc="2D50E44E">
      <w:start w:val="1"/>
      <w:numFmt w:val="decimal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48B03C3B"/>
    <w:multiLevelType w:val="hybridMultilevel"/>
    <w:tmpl w:val="06C86004"/>
    <w:lvl w:ilvl="0" w:tplc="D7207F0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55EED"/>
    <w:multiLevelType w:val="hybridMultilevel"/>
    <w:tmpl w:val="E0CC74F2"/>
    <w:lvl w:ilvl="0" w:tplc="BCD01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61C93"/>
    <w:multiLevelType w:val="hybridMultilevel"/>
    <w:tmpl w:val="CAB0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C4C1C"/>
    <w:multiLevelType w:val="hybridMultilevel"/>
    <w:tmpl w:val="6D2E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A5F1C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60515"/>
    <w:multiLevelType w:val="hybridMultilevel"/>
    <w:tmpl w:val="809C5874"/>
    <w:lvl w:ilvl="0" w:tplc="292E280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623481"/>
    <w:multiLevelType w:val="hybridMultilevel"/>
    <w:tmpl w:val="0FAA4E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F0A28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97153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BA731F"/>
    <w:multiLevelType w:val="hybridMultilevel"/>
    <w:tmpl w:val="176E3AD0"/>
    <w:lvl w:ilvl="0" w:tplc="4B847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523675"/>
    <w:multiLevelType w:val="hybridMultilevel"/>
    <w:tmpl w:val="E81AEC18"/>
    <w:lvl w:ilvl="0" w:tplc="6B18FB3A">
      <w:start w:val="1"/>
      <w:numFmt w:val="bullet"/>
      <w:lvlText w:val="–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8">
    <w:nsid w:val="66A23254"/>
    <w:multiLevelType w:val="hybridMultilevel"/>
    <w:tmpl w:val="DFAC7E34"/>
    <w:lvl w:ilvl="0" w:tplc="6B18FB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22387"/>
    <w:multiLevelType w:val="hybridMultilevel"/>
    <w:tmpl w:val="39225DAC"/>
    <w:lvl w:ilvl="0" w:tplc="6B18FB3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B2F37F7"/>
    <w:multiLevelType w:val="hybridMultilevel"/>
    <w:tmpl w:val="0F8E4204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ind w:left="2869" w:hanging="180"/>
      </w:pPr>
      <w:rPr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6B753BFD"/>
    <w:multiLevelType w:val="hybridMultilevel"/>
    <w:tmpl w:val="DCBA8C2E"/>
    <w:lvl w:ilvl="0" w:tplc="F5E6058A">
      <w:start w:val="1"/>
      <w:numFmt w:val="decimal"/>
      <w:lvlText w:val="(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6D5055F4"/>
    <w:multiLevelType w:val="hybridMultilevel"/>
    <w:tmpl w:val="722E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>
    <w:nsid w:val="6F7F2B6D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41D22"/>
    <w:multiLevelType w:val="hybridMultilevel"/>
    <w:tmpl w:val="508A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3679C"/>
    <w:multiLevelType w:val="hybridMultilevel"/>
    <w:tmpl w:val="84ECF778"/>
    <w:lvl w:ilvl="0" w:tplc="FE36F70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7">
    <w:nsid w:val="7DB319F6"/>
    <w:multiLevelType w:val="hybridMultilevel"/>
    <w:tmpl w:val="656084A4"/>
    <w:lvl w:ilvl="0" w:tplc="6B18FB3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DF50675"/>
    <w:multiLevelType w:val="hybridMultilevel"/>
    <w:tmpl w:val="AF1EACB0"/>
    <w:lvl w:ilvl="0" w:tplc="C610D3C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61FF8"/>
    <w:multiLevelType w:val="hybridMultilevel"/>
    <w:tmpl w:val="14B6026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45"/>
  </w:num>
  <w:num w:numId="3">
    <w:abstractNumId w:val="7"/>
  </w:num>
  <w:num w:numId="4">
    <w:abstractNumId w:val="4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6"/>
  </w:num>
  <w:num w:numId="9">
    <w:abstractNumId w:val="49"/>
  </w:num>
  <w:num w:numId="10">
    <w:abstractNumId w:val="12"/>
  </w:num>
  <w:num w:numId="11">
    <w:abstractNumId w:val="29"/>
  </w:num>
  <w:num w:numId="12">
    <w:abstractNumId w:val="48"/>
  </w:num>
  <w:num w:numId="13">
    <w:abstractNumId w:val="27"/>
  </w:num>
  <w:num w:numId="14">
    <w:abstractNumId w:val="32"/>
  </w:num>
  <w:num w:numId="15">
    <w:abstractNumId w:val="30"/>
  </w:num>
  <w:num w:numId="16">
    <w:abstractNumId w:val="19"/>
  </w:num>
  <w:num w:numId="17">
    <w:abstractNumId w:val="4"/>
  </w:num>
  <w:num w:numId="18">
    <w:abstractNumId w:val="8"/>
  </w:num>
  <w:num w:numId="19">
    <w:abstractNumId w:val="15"/>
  </w:num>
  <w:num w:numId="20">
    <w:abstractNumId w:val="40"/>
  </w:num>
  <w:num w:numId="21">
    <w:abstractNumId w:val="3"/>
  </w:num>
  <w:num w:numId="22">
    <w:abstractNumId w:val="36"/>
  </w:num>
  <w:num w:numId="23">
    <w:abstractNumId w:val="24"/>
  </w:num>
  <w:num w:numId="24">
    <w:abstractNumId w:val="10"/>
  </w:num>
  <w:num w:numId="25">
    <w:abstractNumId w:val="13"/>
  </w:num>
  <w:num w:numId="26">
    <w:abstractNumId w:val="42"/>
  </w:num>
  <w:num w:numId="27">
    <w:abstractNumId w:val="44"/>
  </w:num>
  <w:num w:numId="28">
    <w:abstractNumId w:val="31"/>
  </w:num>
  <w:num w:numId="29">
    <w:abstractNumId w:val="34"/>
  </w:num>
  <w:num w:numId="30">
    <w:abstractNumId w:val="21"/>
  </w:num>
  <w:num w:numId="31">
    <w:abstractNumId w:val="22"/>
  </w:num>
  <w:num w:numId="32">
    <w:abstractNumId w:val="18"/>
  </w:num>
  <w:num w:numId="33">
    <w:abstractNumId w:val="33"/>
  </w:num>
  <w:num w:numId="34">
    <w:abstractNumId w:val="5"/>
  </w:num>
  <w:num w:numId="35">
    <w:abstractNumId w:val="20"/>
  </w:num>
  <w:num w:numId="36">
    <w:abstractNumId w:val="28"/>
  </w:num>
  <w:num w:numId="37">
    <w:abstractNumId w:val="35"/>
  </w:num>
  <w:num w:numId="38">
    <w:abstractNumId w:val="37"/>
  </w:num>
  <w:num w:numId="39">
    <w:abstractNumId w:val="0"/>
  </w:num>
  <w:num w:numId="40">
    <w:abstractNumId w:val="39"/>
  </w:num>
  <w:num w:numId="41">
    <w:abstractNumId w:val="38"/>
  </w:num>
  <w:num w:numId="42">
    <w:abstractNumId w:val="47"/>
  </w:num>
  <w:num w:numId="43">
    <w:abstractNumId w:val="17"/>
  </w:num>
  <w:num w:numId="44">
    <w:abstractNumId w:val="43"/>
  </w:num>
  <w:num w:numId="45">
    <w:abstractNumId w:val="26"/>
  </w:num>
  <w:num w:numId="46">
    <w:abstractNumId w:val="14"/>
  </w:num>
  <w:num w:numId="47">
    <w:abstractNumId w:val="46"/>
  </w:num>
  <w:num w:numId="48">
    <w:abstractNumId w:val="23"/>
  </w:num>
  <w:num w:numId="49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27"/>
    <w:rsid w:val="00000234"/>
    <w:rsid w:val="00002D88"/>
    <w:rsid w:val="00004BFB"/>
    <w:rsid w:val="0001284A"/>
    <w:rsid w:val="00013225"/>
    <w:rsid w:val="00014C80"/>
    <w:rsid w:val="00017376"/>
    <w:rsid w:val="00024B4F"/>
    <w:rsid w:val="0002507C"/>
    <w:rsid w:val="00025499"/>
    <w:rsid w:val="000337FD"/>
    <w:rsid w:val="000358C6"/>
    <w:rsid w:val="00045D55"/>
    <w:rsid w:val="0004709B"/>
    <w:rsid w:val="00050241"/>
    <w:rsid w:val="000531F1"/>
    <w:rsid w:val="000570D1"/>
    <w:rsid w:val="000579A8"/>
    <w:rsid w:val="0006151A"/>
    <w:rsid w:val="00065EE9"/>
    <w:rsid w:val="000661EB"/>
    <w:rsid w:val="00067F5F"/>
    <w:rsid w:val="0007142D"/>
    <w:rsid w:val="000727EE"/>
    <w:rsid w:val="0007504E"/>
    <w:rsid w:val="000766AB"/>
    <w:rsid w:val="00076FB3"/>
    <w:rsid w:val="0007700A"/>
    <w:rsid w:val="00080075"/>
    <w:rsid w:val="0008311A"/>
    <w:rsid w:val="0008701A"/>
    <w:rsid w:val="00092241"/>
    <w:rsid w:val="00095A6E"/>
    <w:rsid w:val="00097C46"/>
    <w:rsid w:val="000A0B1D"/>
    <w:rsid w:val="000A311A"/>
    <w:rsid w:val="000A3A73"/>
    <w:rsid w:val="000A5D21"/>
    <w:rsid w:val="000B2DAA"/>
    <w:rsid w:val="000C0EE1"/>
    <w:rsid w:val="000C13CF"/>
    <w:rsid w:val="000C1ABC"/>
    <w:rsid w:val="000C273B"/>
    <w:rsid w:val="000C424D"/>
    <w:rsid w:val="000C48A2"/>
    <w:rsid w:val="000D5BBF"/>
    <w:rsid w:val="000D706D"/>
    <w:rsid w:val="000E1939"/>
    <w:rsid w:val="000E7A79"/>
    <w:rsid w:val="000F3F66"/>
    <w:rsid w:val="000F4AE1"/>
    <w:rsid w:val="000F5C06"/>
    <w:rsid w:val="000F7870"/>
    <w:rsid w:val="000F7C00"/>
    <w:rsid w:val="00103610"/>
    <w:rsid w:val="00103E86"/>
    <w:rsid w:val="001046F8"/>
    <w:rsid w:val="00110364"/>
    <w:rsid w:val="001151F7"/>
    <w:rsid w:val="00120795"/>
    <w:rsid w:val="0012216B"/>
    <w:rsid w:val="001226C7"/>
    <w:rsid w:val="00123047"/>
    <w:rsid w:val="001242B8"/>
    <w:rsid w:val="00124D80"/>
    <w:rsid w:val="00126D07"/>
    <w:rsid w:val="0012769A"/>
    <w:rsid w:val="001301A7"/>
    <w:rsid w:val="001319C1"/>
    <w:rsid w:val="00133C8F"/>
    <w:rsid w:val="00134903"/>
    <w:rsid w:val="00135FFF"/>
    <w:rsid w:val="00141290"/>
    <w:rsid w:val="001437A0"/>
    <w:rsid w:val="001539D4"/>
    <w:rsid w:val="001544EB"/>
    <w:rsid w:val="001602CB"/>
    <w:rsid w:val="001631F6"/>
    <w:rsid w:val="00165111"/>
    <w:rsid w:val="00165247"/>
    <w:rsid w:val="00166CEC"/>
    <w:rsid w:val="00167C3D"/>
    <w:rsid w:val="001704BE"/>
    <w:rsid w:val="00177CC5"/>
    <w:rsid w:val="00183C37"/>
    <w:rsid w:val="00185E64"/>
    <w:rsid w:val="00187F9C"/>
    <w:rsid w:val="00190852"/>
    <w:rsid w:val="00192529"/>
    <w:rsid w:val="00192541"/>
    <w:rsid w:val="00192C73"/>
    <w:rsid w:val="00196187"/>
    <w:rsid w:val="001A0498"/>
    <w:rsid w:val="001A4EB6"/>
    <w:rsid w:val="001A70CB"/>
    <w:rsid w:val="001B3479"/>
    <w:rsid w:val="001B390B"/>
    <w:rsid w:val="001B3B30"/>
    <w:rsid w:val="001B5FCD"/>
    <w:rsid w:val="001C03F3"/>
    <w:rsid w:val="001C1376"/>
    <w:rsid w:val="001C2460"/>
    <w:rsid w:val="001C6209"/>
    <w:rsid w:val="001C6962"/>
    <w:rsid w:val="001D3D4A"/>
    <w:rsid w:val="001D5F31"/>
    <w:rsid w:val="001E07AF"/>
    <w:rsid w:val="001E46B0"/>
    <w:rsid w:val="001E658D"/>
    <w:rsid w:val="001E7186"/>
    <w:rsid w:val="001E79C9"/>
    <w:rsid w:val="001F2F92"/>
    <w:rsid w:val="001F4EF7"/>
    <w:rsid w:val="001F7088"/>
    <w:rsid w:val="001F7DD2"/>
    <w:rsid w:val="002046FA"/>
    <w:rsid w:val="00207133"/>
    <w:rsid w:val="002135C8"/>
    <w:rsid w:val="00214770"/>
    <w:rsid w:val="002174A3"/>
    <w:rsid w:val="00223D18"/>
    <w:rsid w:val="0022668D"/>
    <w:rsid w:val="00233E4A"/>
    <w:rsid w:val="00237905"/>
    <w:rsid w:val="00241065"/>
    <w:rsid w:val="00242579"/>
    <w:rsid w:val="002434AE"/>
    <w:rsid w:val="00243F15"/>
    <w:rsid w:val="00244F63"/>
    <w:rsid w:val="002539D1"/>
    <w:rsid w:val="00257939"/>
    <w:rsid w:val="00260FC7"/>
    <w:rsid w:val="0026175D"/>
    <w:rsid w:val="00261A57"/>
    <w:rsid w:val="002678A0"/>
    <w:rsid w:val="0027132F"/>
    <w:rsid w:val="00271839"/>
    <w:rsid w:val="002722C9"/>
    <w:rsid w:val="00272D2F"/>
    <w:rsid w:val="00273905"/>
    <w:rsid w:val="002748D8"/>
    <w:rsid w:val="00274E4B"/>
    <w:rsid w:val="00280437"/>
    <w:rsid w:val="002835A2"/>
    <w:rsid w:val="0028717E"/>
    <w:rsid w:val="00295274"/>
    <w:rsid w:val="002B0AF5"/>
    <w:rsid w:val="002B17B3"/>
    <w:rsid w:val="002B4D46"/>
    <w:rsid w:val="002B5436"/>
    <w:rsid w:val="002B5A38"/>
    <w:rsid w:val="002C32B1"/>
    <w:rsid w:val="002C3D89"/>
    <w:rsid w:val="002C5D54"/>
    <w:rsid w:val="002D1B11"/>
    <w:rsid w:val="002D26BC"/>
    <w:rsid w:val="002D68F0"/>
    <w:rsid w:val="002E09BA"/>
    <w:rsid w:val="002F187E"/>
    <w:rsid w:val="002F459C"/>
    <w:rsid w:val="0030016D"/>
    <w:rsid w:val="003015EB"/>
    <w:rsid w:val="00303075"/>
    <w:rsid w:val="0031187E"/>
    <w:rsid w:val="003132E6"/>
    <w:rsid w:val="0031404A"/>
    <w:rsid w:val="0031525C"/>
    <w:rsid w:val="00321405"/>
    <w:rsid w:val="00324A52"/>
    <w:rsid w:val="00327D31"/>
    <w:rsid w:val="0033251E"/>
    <w:rsid w:val="00337BF1"/>
    <w:rsid w:val="003403D4"/>
    <w:rsid w:val="00346420"/>
    <w:rsid w:val="003511C1"/>
    <w:rsid w:val="003524AA"/>
    <w:rsid w:val="00354897"/>
    <w:rsid w:val="003567A3"/>
    <w:rsid w:val="00364470"/>
    <w:rsid w:val="003660CF"/>
    <w:rsid w:val="00367287"/>
    <w:rsid w:val="003677D9"/>
    <w:rsid w:val="00367C71"/>
    <w:rsid w:val="00370B90"/>
    <w:rsid w:val="003756E8"/>
    <w:rsid w:val="00375D6D"/>
    <w:rsid w:val="003800AE"/>
    <w:rsid w:val="00383027"/>
    <w:rsid w:val="003874EE"/>
    <w:rsid w:val="00387E25"/>
    <w:rsid w:val="00390868"/>
    <w:rsid w:val="0039121F"/>
    <w:rsid w:val="00391222"/>
    <w:rsid w:val="0039154B"/>
    <w:rsid w:val="00392A59"/>
    <w:rsid w:val="00394A2D"/>
    <w:rsid w:val="003966EE"/>
    <w:rsid w:val="00397111"/>
    <w:rsid w:val="003975BB"/>
    <w:rsid w:val="00397944"/>
    <w:rsid w:val="003A0BAE"/>
    <w:rsid w:val="003A2FE6"/>
    <w:rsid w:val="003A48F3"/>
    <w:rsid w:val="003A6E76"/>
    <w:rsid w:val="003B0D94"/>
    <w:rsid w:val="003B4111"/>
    <w:rsid w:val="003B42F3"/>
    <w:rsid w:val="003B7D1F"/>
    <w:rsid w:val="003C03F4"/>
    <w:rsid w:val="003C49DA"/>
    <w:rsid w:val="003D04DC"/>
    <w:rsid w:val="003D42CD"/>
    <w:rsid w:val="003E3EA0"/>
    <w:rsid w:val="003E58D5"/>
    <w:rsid w:val="003E5DBD"/>
    <w:rsid w:val="003E6194"/>
    <w:rsid w:val="003E7CCE"/>
    <w:rsid w:val="003F395B"/>
    <w:rsid w:val="00404171"/>
    <w:rsid w:val="004052C0"/>
    <w:rsid w:val="00412FE1"/>
    <w:rsid w:val="00417FC6"/>
    <w:rsid w:val="004205AF"/>
    <w:rsid w:val="00422038"/>
    <w:rsid w:val="00422C6C"/>
    <w:rsid w:val="00431234"/>
    <w:rsid w:val="00433FED"/>
    <w:rsid w:val="00434FAB"/>
    <w:rsid w:val="00435C89"/>
    <w:rsid w:val="00437DAE"/>
    <w:rsid w:val="004406F8"/>
    <w:rsid w:val="00441C88"/>
    <w:rsid w:val="00446010"/>
    <w:rsid w:val="0044725D"/>
    <w:rsid w:val="00452927"/>
    <w:rsid w:val="00453424"/>
    <w:rsid w:val="00454FE3"/>
    <w:rsid w:val="004635AD"/>
    <w:rsid w:val="00464492"/>
    <w:rsid w:val="0046456C"/>
    <w:rsid w:val="00470C8E"/>
    <w:rsid w:val="004725F9"/>
    <w:rsid w:val="00472FB5"/>
    <w:rsid w:val="0047475D"/>
    <w:rsid w:val="00475824"/>
    <w:rsid w:val="00481A28"/>
    <w:rsid w:val="0048424E"/>
    <w:rsid w:val="00484593"/>
    <w:rsid w:val="004A40A9"/>
    <w:rsid w:val="004A44C6"/>
    <w:rsid w:val="004A528C"/>
    <w:rsid w:val="004A5BDA"/>
    <w:rsid w:val="004A6A01"/>
    <w:rsid w:val="004B007F"/>
    <w:rsid w:val="004C29B4"/>
    <w:rsid w:val="004D21B5"/>
    <w:rsid w:val="004D51F8"/>
    <w:rsid w:val="004E0280"/>
    <w:rsid w:val="004E27B5"/>
    <w:rsid w:val="004E3C93"/>
    <w:rsid w:val="004E5348"/>
    <w:rsid w:val="004F05D6"/>
    <w:rsid w:val="004F0B27"/>
    <w:rsid w:val="004F156D"/>
    <w:rsid w:val="004F6794"/>
    <w:rsid w:val="004F7F1F"/>
    <w:rsid w:val="0050131F"/>
    <w:rsid w:val="00506779"/>
    <w:rsid w:val="00506D5E"/>
    <w:rsid w:val="005113D9"/>
    <w:rsid w:val="00511F2B"/>
    <w:rsid w:val="0051630B"/>
    <w:rsid w:val="0052013E"/>
    <w:rsid w:val="005220E5"/>
    <w:rsid w:val="005233F5"/>
    <w:rsid w:val="00524EE9"/>
    <w:rsid w:val="005258B3"/>
    <w:rsid w:val="00527C5B"/>
    <w:rsid w:val="00531761"/>
    <w:rsid w:val="00533773"/>
    <w:rsid w:val="005349A2"/>
    <w:rsid w:val="00535DEA"/>
    <w:rsid w:val="005367FA"/>
    <w:rsid w:val="00540C0C"/>
    <w:rsid w:val="00547DD4"/>
    <w:rsid w:val="00553DB0"/>
    <w:rsid w:val="00555732"/>
    <w:rsid w:val="00556FBA"/>
    <w:rsid w:val="00562A5D"/>
    <w:rsid w:val="00575D60"/>
    <w:rsid w:val="00577538"/>
    <w:rsid w:val="00585D6D"/>
    <w:rsid w:val="00587091"/>
    <w:rsid w:val="005876AC"/>
    <w:rsid w:val="005901FD"/>
    <w:rsid w:val="00591337"/>
    <w:rsid w:val="00594F3E"/>
    <w:rsid w:val="005A0D3E"/>
    <w:rsid w:val="005A1D4B"/>
    <w:rsid w:val="005A2809"/>
    <w:rsid w:val="005A4718"/>
    <w:rsid w:val="005A65D6"/>
    <w:rsid w:val="005B13A8"/>
    <w:rsid w:val="005B22CE"/>
    <w:rsid w:val="005B33A8"/>
    <w:rsid w:val="005B3409"/>
    <w:rsid w:val="005B3479"/>
    <w:rsid w:val="005B4191"/>
    <w:rsid w:val="005C1533"/>
    <w:rsid w:val="005C2456"/>
    <w:rsid w:val="005D1A8D"/>
    <w:rsid w:val="005D3690"/>
    <w:rsid w:val="005D510D"/>
    <w:rsid w:val="005D59BE"/>
    <w:rsid w:val="005D60E7"/>
    <w:rsid w:val="005E1670"/>
    <w:rsid w:val="005E200C"/>
    <w:rsid w:val="005E31E7"/>
    <w:rsid w:val="005F08ED"/>
    <w:rsid w:val="005F0C55"/>
    <w:rsid w:val="005F3591"/>
    <w:rsid w:val="005F3EE2"/>
    <w:rsid w:val="005F611E"/>
    <w:rsid w:val="00601A4C"/>
    <w:rsid w:val="00604EC4"/>
    <w:rsid w:val="006122D4"/>
    <w:rsid w:val="006166E9"/>
    <w:rsid w:val="00616E21"/>
    <w:rsid w:val="0062258A"/>
    <w:rsid w:val="0062361E"/>
    <w:rsid w:val="00626220"/>
    <w:rsid w:val="00627E20"/>
    <w:rsid w:val="0063327C"/>
    <w:rsid w:val="0063371B"/>
    <w:rsid w:val="00634C25"/>
    <w:rsid w:val="00637222"/>
    <w:rsid w:val="006408E0"/>
    <w:rsid w:val="0064198D"/>
    <w:rsid w:val="00642BEB"/>
    <w:rsid w:val="006430E7"/>
    <w:rsid w:val="00643206"/>
    <w:rsid w:val="00643B79"/>
    <w:rsid w:val="00652D17"/>
    <w:rsid w:val="00652F8C"/>
    <w:rsid w:val="00655411"/>
    <w:rsid w:val="00655EC9"/>
    <w:rsid w:val="00662636"/>
    <w:rsid w:val="00663666"/>
    <w:rsid w:val="006671B0"/>
    <w:rsid w:val="00670CEE"/>
    <w:rsid w:val="006720B9"/>
    <w:rsid w:val="006732A6"/>
    <w:rsid w:val="00675CD8"/>
    <w:rsid w:val="00681FF8"/>
    <w:rsid w:val="00684B07"/>
    <w:rsid w:val="00687914"/>
    <w:rsid w:val="006A2CEB"/>
    <w:rsid w:val="006A51FA"/>
    <w:rsid w:val="006A6C5A"/>
    <w:rsid w:val="006A6C94"/>
    <w:rsid w:val="006B00C5"/>
    <w:rsid w:val="006B03B7"/>
    <w:rsid w:val="006B6EC1"/>
    <w:rsid w:val="006C1C76"/>
    <w:rsid w:val="006C25A0"/>
    <w:rsid w:val="006C4C0E"/>
    <w:rsid w:val="006C4E90"/>
    <w:rsid w:val="006C6840"/>
    <w:rsid w:val="006C7508"/>
    <w:rsid w:val="006D38F4"/>
    <w:rsid w:val="006D4280"/>
    <w:rsid w:val="006D7070"/>
    <w:rsid w:val="006E5AA2"/>
    <w:rsid w:val="006E7593"/>
    <w:rsid w:val="006F6F6B"/>
    <w:rsid w:val="00700CCE"/>
    <w:rsid w:val="007014AB"/>
    <w:rsid w:val="007034F3"/>
    <w:rsid w:val="00705249"/>
    <w:rsid w:val="00706FD5"/>
    <w:rsid w:val="00720051"/>
    <w:rsid w:val="00721609"/>
    <w:rsid w:val="00723A0B"/>
    <w:rsid w:val="00723ACA"/>
    <w:rsid w:val="00732F8B"/>
    <w:rsid w:val="00733744"/>
    <w:rsid w:val="0074290E"/>
    <w:rsid w:val="00742E9F"/>
    <w:rsid w:val="00743B94"/>
    <w:rsid w:val="007458CE"/>
    <w:rsid w:val="007461B5"/>
    <w:rsid w:val="00746D28"/>
    <w:rsid w:val="00754528"/>
    <w:rsid w:val="00756729"/>
    <w:rsid w:val="007567E1"/>
    <w:rsid w:val="00756F3C"/>
    <w:rsid w:val="007629F5"/>
    <w:rsid w:val="007673D8"/>
    <w:rsid w:val="007678C4"/>
    <w:rsid w:val="00770773"/>
    <w:rsid w:val="00770EE1"/>
    <w:rsid w:val="00772458"/>
    <w:rsid w:val="007752B7"/>
    <w:rsid w:val="007807BE"/>
    <w:rsid w:val="0079114B"/>
    <w:rsid w:val="00791520"/>
    <w:rsid w:val="0079309C"/>
    <w:rsid w:val="007954EE"/>
    <w:rsid w:val="00796B13"/>
    <w:rsid w:val="007A0C9C"/>
    <w:rsid w:val="007A2671"/>
    <w:rsid w:val="007A27AF"/>
    <w:rsid w:val="007A6BA0"/>
    <w:rsid w:val="007A6CE0"/>
    <w:rsid w:val="007A7474"/>
    <w:rsid w:val="007B1327"/>
    <w:rsid w:val="007B1972"/>
    <w:rsid w:val="007B204C"/>
    <w:rsid w:val="007B5412"/>
    <w:rsid w:val="007B6179"/>
    <w:rsid w:val="007C4235"/>
    <w:rsid w:val="007C5976"/>
    <w:rsid w:val="007D10C8"/>
    <w:rsid w:val="007D17A3"/>
    <w:rsid w:val="007D5374"/>
    <w:rsid w:val="007D53CB"/>
    <w:rsid w:val="007D73BC"/>
    <w:rsid w:val="007D7F2B"/>
    <w:rsid w:val="007E549C"/>
    <w:rsid w:val="007F3D35"/>
    <w:rsid w:val="007F45EC"/>
    <w:rsid w:val="007F4C60"/>
    <w:rsid w:val="007F660F"/>
    <w:rsid w:val="007F6F0E"/>
    <w:rsid w:val="00800FAE"/>
    <w:rsid w:val="0080300A"/>
    <w:rsid w:val="00803840"/>
    <w:rsid w:val="008041F8"/>
    <w:rsid w:val="0081085B"/>
    <w:rsid w:val="008156DB"/>
    <w:rsid w:val="00820D65"/>
    <w:rsid w:val="0082327A"/>
    <w:rsid w:val="00824096"/>
    <w:rsid w:val="008306EA"/>
    <w:rsid w:val="008365F7"/>
    <w:rsid w:val="00837D95"/>
    <w:rsid w:val="00840174"/>
    <w:rsid w:val="0084248F"/>
    <w:rsid w:val="00842C54"/>
    <w:rsid w:val="00844205"/>
    <w:rsid w:val="00845192"/>
    <w:rsid w:val="00846466"/>
    <w:rsid w:val="00851862"/>
    <w:rsid w:val="0085369F"/>
    <w:rsid w:val="00854EEC"/>
    <w:rsid w:val="00856DCB"/>
    <w:rsid w:val="008610C3"/>
    <w:rsid w:val="00863A2A"/>
    <w:rsid w:val="00864DC5"/>
    <w:rsid w:val="0086729B"/>
    <w:rsid w:val="00867520"/>
    <w:rsid w:val="0087038A"/>
    <w:rsid w:val="0087287D"/>
    <w:rsid w:val="008744FA"/>
    <w:rsid w:val="00875457"/>
    <w:rsid w:val="00875875"/>
    <w:rsid w:val="00875EDF"/>
    <w:rsid w:val="00876619"/>
    <w:rsid w:val="00877E2A"/>
    <w:rsid w:val="008813A4"/>
    <w:rsid w:val="00887EB9"/>
    <w:rsid w:val="0089232B"/>
    <w:rsid w:val="008A340D"/>
    <w:rsid w:val="008A3698"/>
    <w:rsid w:val="008A3C4D"/>
    <w:rsid w:val="008A56BF"/>
    <w:rsid w:val="008A7231"/>
    <w:rsid w:val="008B5EA6"/>
    <w:rsid w:val="008C09BB"/>
    <w:rsid w:val="008C4284"/>
    <w:rsid w:val="008C5842"/>
    <w:rsid w:val="008D4475"/>
    <w:rsid w:val="008D7137"/>
    <w:rsid w:val="008E0A43"/>
    <w:rsid w:val="008E1C27"/>
    <w:rsid w:val="008E2691"/>
    <w:rsid w:val="008E306C"/>
    <w:rsid w:val="008E5ED0"/>
    <w:rsid w:val="008F2ED1"/>
    <w:rsid w:val="008F2F0C"/>
    <w:rsid w:val="008F4EC7"/>
    <w:rsid w:val="008F56B6"/>
    <w:rsid w:val="008F5AE0"/>
    <w:rsid w:val="00900224"/>
    <w:rsid w:val="009002BA"/>
    <w:rsid w:val="009045FD"/>
    <w:rsid w:val="00906B4E"/>
    <w:rsid w:val="00910DB2"/>
    <w:rsid w:val="00912C99"/>
    <w:rsid w:val="009153DC"/>
    <w:rsid w:val="00916919"/>
    <w:rsid w:val="00916DBA"/>
    <w:rsid w:val="00917D6F"/>
    <w:rsid w:val="00921215"/>
    <w:rsid w:val="009219FA"/>
    <w:rsid w:val="00922530"/>
    <w:rsid w:val="009226AB"/>
    <w:rsid w:val="00922B52"/>
    <w:rsid w:val="00927CE9"/>
    <w:rsid w:val="0093240E"/>
    <w:rsid w:val="00932864"/>
    <w:rsid w:val="009354AB"/>
    <w:rsid w:val="00937AC0"/>
    <w:rsid w:val="00944D9F"/>
    <w:rsid w:val="00945E22"/>
    <w:rsid w:val="00946BE6"/>
    <w:rsid w:val="0095051C"/>
    <w:rsid w:val="00953204"/>
    <w:rsid w:val="00953C7D"/>
    <w:rsid w:val="00955CEB"/>
    <w:rsid w:val="0096027A"/>
    <w:rsid w:val="0096062D"/>
    <w:rsid w:val="00963886"/>
    <w:rsid w:val="00964CE8"/>
    <w:rsid w:val="009702D4"/>
    <w:rsid w:val="00974CBB"/>
    <w:rsid w:val="0097543B"/>
    <w:rsid w:val="009768F5"/>
    <w:rsid w:val="0098587E"/>
    <w:rsid w:val="00986075"/>
    <w:rsid w:val="00994465"/>
    <w:rsid w:val="00996342"/>
    <w:rsid w:val="009A0FB1"/>
    <w:rsid w:val="009A2B26"/>
    <w:rsid w:val="009A357C"/>
    <w:rsid w:val="009A4A11"/>
    <w:rsid w:val="009A4F4A"/>
    <w:rsid w:val="009A6B32"/>
    <w:rsid w:val="009B0D15"/>
    <w:rsid w:val="009B67DB"/>
    <w:rsid w:val="009B7CF5"/>
    <w:rsid w:val="009C0A2E"/>
    <w:rsid w:val="009C3028"/>
    <w:rsid w:val="009C3DF1"/>
    <w:rsid w:val="009C433D"/>
    <w:rsid w:val="009C4E9B"/>
    <w:rsid w:val="009C610B"/>
    <w:rsid w:val="009C743C"/>
    <w:rsid w:val="009C7CE9"/>
    <w:rsid w:val="009D0201"/>
    <w:rsid w:val="009D5533"/>
    <w:rsid w:val="009D67DF"/>
    <w:rsid w:val="009D78AF"/>
    <w:rsid w:val="009E0FCE"/>
    <w:rsid w:val="009F06C7"/>
    <w:rsid w:val="009F426E"/>
    <w:rsid w:val="009F5909"/>
    <w:rsid w:val="009F5E31"/>
    <w:rsid w:val="009F65FB"/>
    <w:rsid w:val="009F6610"/>
    <w:rsid w:val="00A007AD"/>
    <w:rsid w:val="00A06C7A"/>
    <w:rsid w:val="00A122C0"/>
    <w:rsid w:val="00A1414D"/>
    <w:rsid w:val="00A15C95"/>
    <w:rsid w:val="00A174EE"/>
    <w:rsid w:val="00A209FA"/>
    <w:rsid w:val="00A223AF"/>
    <w:rsid w:val="00A3034F"/>
    <w:rsid w:val="00A30766"/>
    <w:rsid w:val="00A31945"/>
    <w:rsid w:val="00A319EF"/>
    <w:rsid w:val="00A328D5"/>
    <w:rsid w:val="00A33891"/>
    <w:rsid w:val="00A41245"/>
    <w:rsid w:val="00A4168E"/>
    <w:rsid w:val="00A42C64"/>
    <w:rsid w:val="00A42D60"/>
    <w:rsid w:val="00A44B4A"/>
    <w:rsid w:val="00A4600E"/>
    <w:rsid w:val="00A57A9B"/>
    <w:rsid w:val="00A612CE"/>
    <w:rsid w:val="00A63BDC"/>
    <w:rsid w:val="00A65E1E"/>
    <w:rsid w:val="00A707DD"/>
    <w:rsid w:val="00A74238"/>
    <w:rsid w:val="00A74B7C"/>
    <w:rsid w:val="00A75E29"/>
    <w:rsid w:val="00A76639"/>
    <w:rsid w:val="00A80CE6"/>
    <w:rsid w:val="00A83A23"/>
    <w:rsid w:val="00A84E3B"/>
    <w:rsid w:val="00A91C8B"/>
    <w:rsid w:val="00A927FC"/>
    <w:rsid w:val="00A939B1"/>
    <w:rsid w:val="00A94251"/>
    <w:rsid w:val="00A94959"/>
    <w:rsid w:val="00AA0EEE"/>
    <w:rsid w:val="00AA1C0B"/>
    <w:rsid w:val="00AB27B7"/>
    <w:rsid w:val="00AB2E4D"/>
    <w:rsid w:val="00AB44A5"/>
    <w:rsid w:val="00AB4C4E"/>
    <w:rsid w:val="00AB75C5"/>
    <w:rsid w:val="00AC045B"/>
    <w:rsid w:val="00AC2DEA"/>
    <w:rsid w:val="00AC72F0"/>
    <w:rsid w:val="00AD0A7E"/>
    <w:rsid w:val="00AD5DE9"/>
    <w:rsid w:val="00AD748B"/>
    <w:rsid w:val="00AE121C"/>
    <w:rsid w:val="00AE42EA"/>
    <w:rsid w:val="00AE46E1"/>
    <w:rsid w:val="00AE5518"/>
    <w:rsid w:val="00AE5A24"/>
    <w:rsid w:val="00AE7A96"/>
    <w:rsid w:val="00AF1D22"/>
    <w:rsid w:val="00AF2790"/>
    <w:rsid w:val="00AF6111"/>
    <w:rsid w:val="00B01525"/>
    <w:rsid w:val="00B017D6"/>
    <w:rsid w:val="00B0281F"/>
    <w:rsid w:val="00B07E7B"/>
    <w:rsid w:val="00B10053"/>
    <w:rsid w:val="00B12A06"/>
    <w:rsid w:val="00B16E63"/>
    <w:rsid w:val="00B20555"/>
    <w:rsid w:val="00B2173A"/>
    <w:rsid w:val="00B33CA3"/>
    <w:rsid w:val="00B41717"/>
    <w:rsid w:val="00B422F9"/>
    <w:rsid w:val="00B42305"/>
    <w:rsid w:val="00B46FC3"/>
    <w:rsid w:val="00B51996"/>
    <w:rsid w:val="00B54B49"/>
    <w:rsid w:val="00B57C5D"/>
    <w:rsid w:val="00B60059"/>
    <w:rsid w:val="00B6305D"/>
    <w:rsid w:val="00B742DE"/>
    <w:rsid w:val="00B8200B"/>
    <w:rsid w:val="00B83C97"/>
    <w:rsid w:val="00B84A7B"/>
    <w:rsid w:val="00B84C90"/>
    <w:rsid w:val="00B866C9"/>
    <w:rsid w:val="00B90FF1"/>
    <w:rsid w:val="00B9612A"/>
    <w:rsid w:val="00B9617B"/>
    <w:rsid w:val="00B96394"/>
    <w:rsid w:val="00BB414B"/>
    <w:rsid w:val="00BC1D72"/>
    <w:rsid w:val="00BC3CEA"/>
    <w:rsid w:val="00BC755E"/>
    <w:rsid w:val="00BC7E80"/>
    <w:rsid w:val="00BD216E"/>
    <w:rsid w:val="00BD59DF"/>
    <w:rsid w:val="00BE4E2D"/>
    <w:rsid w:val="00BE69D6"/>
    <w:rsid w:val="00BE74D8"/>
    <w:rsid w:val="00BF050D"/>
    <w:rsid w:val="00BF25D3"/>
    <w:rsid w:val="00BF3017"/>
    <w:rsid w:val="00BF520D"/>
    <w:rsid w:val="00BF6343"/>
    <w:rsid w:val="00C01F23"/>
    <w:rsid w:val="00C067D1"/>
    <w:rsid w:val="00C07FAA"/>
    <w:rsid w:val="00C11E77"/>
    <w:rsid w:val="00C13762"/>
    <w:rsid w:val="00C158CC"/>
    <w:rsid w:val="00C17976"/>
    <w:rsid w:val="00C201F4"/>
    <w:rsid w:val="00C255A6"/>
    <w:rsid w:val="00C27A65"/>
    <w:rsid w:val="00C300BE"/>
    <w:rsid w:val="00C3261B"/>
    <w:rsid w:val="00C336FC"/>
    <w:rsid w:val="00C3527F"/>
    <w:rsid w:val="00C35561"/>
    <w:rsid w:val="00C36DBA"/>
    <w:rsid w:val="00C37029"/>
    <w:rsid w:val="00C37E6F"/>
    <w:rsid w:val="00C407CD"/>
    <w:rsid w:val="00C45041"/>
    <w:rsid w:val="00C455FD"/>
    <w:rsid w:val="00C503C5"/>
    <w:rsid w:val="00C5046A"/>
    <w:rsid w:val="00C50F24"/>
    <w:rsid w:val="00C5107F"/>
    <w:rsid w:val="00C55FD8"/>
    <w:rsid w:val="00C5639E"/>
    <w:rsid w:val="00C601EE"/>
    <w:rsid w:val="00C62645"/>
    <w:rsid w:val="00C6543E"/>
    <w:rsid w:val="00C65742"/>
    <w:rsid w:val="00C65956"/>
    <w:rsid w:val="00C666D9"/>
    <w:rsid w:val="00C674B8"/>
    <w:rsid w:val="00C72E39"/>
    <w:rsid w:val="00C82695"/>
    <w:rsid w:val="00C83EAA"/>
    <w:rsid w:val="00C85301"/>
    <w:rsid w:val="00C877B4"/>
    <w:rsid w:val="00C924AA"/>
    <w:rsid w:val="00C93763"/>
    <w:rsid w:val="00CA03DF"/>
    <w:rsid w:val="00CA1C62"/>
    <w:rsid w:val="00CA46CE"/>
    <w:rsid w:val="00CA5045"/>
    <w:rsid w:val="00CA516A"/>
    <w:rsid w:val="00CA5C34"/>
    <w:rsid w:val="00CA732F"/>
    <w:rsid w:val="00CA77B0"/>
    <w:rsid w:val="00CB0893"/>
    <w:rsid w:val="00CB0A35"/>
    <w:rsid w:val="00CB0FC2"/>
    <w:rsid w:val="00CB119D"/>
    <w:rsid w:val="00CB7296"/>
    <w:rsid w:val="00CC19E3"/>
    <w:rsid w:val="00CC24CE"/>
    <w:rsid w:val="00CC258C"/>
    <w:rsid w:val="00CC2D60"/>
    <w:rsid w:val="00CC3D15"/>
    <w:rsid w:val="00CC4BB8"/>
    <w:rsid w:val="00CD1F58"/>
    <w:rsid w:val="00CD2655"/>
    <w:rsid w:val="00CF0ADF"/>
    <w:rsid w:val="00CF173D"/>
    <w:rsid w:val="00CF24B7"/>
    <w:rsid w:val="00CF29E5"/>
    <w:rsid w:val="00D00770"/>
    <w:rsid w:val="00D0241D"/>
    <w:rsid w:val="00D04559"/>
    <w:rsid w:val="00D06244"/>
    <w:rsid w:val="00D13DE6"/>
    <w:rsid w:val="00D17215"/>
    <w:rsid w:val="00D177E7"/>
    <w:rsid w:val="00D26126"/>
    <w:rsid w:val="00D2656C"/>
    <w:rsid w:val="00D26C26"/>
    <w:rsid w:val="00D30768"/>
    <w:rsid w:val="00D33B3C"/>
    <w:rsid w:val="00D33B90"/>
    <w:rsid w:val="00D35A5D"/>
    <w:rsid w:val="00D508D0"/>
    <w:rsid w:val="00D52BC4"/>
    <w:rsid w:val="00D539FE"/>
    <w:rsid w:val="00D5615F"/>
    <w:rsid w:val="00D60257"/>
    <w:rsid w:val="00D65635"/>
    <w:rsid w:val="00D706F9"/>
    <w:rsid w:val="00D74D5E"/>
    <w:rsid w:val="00D77102"/>
    <w:rsid w:val="00D77FAA"/>
    <w:rsid w:val="00D80F41"/>
    <w:rsid w:val="00D909CD"/>
    <w:rsid w:val="00D918C6"/>
    <w:rsid w:val="00D91F05"/>
    <w:rsid w:val="00D97809"/>
    <w:rsid w:val="00DA3EA3"/>
    <w:rsid w:val="00DB060C"/>
    <w:rsid w:val="00DB1FDA"/>
    <w:rsid w:val="00DB237A"/>
    <w:rsid w:val="00DB2913"/>
    <w:rsid w:val="00DB42B4"/>
    <w:rsid w:val="00DC1880"/>
    <w:rsid w:val="00DC20D8"/>
    <w:rsid w:val="00DC3584"/>
    <w:rsid w:val="00DD22D6"/>
    <w:rsid w:val="00DD4652"/>
    <w:rsid w:val="00DE20FE"/>
    <w:rsid w:val="00DE2C02"/>
    <w:rsid w:val="00DE4986"/>
    <w:rsid w:val="00DF16F0"/>
    <w:rsid w:val="00E02E88"/>
    <w:rsid w:val="00E04F2B"/>
    <w:rsid w:val="00E0734E"/>
    <w:rsid w:val="00E10CF1"/>
    <w:rsid w:val="00E169A3"/>
    <w:rsid w:val="00E21A3E"/>
    <w:rsid w:val="00E22025"/>
    <w:rsid w:val="00E26198"/>
    <w:rsid w:val="00E26398"/>
    <w:rsid w:val="00E27A59"/>
    <w:rsid w:val="00E30134"/>
    <w:rsid w:val="00E32813"/>
    <w:rsid w:val="00E437A4"/>
    <w:rsid w:val="00E44B08"/>
    <w:rsid w:val="00E45420"/>
    <w:rsid w:val="00E502C4"/>
    <w:rsid w:val="00E50F91"/>
    <w:rsid w:val="00E54E5B"/>
    <w:rsid w:val="00E5762D"/>
    <w:rsid w:val="00E57B49"/>
    <w:rsid w:val="00E60233"/>
    <w:rsid w:val="00E6696A"/>
    <w:rsid w:val="00E810E1"/>
    <w:rsid w:val="00E852D5"/>
    <w:rsid w:val="00E856C2"/>
    <w:rsid w:val="00E87361"/>
    <w:rsid w:val="00E926A2"/>
    <w:rsid w:val="00E92B62"/>
    <w:rsid w:val="00EA1518"/>
    <w:rsid w:val="00EA3D96"/>
    <w:rsid w:val="00EB02CB"/>
    <w:rsid w:val="00EB0405"/>
    <w:rsid w:val="00EB3A55"/>
    <w:rsid w:val="00EB5720"/>
    <w:rsid w:val="00EB5D78"/>
    <w:rsid w:val="00EB6D87"/>
    <w:rsid w:val="00EC0A64"/>
    <w:rsid w:val="00EC4DFF"/>
    <w:rsid w:val="00ED1CBD"/>
    <w:rsid w:val="00ED245A"/>
    <w:rsid w:val="00ED249E"/>
    <w:rsid w:val="00ED24E0"/>
    <w:rsid w:val="00ED2523"/>
    <w:rsid w:val="00ED2A65"/>
    <w:rsid w:val="00ED6044"/>
    <w:rsid w:val="00ED6A17"/>
    <w:rsid w:val="00EE21D1"/>
    <w:rsid w:val="00EF0BB9"/>
    <w:rsid w:val="00EF19DE"/>
    <w:rsid w:val="00EF29F9"/>
    <w:rsid w:val="00EF575E"/>
    <w:rsid w:val="00EF7487"/>
    <w:rsid w:val="00F02F9E"/>
    <w:rsid w:val="00F033F0"/>
    <w:rsid w:val="00F04A3A"/>
    <w:rsid w:val="00F12062"/>
    <w:rsid w:val="00F14C11"/>
    <w:rsid w:val="00F1712A"/>
    <w:rsid w:val="00F20974"/>
    <w:rsid w:val="00F216F7"/>
    <w:rsid w:val="00F244C3"/>
    <w:rsid w:val="00F26A55"/>
    <w:rsid w:val="00F301A0"/>
    <w:rsid w:val="00F30DD6"/>
    <w:rsid w:val="00F31CFB"/>
    <w:rsid w:val="00F31EC0"/>
    <w:rsid w:val="00F3437F"/>
    <w:rsid w:val="00F37F7D"/>
    <w:rsid w:val="00F510F4"/>
    <w:rsid w:val="00F541B7"/>
    <w:rsid w:val="00F56C85"/>
    <w:rsid w:val="00F5714E"/>
    <w:rsid w:val="00F62355"/>
    <w:rsid w:val="00F661E4"/>
    <w:rsid w:val="00F66550"/>
    <w:rsid w:val="00F66D88"/>
    <w:rsid w:val="00F670D3"/>
    <w:rsid w:val="00F71DC9"/>
    <w:rsid w:val="00F722BE"/>
    <w:rsid w:val="00F7495A"/>
    <w:rsid w:val="00F76EB0"/>
    <w:rsid w:val="00F839BC"/>
    <w:rsid w:val="00F86997"/>
    <w:rsid w:val="00F9371F"/>
    <w:rsid w:val="00F95F77"/>
    <w:rsid w:val="00FA03B0"/>
    <w:rsid w:val="00FA1527"/>
    <w:rsid w:val="00FA195C"/>
    <w:rsid w:val="00FA21B1"/>
    <w:rsid w:val="00FA718E"/>
    <w:rsid w:val="00FB1B0E"/>
    <w:rsid w:val="00FB6EED"/>
    <w:rsid w:val="00FC1962"/>
    <w:rsid w:val="00FC6FB4"/>
    <w:rsid w:val="00FC70FC"/>
    <w:rsid w:val="00FD1458"/>
    <w:rsid w:val="00FD233E"/>
    <w:rsid w:val="00FD3058"/>
    <w:rsid w:val="00FD4A55"/>
    <w:rsid w:val="00FD4FC6"/>
    <w:rsid w:val="00FD4FD5"/>
    <w:rsid w:val="00FD5262"/>
    <w:rsid w:val="00FD7AD4"/>
    <w:rsid w:val="00FE0DCC"/>
    <w:rsid w:val="00FE5DDC"/>
    <w:rsid w:val="00FF3439"/>
    <w:rsid w:val="00FF34FC"/>
    <w:rsid w:val="00FF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uiPriority w:val="99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link w:val="a9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b">
    <w:name w:val="Body Text"/>
    <w:aliases w:val="Основной текст Знак Знак,bt"/>
    <w:basedOn w:val="a"/>
    <w:link w:val="ac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Знак"/>
    <w:aliases w:val="Основной текст Знак Знак Знак,bt Знак"/>
    <w:basedOn w:val="a0"/>
    <w:link w:val="ab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unhideWhenUsed/>
    <w:rsid w:val="00BC75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0">
    <w:name w:val="Body Text Indent"/>
    <w:basedOn w:val="a"/>
    <w:link w:val="af1"/>
    <w:rsid w:val="00555732"/>
    <w:pPr>
      <w:ind w:firstLine="72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555732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header"/>
    <w:basedOn w:val="a"/>
    <w:link w:val="af3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styleId="af4">
    <w:name w:val="page number"/>
    <w:basedOn w:val="a0"/>
    <w:rsid w:val="00555732"/>
  </w:style>
  <w:style w:type="paragraph" w:customStyle="1" w:styleId="ConsPlusNormal">
    <w:name w:val="ConsPlusNormal"/>
    <w:link w:val="ConsPlusNormal0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7">
    <w:name w:val="Нижний колонтитул Знак"/>
    <w:basedOn w:val="a0"/>
    <w:link w:val="af6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customStyle="1" w:styleId="af8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aliases w:val=" Знак"/>
    <w:basedOn w:val="a"/>
    <w:link w:val="afa"/>
    <w:uiPriority w:val="99"/>
    <w:rsid w:val="00555732"/>
  </w:style>
  <w:style w:type="character" w:customStyle="1" w:styleId="afa">
    <w:name w:val="Текст сноски Знак"/>
    <w:aliases w:val=" Знак Знак"/>
    <w:basedOn w:val="a0"/>
    <w:link w:val="af9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55732"/>
    <w:rPr>
      <w:vertAlign w:val="superscript"/>
    </w:rPr>
  </w:style>
  <w:style w:type="paragraph" w:customStyle="1" w:styleId="afc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d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55732"/>
    <w:rPr>
      <w:rFonts w:ascii="Arial" w:hAnsi="Arial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55732"/>
    <w:rPr>
      <w:rFonts w:ascii="Arial" w:eastAsia="Times New Roman" w:hAnsi="Arial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5573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</w:rPr>
  </w:style>
  <w:style w:type="paragraph" w:styleId="aff2">
    <w:name w:val="Title"/>
    <w:basedOn w:val="a"/>
    <w:next w:val="aff3"/>
    <w:link w:val="aff4"/>
    <w:uiPriority w:val="10"/>
    <w:qFormat/>
    <w:rsid w:val="00555732"/>
    <w:pPr>
      <w:suppressAutoHyphens/>
      <w:jc w:val="center"/>
    </w:pPr>
    <w:rPr>
      <w:b/>
      <w:sz w:val="22"/>
      <w:u w:val="single"/>
      <w:lang w:eastAsia="ar-SA"/>
    </w:rPr>
  </w:style>
  <w:style w:type="character" w:customStyle="1" w:styleId="aff4">
    <w:name w:val="Название Знак"/>
    <w:basedOn w:val="a0"/>
    <w:link w:val="aff2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customStyle="1" w:styleId="17">
    <w:name w:val="Подзаголовок1"/>
    <w:basedOn w:val="a"/>
    <w:next w:val="a"/>
    <w:link w:val="aff5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5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555732"/>
  </w:style>
  <w:style w:type="character" w:styleId="aff6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3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3"/>
    <w:uiPriority w:val="11"/>
    <w:rsid w:val="00555732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720B9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1C2460"/>
  </w:style>
  <w:style w:type="character" w:customStyle="1" w:styleId="aff8">
    <w:name w:val="Цветовое выделение"/>
    <w:uiPriority w:val="99"/>
    <w:rsid w:val="001C2460"/>
    <w:rPr>
      <w:b/>
      <w:color w:val="26282F"/>
    </w:rPr>
  </w:style>
  <w:style w:type="paragraph" w:customStyle="1" w:styleId="aff9">
    <w:name w:val="Текст (справка)"/>
    <w:basedOn w:val="a"/>
    <w:next w:val="a"/>
    <w:uiPriority w:val="99"/>
    <w:rsid w:val="001C2460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a">
    <w:name w:val="Комментарий"/>
    <w:basedOn w:val="aff9"/>
    <w:next w:val="a"/>
    <w:uiPriority w:val="99"/>
    <w:rsid w:val="001C2460"/>
    <w:pPr>
      <w:spacing w:before="75"/>
      <w:ind w:right="0"/>
      <w:jc w:val="both"/>
    </w:pPr>
    <w:rPr>
      <w:color w:val="353842"/>
    </w:rPr>
  </w:style>
  <w:style w:type="paragraph" w:customStyle="1" w:styleId="affb">
    <w:name w:val="Информация о версии"/>
    <w:basedOn w:val="affa"/>
    <w:next w:val="a"/>
    <w:uiPriority w:val="99"/>
    <w:rsid w:val="001C2460"/>
    <w:rPr>
      <w:i/>
      <w:iCs/>
    </w:rPr>
  </w:style>
  <w:style w:type="paragraph" w:customStyle="1" w:styleId="affc">
    <w:name w:val="Текст информации об изменениях"/>
    <w:basedOn w:val="a"/>
    <w:next w:val="a"/>
    <w:uiPriority w:val="99"/>
    <w:rsid w:val="001C246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d">
    <w:name w:val="Информация об изменениях"/>
    <w:basedOn w:val="affc"/>
    <w:next w:val="a"/>
    <w:uiPriority w:val="99"/>
    <w:rsid w:val="001C2460"/>
    <w:pPr>
      <w:spacing w:before="180"/>
      <w:ind w:left="360" w:right="360" w:firstLine="0"/>
    </w:pPr>
  </w:style>
  <w:style w:type="character" w:customStyle="1" w:styleId="affe">
    <w:name w:val="Не вступил в силу"/>
    <w:basedOn w:val="aff8"/>
    <w:uiPriority w:val="99"/>
    <w:rsid w:val="001C2460"/>
    <w:rPr>
      <w:rFonts w:cs="Times New Roman"/>
      <w:b/>
      <w:color w:val="000000"/>
    </w:rPr>
  </w:style>
  <w:style w:type="paragraph" w:customStyle="1" w:styleId="afff">
    <w:name w:val="Нормальный (таблица)"/>
    <w:basedOn w:val="a"/>
    <w:next w:val="a"/>
    <w:uiPriority w:val="99"/>
    <w:rsid w:val="001C246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1C2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Подзаголовок для информации об изменениях"/>
    <w:basedOn w:val="affc"/>
    <w:next w:val="a"/>
    <w:uiPriority w:val="99"/>
    <w:rsid w:val="001C2460"/>
    <w:rPr>
      <w:b/>
      <w:bCs/>
    </w:rPr>
  </w:style>
  <w:style w:type="paragraph" w:customStyle="1" w:styleId="afff2">
    <w:name w:val="Прижатый влево"/>
    <w:basedOn w:val="a"/>
    <w:next w:val="a"/>
    <w:uiPriority w:val="99"/>
    <w:rsid w:val="001C246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f3">
    <w:name w:val="Цветовое выделение для Текст"/>
    <w:uiPriority w:val="99"/>
    <w:rsid w:val="001C2460"/>
    <w:rPr>
      <w:rFonts w:ascii="Times New Roman CYR" w:hAnsi="Times New Roman CYR"/>
    </w:rPr>
  </w:style>
  <w:style w:type="character" w:customStyle="1" w:styleId="apple-converted-space">
    <w:name w:val="apple-converted-space"/>
    <w:rsid w:val="001C2460"/>
  </w:style>
  <w:style w:type="table" w:customStyle="1" w:styleId="7">
    <w:name w:val="Сетка таблицы7"/>
    <w:basedOn w:val="a1"/>
    <w:next w:val="af5"/>
    <w:uiPriority w:val="59"/>
    <w:rsid w:val="001C246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20D6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Обычный (веб) Знак"/>
    <w:basedOn w:val="a0"/>
    <w:link w:val="a8"/>
    <w:uiPriority w:val="99"/>
    <w:rsid w:val="00A31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A6BA0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129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uiPriority w:val="99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link w:val="a9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b">
    <w:name w:val="Body Text"/>
    <w:aliases w:val="Основной текст Знак Знак,bt"/>
    <w:basedOn w:val="a"/>
    <w:link w:val="ac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Знак"/>
    <w:aliases w:val="Основной текст Знак Знак Знак,bt Знак"/>
    <w:basedOn w:val="a0"/>
    <w:link w:val="ab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unhideWhenUsed/>
    <w:rsid w:val="00BC75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0">
    <w:name w:val="Body Text Indent"/>
    <w:basedOn w:val="a"/>
    <w:link w:val="af1"/>
    <w:rsid w:val="00555732"/>
    <w:pPr>
      <w:ind w:firstLine="72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555732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header"/>
    <w:basedOn w:val="a"/>
    <w:link w:val="af3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styleId="af4">
    <w:name w:val="page number"/>
    <w:basedOn w:val="a0"/>
    <w:rsid w:val="00555732"/>
  </w:style>
  <w:style w:type="paragraph" w:customStyle="1" w:styleId="ConsPlusNormal">
    <w:name w:val="ConsPlusNormal"/>
    <w:link w:val="ConsPlusNormal0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7">
    <w:name w:val="Нижний колонтитул Знак"/>
    <w:basedOn w:val="a0"/>
    <w:link w:val="af6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customStyle="1" w:styleId="af8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aliases w:val=" Знак"/>
    <w:basedOn w:val="a"/>
    <w:link w:val="afa"/>
    <w:uiPriority w:val="99"/>
    <w:rsid w:val="00555732"/>
  </w:style>
  <w:style w:type="character" w:customStyle="1" w:styleId="afa">
    <w:name w:val="Текст сноски Знак"/>
    <w:aliases w:val=" Знак Знак"/>
    <w:basedOn w:val="a0"/>
    <w:link w:val="af9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55732"/>
    <w:rPr>
      <w:vertAlign w:val="superscript"/>
    </w:rPr>
  </w:style>
  <w:style w:type="paragraph" w:customStyle="1" w:styleId="afc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d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55732"/>
    <w:rPr>
      <w:rFonts w:ascii="Arial" w:hAnsi="Arial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55732"/>
    <w:rPr>
      <w:rFonts w:ascii="Arial" w:eastAsia="Times New Roman" w:hAnsi="Arial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5573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</w:rPr>
  </w:style>
  <w:style w:type="paragraph" w:styleId="aff2">
    <w:name w:val="Title"/>
    <w:basedOn w:val="a"/>
    <w:next w:val="aff3"/>
    <w:link w:val="aff4"/>
    <w:uiPriority w:val="10"/>
    <w:qFormat/>
    <w:rsid w:val="00555732"/>
    <w:pPr>
      <w:suppressAutoHyphens/>
      <w:jc w:val="center"/>
    </w:pPr>
    <w:rPr>
      <w:b/>
      <w:sz w:val="22"/>
      <w:u w:val="single"/>
      <w:lang w:eastAsia="ar-SA"/>
    </w:rPr>
  </w:style>
  <w:style w:type="character" w:customStyle="1" w:styleId="aff4">
    <w:name w:val="Название Знак"/>
    <w:basedOn w:val="a0"/>
    <w:link w:val="aff2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customStyle="1" w:styleId="17">
    <w:name w:val="Подзаголовок1"/>
    <w:basedOn w:val="a"/>
    <w:next w:val="a"/>
    <w:link w:val="aff5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5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555732"/>
  </w:style>
  <w:style w:type="character" w:styleId="aff6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3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3"/>
    <w:uiPriority w:val="11"/>
    <w:rsid w:val="00555732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720B9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1C2460"/>
  </w:style>
  <w:style w:type="character" w:customStyle="1" w:styleId="aff8">
    <w:name w:val="Цветовое выделение"/>
    <w:uiPriority w:val="99"/>
    <w:rsid w:val="001C2460"/>
    <w:rPr>
      <w:b/>
      <w:color w:val="26282F"/>
    </w:rPr>
  </w:style>
  <w:style w:type="paragraph" w:customStyle="1" w:styleId="aff9">
    <w:name w:val="Текст (справка)"/>
    <w:basedOn w:val="a"/>
    <w:next w:val="a"/>
    <w:uiPriority w:val="99"/>
    <w:rsid w:val="001C2460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a">
    <w:name w:val="Комментарий"/>
    <w:basedOn w:val="aff9"/>
    <w:next w:val="a"/>
    <w:uiPriority w:val="99"/>
    <w:rsid w:val="001C2460"/>
    <w:pPr>
      <w:spacing w:before="75"/>
      <w:ind w:right="0"/>
      <w:jc w:val="both"/>
    </w:pPr>
    <w:rPr>
      <w:color w:val="353842"/>
    </w:rPr>
  </w:style>
  <w:style w:type="paragraph" w:customStyle="1" w:styleId="affb">
    <w:name w:val="Информация о версии"/>
    <w:basedOn w:val="affa"/>
    <w:next w:val="a"/>
    <w:uiPriority w:val="99"/>
    <w:rsid w:val="001C2460"/>
    <w:rPr>
      <w:i/>
      <w:iCs/>
    </w:rPr>
  </w:style>
  <w:style w:type="paragraph" w:customStyle="1" w:styleId="affc">
    <w:name w:val="Текст информации об изменениях"/>
    <w:basedOn w:val="a"/>
    <w:next w:val="a"/>
    <w:uiPriority w:val="99"/>
    <w:rsid w:val="001C246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d">
    <w:name w:val="Информация об изменениях"/>
    <w:basedOn w:val="affc"/>
    <w:next w:val="a"/>
    <w:uiPriority w:val="99"/>
    <w:rsid w:val="001C2460"/>
    <w:pPr>
      <w:spacing w:before="180"/>
      <w:ind w:left="360" w:right="360" w:firstLine="0"/>
    </w:pPr>
  </w:style>
  <w:style w:type="character" w:customStyle="1" w:styleId="affe">
    <w:name w:val="Не вступил в силу"/>
    <w:basedOn w:val="aff8"/>
    <w:uiPriority w:val="99"/>
    <w:rsid w:val="001C2460"/>
    <w:rPr>
      <w:rFonts w:cs="Times New Roman"/>
      <w:b/>
      <w:color w:val="000000"/>
    </w:rPr>
  </w:style>
  <w:style w:type="paragraph" w:customStyle="1" w:styleId="afff">
    <w:name w:val="Нормальный (таблица)"/>
    <w:basedOn w:val="a"/>
    <w:next w:val="a"/>
    <w:uiPriority w:val="99"/>
    <w:rsid w:val="001C246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1C2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Подзаголовок для информации об изменениях"/>
    <w:basedOn w:val="affc"/>
    <w:next w:val="a"/>
    <w:uiPriority w:val="99"/>
    <w:rsid w:val="001C2460"/>
    <w:rPr>
      <w:b/>
      <w:bCs/>
    </w:rPr>
  </w:style>
  <w:style w:type="paragraph" w:customStyle="1" w:styleId="afff2">
    <w:name w:val="Прижатый влево"/>
    <w:basedOn w:val="a"/>
    <w:next w:val="a"/>
    <w:uiPriority w:val="99"/>
    <w:rsid w:val="001C246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f3">
    <w:name w:val="Цветовое выделение для Текст"/>
    <w:uiPriority w:val="99"/>
    <w:rsid w:val="001C2460"/>
    <w:rPr>
      <w:rFonts w:ascii="Times New Roman CYR" w:hAnsi="Times New Roman CYR"/>
    </w:rPr>
  </w:style>
  <w:style w:type="character" w:customStyle="1" w:styleId="apple-converted-space">
    <w:name w:val="apple-converted-space"/>
    <w:rsid w:val="001C2460"/>
  </w:style>
  <w:style w:type="table" w:customStyle="1" w:styleId="7">
    <w:name w:val="Сетка таблицы7"/>
    <w:basedOn w:val="a1"/>
    <w:next w:val="af5"/>
    <w:uiPriority w:val="59"/>
    <w:rsid w:val="001C246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20D6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Обычный (веб) Знак"/>
    <w:basedOn w:val="a0"/>
    <w:link w:val="a8"/>
    <w:uiPriority w:val="99"/>
    <w:rsid w:val="00A31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A6BA0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12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2673&amp;date=06.03.2024" TargetMode="External"/><Relationship Id="rId18" Type="http://schemas.openxmlformats.org/officeDocument/2006/relationships/hyperlink" Target="https://login.consultant.ru/link/?req=doc&amp;base=LAW&amp;n=409150&amp;date=06.03.2024&amp;dst=100012&amp;field=134" TargetMode="External"/><Relationship Id="rId26" Type="http://schemas.openxmlformats.org/officeDocument/2006/relationships/image" Target="media/image3.wmf"/><Relationship Id="rId39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7927&amp;date=06.03.2024" TargetMode="External"/><Relationship Id="rId34" Type="http://schemas.openxmlformats.org/officeDocument/2006/relationships/hyperlink" Target="https://internet.garant.ru/document/redirect/179222/0" TargetMode="External"/><Relationship Id="rId42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4764&amp;date=06.03.2024" TargetMode="External"/><Relationship Id="rId17" Type="http://schemas.openxmlformats.org/officeDocument/2006/relationships/hyperlink" Target="https://login.consultant.ru/link/?req=doc&amp;base=LAW&amp;n=429409&amp;date=06.03.2024" TargetMode="External"/><Relationship Id="rId25" Type="http://schemas.openxmlformats.org/officeDocument/2006/relationships/oleObject" Target="embeddings/oleObject1.bin"/><Relationship Id="rId33" Type="http://schemas.openxmlformats.org/officeDocument/2006/relationships/hyperlink" Target="https://internet.garant.ru/document/redirect/179222/0" TargetMode="External"/><Relationship Id="rId38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21332&amp;date=06.03.2024" TargetMode="External"/><Relationship Id="rId20" Type="http://schemas.openxmlformats.org/officeDocument/2006/relationships/hyperlink" Target="https://login.consultant.ru/link/?req=doc&amp;base=LAW&amp;n=294825&amp;date=06.03.2024&amp;dst=100009&amp;field=134" TargetMode="External"/><Relationship Id="rId29" Type="http://schemas.openxmlformats.org/officeDocument/2006/relationships/header" Target="header1.xml"/><Relationship Id="rId41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8279&amp;date=06.03.2024&amp;dst=100011&amp;field=134" TargetMode="External"/><Relationship Id="rId24" Type="http://schemas.openxmlformats.org/officeDocument/2006/relationships/image" Target="media/image2.wmf"/><Relationship Id="rId32" Type="http://schemas.openxmlformats.org/officeDocument/2006/relationships/hyperlink" Target="https://internet.garant.ru/document/redirect/179222/0" TargetMode="External"/><Relationship Id="rId37" Type="http://schemas.openxmlformats.org/officeDocument/2006/relationships/hyperlink" Target="https://internet.garant.ru/document/redirect/179222/0" TargetMode="External"/><Relationship Id="rId40" Type="http://schemas.openxmlformats.org/officeDocument/2006/relationships/oleObject" Target="embeddings/oleObject3.bin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734&amp;date=06.03.2024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hyperlink" Target="https://internet.garant.ru/document/redirect/179222/0" TargetMode="External"/><Relationship Id="rId36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login.consultant.ru/link/?req=doc&amp;base=LAW&amp;n=450445&amp;date=06.03.2024" TargetMode="External"/><Relationship Id="rId19" Type="http://schemas.openxmlformats.org/officeDocument/2006/relationships/hyperlink" Target="https://login.consultant.ru/link/?req=doc&amp;base=RLAW095&amp;n=226288&amp;date=06.03.2024&amp;dst=100009&amp;field=134" TargetMode="External"/><Relationship Id="rId31" Type="http://schemas.openxmlformats.org/officeDocument/2006/relationships/hyperlink" Target="https://internet.garant.ru/document/redirect/179222/0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0022&amp;date=06.03.2024" TargetMode="External"/><Relationship Id="rId22" Type="http://schemas.openxmlformats.org/officeDocument/2006/relationships/footer" Target="footer1.xml"/><Relationship Id="rId27" Type="http://schemas.openxmlformats.org/officeDocument/2006/relationships/oleObject" Target="embeddings/oleObject2.bin"/><Relationship Id="rId30" Type="http://schemas.openxmlformats.org/officeDocument/2006/relationships/footer" Target="footer2.xml"/><Relationship Id="rId35" Type="http://schemas.openxmlformats.org/officeDocument/2006/relationships/hyperlink" Target="https://internet.garant.ru/document/redirect/179222/0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5232-BD08-49CE-A47D-4330BCF5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44</Pages>
  <Words>10328</Words>
  <Characters>58872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18</cp:revision>
  <cp:lastPrinted>2024-09-13T07:00:00Z</cp:lastPrinted>
  <dcterms:created xsi:type="dcterms:W3CDTF">2024-09-13T06:08:00Z</dcterms:created>
  <dcterms:modified xsi:type="dcterms:W3CDTF">2024-09-30T11:45:00Z</dcterms:modified>
</cp:coreProperties>
</file>