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7BA" w:rsidRPr="008F2F90" w:rsidRDefault="001E6E2D" w:rsidP="00EF4F95">
      <w:pPr>
        <w:autoSpaceDE w:val="0"/>
        <w:autoSpaceDN w:val="0"/>
        <w:adjustRightInd w:val="0"/>
        <w:jc w:val="both"/>
        <w:rPr>
          <w:sz w:val="28"/>
          <w:szCs w:val="28"/>
        </w:rPr>
      </w:pPr>
      <w:r>
        <w:rPr>
          <w:noProof/>
          <w:sz w:val="28"/>
          <w:szCs w:val="28"/>
        </w:rPr>
        <w:drawing>
          <wp:anchor distT="0" distB="0" distL="114300" distR="114300" simplePos="0" relativeHeight="251657728" behindDoc="1" locked="0" layoutInCell="1" allowOverlap="1">
            <wp:simplePos x="0" y="0"/>
            <wp:positionH relativeFrom="column">
              <wp:posOffset>2900045</wp:posOffset>
            </wp:positionH>
            <wp:positionV relativeFrom="paragraph">
              <wp:posOffset>-358775</wp:posOffset>
            </wp:positionV>
            <wp:extent cx="521970" cy="586105"/>
            <wp:effectExtent l="0" t="0" r="0" b="0"/>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970" cy="586105"/>
                    </a:xfrm>
                    <a:prstGeom prst="rect">
                      <a:avLst/>
                    </a:prstGeom>
                    <a:solidFill>
                      <a:srgbClr val="FFFFFF"/>
                    </a:solidFill>
                  </pic:spPr>
                </pic:pic>
              </a:graphicData>
            </a:graphic>
          </wp:anchor>
        </w:drawing>
      </w:r>
    </w:p>
    <w:p w:rsidR="00296FD4" w:rsidRPr="004E2503" w:rsidRDefault="00DC086B" w:rsidP="00296FD4">
      <w:pPr>
        <w:jc w:val="center"/>
        <w:rPr>
          <w:caps/>
          <w:sz w:val="22"/>
          <w:szCs w:val="22"/>
        </w:rPr>
      </w:pPr>
      <w:r w:rsidRPr="004E2503">
        <w:rPr>
          <w:caps/>
          <w:sz w:val="22"/>
          <w:szCs w:val="22"/>
        </w:rPr>
        <w:t>Представительное Собрание Бабушкинского муниципального округа Вологодской области</w:t>
      </w:r>
    </w:p>
    <w:p w:rsidR="00296FD4" w:rsidRDefault="00296FD4" w:rsidP="00296FD4">
      <w:pPr>
        <w:jc w:val="center"/>
        <w:rPr>
          <w:sz w:val="28"/>
          <w:szCs w:val="28"/>
        </w:rPr>
      </w:pPr>
    </w:p>
    <w:p w:rsidR="00296FD4" w:rsidRPr="00C16ABF" w:rsidRDefault="00296FD4" w:rsidP="00296FD4">
      <w:pPr>
        <w:jc w:val="center"/>
        <w:rPr>
          <w:b/>
          <w:sz w:val="32"/>
          <w:szCs w:val="32"/>
        </w:rPr>
      </w:pPr>
      <w:r w:rsidRPr="00C16ABF">
        <w:rPr>
          <w:b/>
          <w:sz w:val="32"/>
          <w:szCs w:val="32"/>
        </w:rPr>
        <w:t>РЕШЕНИЕ</w:t>
      </w:r>
    </w:p>
    <w:p w:rsidR="00296FD4" w:rsidRDefault="00296FD4" w:rsidP="00296FD4">
      <w:pPr>
        <w:autoSpaceDE w:val="0"/>
        <w:autoSpaceDN w:val="0"/>
        <w:adjustRightInd w:val="0"/>
        <w:ind w:firstLine="720"/>
        <w:jc w:val="center"/>
        <w:rPr>
          <w:b/>
          <w:sz w:val="28"/>
          <w:szCs w:val="28"/>
        </w:rPr>
      </w:pPr>
    </w:p>
    <w:p w:rsidR="0094060A" w:rsidRDefault="00BD47F2" w:rsidP="0094060A">
      <w:pPr>
        <w:rPr>
          <w:bCs/>
        </w:rPr>
      </w:pPr>
      <w:r>
        <w:rPr>
          <w:b/>
          <w:sz w:val="28"/>
          <w:szCs w:val="28"/>
        </w:rPr>
        <w:t>«</w:t>
      </w:r>
      <w:r w:rsidR="00CE34B4">
        <w:rPr>
          <w:b/>
          <w:sz w:val="28"/>
          <w:szCs w:val="28"/>
        </w:rPr>
        <w:t>02</w:t>
      </w:r>
      <w:r w:rsidR="0094060A">
        <w:rPr>
          <w:b/>
          <w:sz w:val="28"/>
          <w:szCs w:val="28"/>
        </w:rPr>
        <w:t xml:space="preserve">» </w:t>
      </w:r>
      <w:r w:rsidR="00CE34B4">
        <w:rPr>
          <w:b/>
          <w:sz w:val="28"/>
          <w:szCs w:val="28"/>
        </w:rPr>
        <w:t>ноября</w:t>
      </w:r>
      <w:r w:rsidR="0094060A">
        <w:rPr>
          <w:b/>
          <w:sz w:val="28"/>
          <w:szCs w:val="28"/>
        </w:rPr>
        <w:t xml:space="preserve">  2024 года                                                                           №</w:t>
      </w:r>
      <w:r w:rsidR="00CE34B4">
        <w:rPr>
          <w:b/>
          <w:sz w:val="28"/>
          <w:szCs w:val="28"/>
        </w:rPr>
        <w:t xml:space="preserve"> 372</w:t>
      </w:r>
    </w:p>
    <w:p w:rsidR="0094060A" w:rsidRDefault="0094060A" w:rsidP="0094060A">
      <w:pPr>
        <w:shd w:val="clear" w:color="auto" w:fill="FFFFFF"/>
        <w:ind w:firstLine="567"/>
        <w:jc w:val="center"/>
        <w:rPr>
          <w:color w:val="000000"/>
        </w:rPr>
      </w:pPr>
      <w:r>
        <w:rPr>
          <w:color w:val="000000"/>
        </w:rPr>
        <w:t>с.им. Бабушкина</w:t>
      </w:r>
    </w:p>
    <w:p w:rsidR="0094060A" w:rsidRDefault="0094060A" w:rsidP="0094060A">
      <w:pPr>
        <w:jc w:val="center"/>
        <w:rPr>
          <w:b/>
          <w:color w:val="000000"/>
          <w:sz w:val="26"/>
          <w:szCs w:val="26"/>
        </w:rPr>
      </w:pPr>
    </w:p>
    <w:p w:rsidR="0094060A" w:rsidRDefault="0094060A" w:rsidP="0094060A">
      <w:pPr>
        <w:jc w:val="center"/>
        <w:rPr>
          <w:b/>
          <w:color w:val="000000"/>
          <w:sz w:val="26"/>
          <w:szCs w:val="26"/>
        </w:rPr>
      </w:pPr>
      <w:r w:rsidRPr="00557430">
        <w:rPr>
          <w:b/>
          <w:color w:val="000000"/>
          <w:sz w:val="26"/>
          <w:szCs w:val="26"/>
        </w:rPr>
        <w:t>О внесении изменений в решение Представительного Собрания Бабушкинского муниципального округа от 30.05.2024 года № 337</w:t>
      </w:r>
      <w:r>
        <w:rPr>
          <w:b/>
          <w:color w:val="000000"/>
          <w:sz w:val="26"/>
          <w:szCs w:val="26"/>
        </w:rPr>
        <w:t xml:space="preserve">»Об утверждении  </w:t>
      </w:r>
      <w:r w:rsidRPr="00557430">
        <w:rPr>
          <w:b/>
          <w:color w:val="000000"/>
          <w:sz w:val="26"/>
          <w:szCs w:val="26"/>
        </w:rPr>
        <w:t>Правил благоустройства территории Бабушкинского муниципального округа Вологодской области</w:t>
      </w:r>
      <w:r>
        <w:rPr>
          <w:b/>
          <w:color w:val="000000"/>
          <w:sz w:val="26"/>
          <w:szCs w:val="26"/>
        </w:rPr>
        <w:t>»</w:t>
      </w:r>
    </w:p>
    <w:p w:rsidR="0094060A" w:rsidRPr="00557430" w:rsidRDefault="0094060A" w:rsidP="0094060A">
      <w:pPr>
        <w:jc w:val="center"/>
        <w:rPr>
          <w:b/>
          <w:color w:val="000000"/>
          <w:sz w:val="26"/>
          <w:szCs w:val="26"/>
        </w:rPr>
      </w:pPr>
      <w:r w:rsidRPr="00557430">
        <w:rPr>
          <w:b/>
          <w:color w:val="000000"/>
          <w:sz w:val="26"/>
          <w:szCs w:val="26"/>
        </w:rPr>
        <w:t xml:space="preserve"> </w:t>
      </w:r>
    </w:p>
    <w:p w:rsidR="0094060A" w:rsidRPr="00557430" w:rsidRDefault="0094060A" w:rsidP="0094060A">
      <w:pPr>
        <w:autoSpaceDE w:val="0"/>
        <w:autoSpaceDN w:val="0"/>
        <w:adjustRightInd w:val="0"/>
        <w:jc w:val="both"/>
        <w:rPr>
          <w:color w:val="000000"/>
          <w:sz w:val="26"/>
          <w:szCs w:val="26"/>
        </w:rPr>
      </w:pPr>
      <w:r w:rsidRPr="00557430">
        <w:rPr>
          <w:sz w:val="26"/>
          <w:szCs w:val="26"/>
          <w:shd w:val="clear" w:color="auto" w:fill="FFFFFF"/>
        </w:rPr>
        <w:tab/>
      </w:r>
      <w:r w:rsidRPr="00557430">
        <w:rPr>
          <w:sz w:val="26"/>
          <w:szCs w:val="26"/>
        </w:rPr>
        <w:t>В целях приведения Правил благоустройства территории Бабушкинского муниципального округа с законодательством Вологодской области,  руководствуясь Уставом Бабушкинского муниципального округа,</w:t>
      </w:r>
    </w:p>
    <w:p w:rsidR="0094060A" w:rsidRDefault="0094060A" w:rsidP="0094060A">
      <w:pPr>
        <w:jc w:val="both"/>
        <w:rPr>
          <w:b/>
          <w:sz w:val="26"/>
          <w:szCs w:val="26"/>
        </w:rPr>
      </w:pPr>
    </w:p>
    <w:p w:rsidR="0094060A" w:rsidRPr="0094060A" w:rsidRDefault="0094060A" w:rsidP="0094060A">
      <w:pPr>
        <w:jc w:val="both"/>
        <w:rPr>
          <w:b/>
          <w:sz w:val="28"/>
          <w:szCs w:val="28"/>
        </w:rPr>
      </w:pPr>
      <w:r>
        <w:rPr>
          <w:b/>
          <w:sz w:val="26"/>
          <w:szCs w:val="26"/>
        </w:rPr>
        <w:tab/>
      </w:r>
      <w:r w:rsidRPr="0094060A">
        <w:rPr>
          <w:b/>
          <w:sz w:val="28"/>
          <w:szCs w:val="28"/>
        </w:rPr>
        <w:t>Представительное  Собрание  Бабушкинского  муниципального   округа РЕШИЛО:</w:t>
      </w:r>
    </w:p>
    <w:p w:rsidR="0094060A" w:rsidRPr="0094060A" w:rsidRDefault="0094060A" w:rsidP="0094060A">
      <w:pPr>
        <w:pStyle w:val="ad"/>
        <w:jc w:val="both"/>
        <w:rPr>
          <w:rFonts w:ascii="Times New Roman" w:hAnsi="Times New Roman"/>
          <w:sz w:val="28"/>
          <w:szCs w:val="28"/>
        </w:rPr>
      </w:pPr>
      <w:r w:rsidRPr="0094060A">
        <w:rPr>
          <w:rFonts w:ascii="Times New Roman" w:hAnsi="Times New Roman"/>
          <w:sz w:val="28"/>
          <w:szCs w:val="28"/>
        </w:rPr>
        <w:tab/>
      </w:r>
      <w:r>
        <w:rPr>
          <w:rFonts w:ascii="Times New Roman" w:hAnsi="Times New Roman"/>
          <w:sz w:val="28"/>
          <w:szCs w:val="28"/>
        </w:rPr>
        <w:t xml:space="preserve">1. </w:t>
      </w:r>
      <w:r w:rsidRPr="0094060A">
        <w:rPr>
          <w:rFonts w:ascii="Times New Roman" w:hAnsi="Times New Roman"/>
          <w:sz w:val="28"/>
          <w:szCs w:val="28"/>
        </w:rPr>
        <w:t>Внести в решение Представительного Собрания Бабушкинского муниципального округа от 30.05.2024 года № 337 «Об утверждении Правил благоустройства территории Бабушкинского муниципального округа Вологодской области» следующие изменения:</w:t>
      </w:r>
    </w:p>
    <w:p w:rsidR="0094060A" w:rsidRPr="0094060A" w:rsidRDefault="0094060A" w:rsidP="0094060A">
      <w:pPr>
        <w:pStyle w:val="ad"/>
        <w:jc w:val="both"/>
        <w:rPr>
          <w:rFonts w:ascii="Times New Roman" w:hAnsi="Times New Roman"/>
          <w:sz w:val="28"/>
          <w:szCs w:val="28"/>
        </w:rPr>
      </w:pPr>
      <w:r w:rsidRPr="0094060A">
        <w:rPr>
          <w:rFonts w:ascii="Times New Roman" w:hAnsi="Times New Roman"/>
          <w:sz w:val="28"/>
          <w:szCs w:val="28"/>
        </w:rPr>
        <w:tab/>
        <w:t>1.1. пункт 3 решения изложить следующего содержания:</w:t>
      </w:r>
    </w:p>
    <w:p w:rsidR="0094060A" w:rsidRDefault="0094060A" w:rsidP="0094060A">
      <w:pPr>
        <w:autoSpaceDE w:val="0"/>
        <w:autoSpaceDN w:val="0"/>
        <w:adjustRightInd w:val="0"/>
        <w:ind w:firstLine="540"/>
        <w:jc w:val="both"/>
        <w:rPr>
          <w:sz w:val="28"/>
          <w:szCs w:val="28"/>
        </w:rPr>
      </w:pPr>
      <w:r w:rsidRPr="0094060A">
        <w:rPr>
          <w:sz w:val="28"/>
          <w:szCs w:val="28"/>
        </w:rPr>
        <w:tab/>
      </w:r>
      <w:r w:rsidRPr="00CE34B4">
        <w:rPr>
          <w:sz w:val="28"/>
          <w:szCs w:val="28"/>
        </w:rPr>
        <w:t>«3. Настоящее решение подлежит официальному опубликованию в средствах массовой информации и размещению на официальном сайте Бабушкинского муниципального округа в информационно-телекоммуникационной сети «Интернет», вступает в силу со дня официального опубликования, но не ранее 1 сентября 2024 года</w:t>
      </w:r>
      <w:r w:rsidRPr="00CE34B4">
        <w:rPr>
          <w:iCs/>
          <w:sz w:val="28"/>
          <w:szCs w:val="28"/>
        </w:rPr>
        <w:t xml:space="preserve"> и действует до 31 августа 2029 года включительно</w:t>
      </w:r>
      <w:r w:rsidRPr="00CE34B4">
        <w:rPr>
          <w:sz w:val="28"/>
          <w:szCs w:val="28"/>
        </w:rPr>
        <w:t>»;</w:t>
      </w:r>
    </w:p>
    <w:p w:rsidR="0094060A" w:rsidRPr="0094060A" w:rsidRDefault="0094060A" w:rsidP="0094060A">
      <w:pPr>
        <w:autoSpaceDE w:val="0"/>
        <w:autoSpaceDN w:val="0"/>
        <w:adjustRightInd w:val="0"/>
        <w:ind w:firstLine="540"/>
        <w:jc w:val="both"/>
        <w:rPr>
          <w:iCs/>
          <w:sz w:val="28"/>
          <w:szCs w:val="28"/>
        </w:rPr>
      </w:pPr>
      <w:r>
        <w:rPr>
          <w:sz w:val="28"/>
          <w:szCs w:val="28"/>
        </w:rPr>
        <w:tab/>
        <w:t xml:space="preserve">1.2. Изложить </w:t>
      </w:r>
      <w:r w:rsidRPr="0094060A">
        <w:rPr>
          <w:sz w:val="28"/>
          <w:szCs w:val="28"/>
        </w:rPr>
        <w:t>Правил</w:t>
      </w:r>
      <w:r>
        <w:rPr>
          <w:sz w:val="28"/>
          <w:szCs w:val="28"/>
        </w:rPr>
        <w:t>а</w:t>
      </w:r>
      <w:r w:rsidRPr="0094060A">
        <w:rPr>
          <w:sz w:val="28"/>
          <w:szCs w:val="28"/>
        </w:rPr>
        <w:t xml:space="preserve"> благоустройства территории Бабушкинского муниципального округа Вологодской области</w:t>
      </w:r>
      <w:r>
        <w:rPr>
          <w:sz w:val="28"/>
          <w:szCs w:val="28"/>
        </w:rPr>
        <w:t xml:space="preserve"> в новой редакции, согласно приложению к настоящему решению.</w:t>
      </w:r>
    </w:p>
    <w:p w:rsidR="00DC086B" w:rsidRPr="0094060A" w:rsidRDefault="0094060A" w:rsidP="0094060A">
      <w:pPr>
        <w:pStyle w:val="ad"/>
        <w:jc w:val="both"/>
        <w:rPr>
          <w:rFonts w:ascii="Times New Roman" w:hAnsi="Times New Roman"/>
          <w:sz w:val="28"/>
          <w:szCs w:val="28"/>
        </w:rPr>
      </w:pPr>
      <w:r>
        <w:rPr>
          <w:rFonts w:ascii="Times New Roman" w:hAnsi="Times New Roman"/>
          <w:sz w:val="28"/>
          <w:szCs w:val="28"/>
        </w:rPr>
        <w:tab/>
        <w:t>2</w:t>
      </w:r>
      <w:r w:rsidR="00296FD4" w:rsidRPr="0094060A">
        <w:rPr>
          <w:rFonts w:ascii="Times New Roman" w:hAnsi="Times New Roman"/>
          <w:sz w:val="28"/>
          <w:szCs w:val="28"/>
        </w:rPr>
        <w:t xml:space="preserve">. </w:t>
      </w:r>
      <w:r w:rsidR="008948AE" w:rsidRPr="0094060A">
        <w:rPr>
          <w:rFonts w:ascii="Times New Roman" w:hAnsi="Times New Roman"/>
          <w:color w:val="000000"/>
          <w:sz w:val="28"/>
          <w:szCs w:val="28"/>
        </w:rPr>
        <w:t>Настоящее решение подлежит официальному опубликованию в средствах массовой информации и размещению на официальном сайте Бабушкинского муниципального округа в информационно-телекоммуникационной сети «Интернет», вступает в силу с</w:t>
      </w:r>
      <w:r w:rsidR="00F05A50" w:rsidRPr="0094060A">
        <w:rPr>
          <w:rFonts w:ascii="Times New Roman" w:hAnsi="Times New Roman"/>
          <w:color w:val="000000"/>
          <w:sz w:val="28"/>
          <w:szCs w:val="28"/>
        </w:rPr>
        <w:t>о дня</w:t>
      </w:r>
      <w:r>
        <w:rPr>
          <w:rFonts w:ascii="Times New Roman" w:hAnsi="Times New Roman"/>
          <w:color w:val="000000"/>
          <w:sz w:val="28"/>
          <w:szCs w:val="28"/>
        </w:rPr>
        <w:t xml:space="preserve"> </w:t>
      </w:r>
      <w:r w:rsidR="008948AE" w:rsidRPr="0094060A">
        <w:rPr>
          <w:rFonts w:ascii="Times New Roman" w:hAnsi="Times New Roman"/>
          <w:color w:val="000000"/>
          <w:sz w:val="28"/>
          <w:szCs w:val="28"/>
        </w:rPr>
        <w:t>опубликования.</w:t>
      </w:r>
    </w:p>
    <w:p w:rsidR="00DC086B" w:rsidRPr="0094060A" w:rsidRDefault="00DC086B" w:rsidP="00DC086B">
      <w:pPr>
        <w:autoSpaceDE w:val="0"/>
        <w:autoSpaceDN w:val="0"/>
        <w:adjustRightInd w:val="0"/>
        <w:ind w:right="-1"/>
        <w:jc w:val="both"/>
        <w:rPr>
          <w:sz w:val="28"/>
          <w:szCs w:val="28"/>
        </w:rPr>
      </w:pPr>
    </w:p>
    <w:p w:rsidR="004F5C0C" w:rsidRPr="004942AF" w:rsidRDefault="004F5C0C" w:rsidP="00DC086B">
      <w:pPr>
        <w:autoSpaceDE w:val="0"/>
        <w:autoSpaceDN w:val="0"/>
        <w:adjustRightInd w:val="0"/>
        <w:ind w:right="-1"/>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9"/>
        <w:gridCol w:w="4679"/>
      </w:tblGrid>
      <w:tr w:rsidR="004F5C0C" w:rsidRPr="00915EEC" w:rsidTr="00C16ABF">
        <w:trPr>
          <w:trHeight w:val="360"/>
        </w:trPr>
        <w:tc>
          <w:tcPr>
            <w:tcW w:w="4679" w:type="dxa"/>
            <w:tcBorders>
              <w:top w:val="nil"/>
              <w:left w:val="nil"/>
              <w:bottom w:val="nil"/>
              <w:right w:val="nil"/>
              <w:tl2br w:val="nil"/>
              <w:tr2bl w:val="nil"/>
            </w:tcBorders>
          </w:tcPr>
          <w:p w:rsidR="004F5C0C" w:rsidRPr="00915EEC" w:rsidRDefault="004F5C0C" w:rsidP="00C16ABF">
            <w:r w:rsidRPr="00915EEC">
              <w:rPr>
                <w:sz w:val="28"/>
              </w:rPr>
              <w:t>Председатель</w:t>
            </w:r>
          </w:p>
          <w:p w:rsidR="004F5C0C" w:rsidRPr="00915EEC" w:rsidRDefault="004F5C0C" w:rsidP="00C16ABF">
            <w:pPr>
              <w:rPr>
                <w:sz w:val="28"/>
              </w:rPr>
            </w:pPr>
            <w:r w:rsidRPr="00915EEC">
              <w:rPr>
                <w:sz w:val="28"/>
              </w:rPr>
              <w:t>Представительного Собрания</w:t>
            </w:r>
          </w:p>
          <w:p w:rsidR="004F5C0C" w:rsidRPr="00915EEC" w:rsidRDefault="004F5C0C" w:rsidP="00C16ABF">
            <w:pPr>
              <w:rPr>
                <w:sz w:val="28"/>
              </w:rPr>
            </w:pPr>
            <w:r w:rsidRPr="00915EEC">
              <w:rPr>
                <w:sz w:val="28"/>
              </w:rPr>
              <w:t>Бабушкинского муниципального</w:t>
            </w:r>
          </w:p>
          <w:p w:rsidR="004F5C0C" w:rsidRPr="00915EEC" w:rsidRDefault="004F5C0C" w:rsidP="00C16ABF">
            <w:r w:rsidRPr="00915EEC">
              <w:rPr>
                <w:sz w:val="28"/>
              </w:rPr>
              <w:t>округа</w:t>
            </w:r>
          </w:p>
        </w:tc>
        <w:tc>
          <w:tcPr>
            <w:tcW w:w="4679" w:type="dxa"/>
            <w:tcBorders>
              <w:top w:val="nil"/>
              <w:left w:val="nil"/>
              <w:bottom w:val="nil"/>
              <w:right w:val="nil"/>
              <w:tl2br w:val="nil"/>
              <w:tr2bl w:val="nil"/>
            </w:tcBorders>
          </w:tcPr>
          <w:p w:rsidR="004F5C0C" w:rsidRPr="00915EEC" w:rsidRDefault="004F5C0C" w:rsidP="00C16ABF">
            <w:pPr>
              <w:rPr>
                <w:sz w:val="28"/>
              </w:rPr>
            </w:pPr>
            <w:r w:rsidRPr="00915EEC">
              <w:rPr>
                <w:sz w:val="28"/>
              </w:rPr>
              <w:t xml:space="preserve">           Глава Бабушкинского  </w:t>
            </w:r>
          </w:p>
          <w:p w:rsidR="004F5C0C" w:rsidRPr="00915EEC" w:rsidRDefault="004F5C0C" w:rsidP="00C16ABF">
            <w:r w:rsidRPr="00915EEC">
              <w:rPr>
                <w:sz w:val="28"/>
              </w:rPr>
              <w:t xml:space="preserve">           муниципального округа</w:t>
            </w:r>
          </w:p>
          <w:p w:rsidR="004F5C0C" w:rsidRPr="00915EEC" w:rsidRDefault="004F5C0C" w:rsidP="00C16ABF"/>
        </w:tc>
      </w:tr>
      <w:tr w:rsidR="004F5C0C" w:rsidRPr="00915EEC" w:rsidTr="00C16ABF">
        <w:trPr>
          <w:trHeight w:val="360"/>
        </w:trPr>
        <w:tc>
          <w:tcPr>
            <w:tcW w:w="4679" w:type="dxa"/>
            <w:tcBorders>
              <w:top w:val="nil"/>
              <w:left w:val="nil"/>
              <w:bottom w:val="nil"/>
              <w:right w:val="nil"/>
              <w:tl2br w:val="nil"/>
              <w:tr2bl w:val="nil"/>
            </w:tcBorders>
          </w:tcPr>
          <w:p w:rsidR="004F5C0C" w:rsidRPr="00915EEC" w:rsidRDefault="004F5C0C" w:rsidP="00C16ABF">
            <w:r w:rsidRPr="00915EEC">
              <w:rPr>
                <w:sz w:val="28"/>
              </w:rPr>
              <w:t>_________________ А.М. Шушков</w:t>
            </w:r>
          </w:p>
        </w:tc>
        <w:tc>
          <w:tcPr>
            <w:tcW w:w="4679" w:type="dxa"/>
            <w:tcBorders>
              <w:top w:val="nil"/>
              <w:left w:val="nil"/>
              <w:bottom w:val="nil"/>
              <w:right w:val="nil"/>
              <w:tl2br w:val="nil"/>
              <w:tr2bl w:val="nil"/>
            </w:tcBorders>
          </w:tcPr>
          <w:p w:rsidR="004F5C0C" w:rsidRPr="00915EEC" w:rsidRDefault="004F5C0C" w:rsidP="00C16ABF">
            <w:r w:rsidRPr="00915EEC">
              <w:rPr>
                <w:sz w:val="28"/>
              </w:rPr>
              <w:t xml:space="preserve">           ____________  Т.С. Жирохова</w:t>
            </w:r>
          </w:p>
        </w:tc>
      </w:tr>
    </w:tbl>
    <w:p w:rsidR="00535ECE" w:rsidRPr="009F4F2B" w:rsidRDefault="00535ECE" w:rsidP="0090129C">
      <w:pPr>
        <w:widowControl w:val="0"/>
        <w:jc w:val="right"/>
      </w:pPr>
      <w:r w:rsidRPr="009F4F2B">
        <w:lastRenderedPageBreak/>
        <w:t>Приложение</w:t>
      </w:r>
    </w:p>
    <w:p w:rsidR="00535ECE" w:rsidRPr="009F4F2B" w:rsidRDefault="00535ECE" w:rsidP="00535ECE">
      <w:pPr>
        <w:widowControl w:val="0"/>
        <w:jc w:val="right"/>
      </w:pPr>
      <w:r w:rsidRPr="009F4F2B">
        <w:t xml:space="preserve">к решению </w:t>
      </w:r>
      <w:r>
        <w:t>Представительного Собрания</w:t>
      </w:r>
    </w:p>
    <w:p w:rsidR="00535ECE" w:rsidRPr="009F4F2B" w:rsidRDefault="00535ECE" w:rsidP="00535ECE">
      <w:pPr>
        <w:widowControl w:val="0"/>
        <w:jc w:val="right"/>
      </w:pPr>
      <w:r>
        <w:t>Бабушкинского</w:t>
      </w:r>
      <w:r w:rsidRPr="009F4F2B">
        <w:t xml:space="preserve"> муниципального округа</w:t>
      </w:r>
    </w:p>
    <w:p w:rsidR="00535ECE" w:rsidRPr="009F4F2B" w:rsidRDefault="00535ECE" w:rsidP="00535ECE">
      <w:pPr>
        <w:widowControl w:val="0"/>
        <w:jc w:val="right"/>
      </w:pPr>
      <w:r>
        <w:t>Вологодской</w:t>
      </w:r>
      <w:r w:rsidRPr="009F4F2B">
        <w:t xml:space="preserve"> области</w:t>
      </w:r>
    </w:p>
    <w:p w:rsidR="00535ECE" w:rsidRPr="009F4F2B" w:rsidRDefault="00535ECE" w:rsidP="00535ECE">
      <w:pPr>
        <w:widowControl w:val="0"/>
        <w:jc w:val="right"/>
      </w:pPr>
      <w:r w:rsidRPr="009F4F2B">
        <w:t xml:space="preserve">от </w:t>
      </w:r>
      <w:r>
        <w:t>«</w:t>
      </w:r>
      <w:r w:rsidR="006D06E1">
        <w:t>30</w:t>
      </w:r>
      <w:r w:rsidR="008367D7">
        <w:t xml:space="preserve">» </w:t>
      </w:r>
      <w:r w:rsidR="006D06E1">
        <w:t xml:space="preserve">мая </w:t>
      </w:r>
      <w:r w:rsidR="0090129C">
        <w:t>2024</w:t>
      </w:r>
      <w:r>
        <w:t xml:space="preserve"> года №</w:t>
      </w:r>
      <w:bookmarkStart w:id="0" w:name="_GoBack"/>
      <w:bookmarkEnd w:id="0"/>
      <w:r w:rsidR="006D06E1">
        <w:t>337</w:t>
      </w:r>
    </w:p>
    <w:p w:rsidR="00535ECE" w:rsidRPr="0094060A" w:rsidRDefault="0094060A" w:rsidP="0094060A">
      <w:pPr>
        <w:pStyle w:val="42"/>
        <w:shd w:val="clear" w:color="auto" w:fill="auto"/>
        <w:spacing w:before="0" w:line="240" w:lineRule="auto"/>
        <w:ind w:firstLine="0"/>
        <w:jc w:val="right"/>
        <w:rPr>
          <w:b w:val="0"/>
          <w:sz w:val="24"/>
          <w:szCs w:val="24"/>
        </w:rPr>
      </w:pPr>
      <w:r w:rsidRPr="0094060A">
        <w:rPr>
          <w:b w:val="0"/>
          <w:sz w:val="24"/>
          <w:szCs w:val="24"/>
        </w:rPr>
        <w:t xml:space="preserve">(в редакции решения от </w:t>
      </w:r>
      <w:r w:rsidR="00CE34B4">
        <w:rPr>
          <w:b w:val="0"/>
          <w:sz w:val="24"/>
          <w:szCs w:val="24"/>
        </w:rPr>
        <w:t>02 ноября</w:t>
      </w:r>
      <w:r w:rsidR="002A3D58">
        <w:rPr>
          <w:b w:val="0"/>
          <w:sz w:val="24"/>
          <w:szCs w:val="24"/>
        </w:rPr>
        <w:t xml:space="preserve"> </w:t>
      </w:r>
      <w:r w:rsidRPr="0094060A">
        <w:rPr>
          <w:b w:val="0"/>
          <w:sz w:val="24"/>
          <w:szCs w:val="24"/>
        </w:rPr>
        <w:t xml:space="preserve"> 2024 года)</w:t>
      </w:r>
    </w:p>
    <w:p w:rsidR="00535ECE" w:rsidRPr="0094060A" w:rsidRDefault="00535ECE" w:rsidP="00535ECE">
      <w:pPr>
        <w:pStyle w:val="42"/>
        <w:shd w:val="clear" w:color="auto" w:fill="auto"/>
        <w:spacing w:before="0" w:line="240" w:lineRule="auto"/>
        <w:ind w:firstLine="0"/>
        <w:jc w:val="center"/>
        <w:rPr>
          <w:sz w:val="24"/>
          <w:szCs w:val="24"/>
        </w:rPr>
      </w:pPr>
    </w:p>
    <w:p w:rsidR="00535ECE" w:rsidRPr="00BE5E48" w:rsidRDefault="00535ECE" w:rsidP="00535ECE">
      <w:pPr>
        <w:pStyle w:val="42"/>
        <w:shd w:val="clear" w:color="auto" w:fill="auto"/>
        <w:spacing w:before="0" w:line="240" w:lineRule="auto"/>
        <w:ind w:firstLine="0"/>
        <w:jc w:val="center"/>
        <w:rPr>
          <w:sz w:val="24"/>
          <w:szCs w:val="24"/>
        </w:rPr>
      </w:pPr>
      <w:r w:rsidRPr="00BE5E48">
        <w:rPr>
          <w:sz w:val="24"/>
          <w:szCs w:val="24"/>
        </w:rPr>
        <w:t xml:space="preserve">ПРАВИЛА </w:t>
      </w:r>
    </w:p>
    <w:p w:rsidR="00535ECE" w:rsidRPr="00BE5E48" w:rsidRDefault="0094060A" w:rsidP="00535ECE">
      <w:pPr>
        <w:pStyle w:val="42"/>
        <w:shd w:val="clear" w:color="auto" w:fill="auto"/>
        <w:spacing w:before="0" w:line="240" w:lineRule="auto"/>
        <w:ind w:firstLine="0"/>
        <w:jc w:val="center"/>
        <w:rPr>
          <w:sz w:val="24"/>
          <w:szCs w:val="24"/>
        </w:rPr>
      </w:pPr>
      <w:r>
        <w:rPr>
          <w:sz w:val="24"/>
          <w:szCs w:val="24"/>
        </w:rPr>
        <w:t>б</w:t>
      </w:r>
      <w:r w:rsidR="00535ECE" w:rsidRPr="00BE5E48">
        <w:rPr>
          <w:sz w:val="24"/>
          <w:szCs w:val="24"/>
        </w:rPr>
        <w:t>лагоустройства</w:t>
      </w:r>
      <w:r w:rsidR="00C61F5B">
        <w:rPr>
          <w:sz w:val="24"/>
          <w:szCs w:val="24"/>
        </w:rPr>
        <w:t xml:space="preserve"> территории</w:t>
      </w:r>
    </w:p>
    <w:p w:rsidR="00535ECE" w:rsidRPr="00BE5E48" w:rsidRDefault="00535ECE" w:rsidP="00535ECE">
      <w:pPr>
        <w:pStyle w:val="42"/>
        <w:shd w:val="clear" w:color="auto" w:fill="auto"/>
        <w:spacing w:before="0" w:line="240" w:lineRule="auto"/>
        <w:ind w:firstLine="0"/>
        <w:jc w:val="center"/>
        <w:rPr>
          <w:sz w:val="24"/>
          <w:szCs w:val="24"/>
        </w:rPr>
      </w:pPr>
      <w:r>
        <w:rPr>
          <w:sz w:val="24"/>
          <w:szCs w:val="24"/>
        </w:rPr>
        <w:t>Бабушкинского</w:t>
      </w:r>
      <w:r w:rsidRPr="00BE5E48">
        <w:rPr>
          <w:sz w:val="24"/>
          <w:szCs w:val="24"/>
        </w:rPr>
        <w:t xml:space="preserve"> муниципального округа</w:t>
      </w:r>
    </w:p>
    <w:p w:rsidR="00535ECE" w:rsidRPr="00BE5E48" w:rsidRDefault="008367D7" w:rsidP="00535ECE">
      <w:pPr>
        <w:pStyle w:val="42"/>
        <w:shd w:val="clear" w:color="auto" w:fill="auto"/>
        <w:spacing w:before="0" w:line="240" w:lineRule="auto"/>
        <w:ind w:firstLine="0"/>
        <w:jc w:val="center"/>
        <w:rPr>
          <w:sz w:val="24"/>
          <w:szCs w:val="24"/>
        </w:rPr>
      </w:pPr>
      <w:r>
        <w:rPr>
          <w:sz w:val="24"/>
          <w:szCs w:val="24"/>
        </w:rPr>
        <w:t xml:space="preserve">Вологодской </w:t>
      </w:r>
      <w:r w:rsidRPr="00BE5E48">
        <w:rPr>
          <w:sz w:val="24"/>
          <w:szCs w:val="24"/>
        </w:rPr>
        <w:t>области</w:t>
      </w:r>
    </w:p>
    <w:p w:rsidR="00535ECE" w:rsidRPr="00BE5E48" w:rsidRDefault="00535ECE" w:rsidP="00535ECE">
      <w:pPr>
        <w:pStyle w:val="42"/>
        <w:shd w:val="clear" w:color="auto" w:fill="auto"/>
        <w:spacing w:before="0" w:line="240" w:lineRule="auto"/>
        <w:ind w:firstLine="0"/>
        <w:jc w:val="center"/>
        <w:rPr>
          <w:sz w:val="24"/>
          <w:szCs w:val="24"/>
        </w:rPr>
      </w:pPr>
    </w:p>
    <w:p w:rsidR="00535ECE" w:rsidRPr="00BE5E48" w:rsidRDefault="00535ECE" w:rsidP="002C439B">
      <w:pPr>
        <w:pStyle w:val="42"/>
        <w:numPr>
          <w:ilvl w:val="0"/>
          <w:numId w:val="1"/>
        </w:numPr>
        <w:shd w:val="clear" w:color="auto" w:fill="auto"/>
        <w:tabs>
          <w:tab w:val="left" w:pos="3554"/>
        </w:tabs>
        <w:spacing w:before="0" w:line="240" w:lineRule="auto"/>
        <w:ind w:left="3260" w:firstLine="0"/>
        <w:jc w:val="both"/>
        <w:rPr>
          <w:sz w:val="24"/>
          <w:szCs w:val="24"/>
        </w:rPr>
      </w:pPr>
      <w:r w:rsidRPr="00BE5E48">
        <w:rPr>
          <w:sz w:val="24"/>
          <w:szCs w:val="24"/>
        </w:rPr>
        <w:t>ОБЩИЕ ПОЛОЖЕНИЯ</w:t>
      </w:r>
    </w:p>
    <w:p w:rsidR="00535ECE" w:rsidRPr="00BE5E48" w:rsidRDefault="00535ECE" w:rsidP="00535ECE">
      <w:pPr>
        <w:pStyle w:val="42"/>
        <w:shd w:val="clear" w:color="auto" w:fill="auto"/>
        <w:tabs>
          <w:tab w:val="left" w:pos="3554"/>
        </w:tabs>
        <w:spacing w:before="0" w:line="240" w:lineRule="auto"/>
        <w:ind w:left="3260" w:firstLine="0"/>
        <w:jc w:val="both"/>
        <w:rPr>
          <w:sz w:val="24"/>
          <w:szCs w:val="24"/>
        </w:rPr>
      </w:pPr>
    </w:p>
    <w:p w:rsidR="007C2AE3" w:rsidRPr="004F0BDF" w:rsidRDefault="007C2AE3" w:rsidP="007C2AE3">
      <w:pPr>
        <w:pStyle w:val="23"/>
        <w:numPr>
          <w:ilvl w:val="1"/>
          <w:numId w:val="1"/>
        </w:numPr>
        <w:shd w:val="clear" w:color="auto" w:fill="auto"/>
        <w:tabs>
          <w:tab w:val="left" w:pos="1298"/>
        </w:tabs>
        <w:spacing w:after="0" w:line="240" w:lineRule="auto"/>
        <w:ind w:firstLine="760"/>
        <w:jc w:val="both"/>
        <w:rPr>
          <w:sz w:val="24"/>
          <w:szCs w:val="24"/>
        </w:rPr>
      </w:pPr>
      <w:r w:rsidRPr="004F0BDF">
        <w:rPr>
          <w:sz w:val="24"/>
          <w:szCs w:val="24"/>
        </w:rPr>
        <w:t xml:space="preserve">Настоящие Правила разработаны на основании: </w:t>
      </w:r>
    </w:p>
    <w:p w:rsidR="007C2AE3" w:rsidRPr="004F0BDF" w:rsidRDefault="007C2AE3" w:rsidP="007C2AE3">
      <w:pPr>
        <w:pStyle w:val="23"/>
        <w:shd w:val="clear" w:color="auto" w:fill="auto"/>
        <w:tabs>
          <w:tab w:val="left" w:pos="1298"/>
        </w:tabs>
        <w:spacing w:after="0" w:line="240" w:lineRule="auto"/>
        <w:ind w:firstLine="760"/>
        <w:jc w:val="both"/>
        <w:rPr>
          <w:sz w:val="24"/>
          <w:szCs w:val="24"/>
        </w:rPr>
      </w:pPr>
      <w:r w:rsidRPr="004F0BDF">
        <w:rPr>
          <w:sz w:val="24"/>
          <w:szCs w:val="24"/>
        </w:rPr>
        <w:t xml:space="preserve">Гражданского кодекса Российской Федерации, Земельного кодекса Российской Федерации, </w:t>
      </w:r>
    </w:p>
    <w:p w:rsidR="007C2AE3" w:rsidRPr="004F0BDF" w:rsidRDefault="007C2AE3" w:rsidP="007C2AE3">
      <w:pPr>
        <w:pStyle w:val="23"/>
        <w:shd w:val="clear" w:color="auto" w:fill="auto"/>
        <w:tabs>
          <w:tab w:val="left" w:pos="1298"/>
        </w:tabs>
        <w:spacing w:after="0" w:line="240" w:lineRule="auto"/>
        <w:ind w:firstLine="760"/>
        <w:jc w:val="both"/>
        <w:rPr>
          <w:sz w:val="24"/>
          <w:szCs w:val="24"/>
        </w:rPr>
      </w:pPr>
      <w:r w:rsidRPr="004F0BDF">
        <w:rPr>
          <w:sz w:val="24"/>
          <w:szCs w:val="24"/>
        </w:rPr>
        <w:t xml:space="preserve">Градостроительного кодекса Российской Федерации. </w:t>
      </w:r>
    </w:p>
    <w:p w:rsidR="007C2AE3" w:rsidRPr="004F0BDF" w:rsidRDefault="007C2AE3" w:rsidP="007C2AE3">
      <w:pPr>
        <w:pStyle w:val="23"/>
        <w:shd w:val="clear" w:color="auto" w:fill="auto"/>
        <w:tabs>
          <w:tab w:val="left" w:pos="1298"/>
        </w:tabs>
        <w:spacing w:after="0" w:line="240" w:lineRule="auto"/>
        <w:ind w:firstLine="760"/>
        <w:jc w:val="both"/>
        <w:rPr>
          <w:sz w:val="24"/>
          <w:szCs w:val="24"/>
        </w:rPr>
      </w:pPr>
      <w:r w:rsidRPr="004F0BDF">
        <w:rPr>
          <w:sz w:val="24"/>
          <w:szCs w:val="24"/>
        </w:rPr>
        <w:t xml:space="preserve">Кодекса Российской Федерации об административных правонарушениях, Федерального закона от 6 октября 2003 года № 131-ФЗ «Об общих принципах организации местного самоуправления в Российской Федерации». </w:t>
      </w:r>
    </w:p>
    <w:p w:rsidR="007C2AE3" w:rsidRPr="004F0BDF" w:rsidRDefault="007C2AE3" w:rsidP="007C2AE3">
      <w:pPr>
        <w:pStyle w:val="23"/>
        <w:shd w:val="clear" w:color="auto" w:fill="auto"/>
        <w:tabs>
          <w:tab w:val="left" w:pos="1298"/>
        </w:tabs>
        <w:spacing w:after="0" w:line="240" w:lineRule="auto"/>
        <w:ind w:firstLine="760"/>
        <w:jc w:val="both"/>
        <w:rPr>
          <w:sz w:val="24"/>
          <w:szCs w:val="24"/>
        </w:rPr>
      </w:pPr>
      <w:r w:rsidRPr="004F0BDF">
        <w:rPr>
          <w:sz w:val="24"/>
          <w:szCs w:val="24"/>
        </w:rPr>
        <w:t>Постановления Правительства Российской Федерации от 28 декабря 2020 года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rsidR="007C2AE3" w:rsidRPr="004F0BDF" w:rsidRDefault="007C2AE3" w:rsidP="007C2AE3">
      <w:pPr>
        <w:pStyle w:val="23"/>
        <w:shd w:val="clear" w:color="auto" w:fill="auto"/>
        <w:tabs>
          <w:tab w:val="left" w:pos="1298"/>
        </w:tabs>
        <w:spacing w:after="0" w:line="240" w:lineRule="auto"/>
        <w:ind w:firstLine="760"/>
        <w:jc w:val="both"/>
        <w:rPr>
          <w:sz w:val="24"/>
          <w:szCs w:val="24"/>
        </w:rPr>
      </w:pPr>
      <w:r w:rsidRPr="004F0BDF">
        <w:rPr>
          <w:sz w:val="24"/>
          <w:szCs w:val="24"/>
        </w:rPr>
        <w:t xml:space="preserve">Закона Вологодской области от 8 декабря 2010 года № 2429-ОЗ «Об административных правонарушениях в Вологодской области». </w:t>
      </w:r>
    </w:p>
    <w:p w:rsidR="007C2AE3" w:rsidRPr="004F0BDF" w:rsidRDefault="007C2AE3" w:rsidP="007C2AE3">
      <w:pPr>
        <w:pStyle w:val="23"/>
        <w:shd w:val="clear" w:color="auto" w:fill="auto"/>
        <w:tabs>
          <w:tab w:val="left" w:pos="1298"/>
        </w:tabs>
        <w:spacing w:after="0" w:line="240" w:lineRule="auto"/>
        <w:ind w:firstLine="760"/>
        <w:jc w:val="both"/>
        <w:rPr>
          <w:sz w:val="24"/>
          <w:szCs w:val="24"/>
        </w:rPr>
      </w:pPr>
      <w:r w:rsidRPr="004F0BDF">
        <w:rPr>
          <w:sz w:val="24"/>
          <w:szCs w:val="24"/>
        </w:rPr>
        <w:t>Постановления Правительства Вологодской области от 13.02.2024 года № 149 «Об утверждении Единого регионального стандарта «</w:t>
      </w:r>
      <w:r w:rsidR="00F05A50" w:rsidRPr="004F0BDF">
        <w:rPr>
          <w:sz w:val="24"/>
          <w:szCs w:val="24"/>
        </w:rPr>
        <w:t>Содержание</w:t>
      </w:r>
      <w:r w:rsidRPr="004F0BDF">
        <w:rPr>
          <w:sz w:val="24"/>
          <w:szCs w:val="24"/>
        </w:rPr>
        <w:t xml:space="preserve"> внешнего вида фасадов зданий, строений, сооружений, заборов и иных ограждений на территории муниципальных образований Вологодской области».</w:t>
      </w:r>
    </w:p>
    <w:p w:rsidR="007C2AE3" w:rsidRPr="004F0BDF" w:rsidRDefault="007C2AE3" w:rsidP="007C2AE3">
      <w:pPr>
        <w:pStyle w:val="23"/>
        <w:shd w:val="clear" w:color="auto" w:fill="auto"/>
        <w:tabs>
          <w:tab w:val="left" w:pos="1298"/>
        </w:tabs>
        <w:spacing w:after="0" w:line="240" w:lineRule="auto"/>
        <w:ind w:firstLine="760"/>
        <w:jc w:val="both"/>
        <w:rPr>
          <w:sz w:val="24"/>
          <w:szCs w:val="24"/>
        </w:rPr>
      </w:pPr>
      <w:r w:rsidRPr="004F0BDF">
        <w:rPr>
          <w:sz w:val="24"/>
          <w:szCs w:val="24"/>
        </w:rPr>
        <w:t>Постановления Правительства Вологодской области от 13.02.2024 года № 156 «Об утверждении Единого регионального стандарта «Правила организации и производства уборочных работ на территории муниципальных образований Вологодской области».</w:t>
      </w:r>
    </w:p>
    <w:p w:rsidR="0094060A" w:rsidRPr="00CE34B4" w:rsidRDefault="0094060A" w:rsidP="007C2AE3">
      <w:pPr>
        <w:pStyle w:val="23"/>
        <w:shd w:val="clear" w:color="auto" w:fill="auto"/>
        <w:tabs>
          <w:tab w:val="left" w:pos="1298"/>
        </w:tabs>
        <w:spacing w:after="0" w:line="240" w:lineRule="auto"/>
        <w:ind w:firstLine="760"/>
        <w:jc w:val="both"/>
        <w:rPr>
          <w:sz w:val="24"/>
          <w:szCs w:val="24"/>
        </w:rPr>
      </w:pPr>
      <w:r w:rsidRPr="00CE34B4">
        <w:rPr>
          <w:sz w:val="24"/>
          <w:szCs w:val="24"/>
        </w:rPr>
        <w:t xml:space="preserve">Постановления Правительства Вологодской области от 22.08.2024 </w:t>
      </w:r>
      <w:r w:rsidR="00330860" w:rsidRPr="00CE34B4">
        <w:rPr>
          <w:sz w:val="24"/>
          <w:szCs w:val="24"/>
        </w:rPr>
        <w:t>года №</w:t>
      </w:r>
      <w:r w:rsidRPr="00CE34B4">
        <w:rPr>
          <w:sz w:val="24"/>
          <w:szCs w:val="24"/>
        </w:rPr>
        <w:t xml:space="preserve"> 1037 </w:t>
      </w:r>
      <w:r w:rsidR="00CE34B4">
        <w:rPr>
          <w:sz w:val="24"/>
          <w:szCs w:val="24"/>
        </w:rPr>
        <w:t>«</w:t>
      </w:r>
      <w:r w:rsidRPr="00CE34B4">
        <w:rPr>
          <w:sz w:val="24"/>
          <w:szCs w:val="24"/>
        </w:rPr>
        <w:t>Об утверждении Единого регионального стандарта «Общие требования к внешнему виду элементов благоустройства пляжей»;</w:t>
      </w:r>
    </w:p>
    <w:p w:rsidR="0094060A" w:rsidRPr="00CE34B4" w:rsidRDefault="0094060A" w:rsidP="007C2AE3">
      <w:pPr>
        <w:pStyle w:val="23"/>
        <w:shd w:val="clear" w:color="auto" w:fill="auto"/>
        <w:tabs>
          <w:tab w:val="left" w:pos="1298"/>
        </w:tabs>
        <w:spacing w:after="0" w:line="240" w:lineRule="auto"/>
        <w:ind w:firstLine="760"/>
        <w:jc w:val="both"/>
        <w:rPr>
          <w:sz w:val="24"/>
          <w:szCs w:val="24"/>
        </w:rPr>
      </w:pPr>
      <w:r w:rsidRPr="00CE34B4">
        <w:rPr>
          <w:sz w:val="24"/>
          <w:szCs w:val="24"/>
        </w:rPr>
        <w:t xml:space="preserve">Постановления Правительства Вологодской области от 27.08.2024 </w:t>
      </w:r>
      <w:r w:rsidR="00330860" w:rsidRPr="00CE34B4">
        <w:rPr>
          <w:sz w:val="24"/>
          <w:szCs w:val="24"/>
        </w:rPr>
        <w:t>года №</w:t>
      </w:r>
      <w:r w:rsidRPr="00CE34B4">
        <w:rPr>
          <w:sz w:val="24"/>
          <w:szCs w:val="24"/>
        </w:rPr>
        <w:t xml:space="preserve"> 1061 </w:t>
      </w:r>
      <w:r w:rsidR="00CE34B4">
        <w:rPr>
          <w:sz w:val="24"/>
          <w:szCs w:val="24"/>
        </w:rPr>
        <w:t>«</w:t>
      </w:r>
      <w:r w:rsidRPr="00CE34B4">
        <w:rPr>
          <w:sz w:val="24"/>
          <w:szCs w:val="24"/>
        </w:rPr>
        <w:t>Об утверждении Единого регионального стандарта «Общие требования к содержанию отдельных элементов благоустройства»;</w:t>
      </w:r>
    </w:p>
    <w:p w:rsidR="000970A4" w:rsidRDefault="000970A4" w:rsidP="007C2AE3">
      <w:pPr>
        <w:pStyle w:val="23"/>
        <w:shd w:val="clear" w:color="auto" w:fill="auto"/>
        <w:tabs>
          <w:tab w:val="left" w:pos="1298"/>
        </w:tabs>
        <w:spacing w:after="0" w:line="240" w:lineRule="auto"/>
        <w:ind w:firstLine="760"/>
        <w:jc w:val="both"/>
        <w:rPr>
          <w:sz w:val="24"/>
          <w:szCs w:val="24"/>
        </w:rPr>
      </w:pPr>
      <w:r w:rsidRPr="00CE34B4">
        <w:rPr>
          <w:sz w:val="24"/>
          <w:szCs w:val="24"/>
        </w:rPr>
        <w:t>Постановления Правительства Вологодской области от 24.07.2024 года № 906 «О внесении изменения в постановление Правительства области от 13 февраля 2024 года № 156»;</w:t>
      </w:r>
    </w:p>
    <w:p w:rsidR="007C2AE3" w:rsidRPr="004F0BDF" w:rsidRDefault="007C2AE3" w:rsidP="007C2AE3">
      <w:pPr>
        <w:pStyle w:val="23"/>
        <w:shd w:val="clear" w:color="auto" w:fill="auto"/>
        <w:tabs>
          <w:tab w:val="left" w:pos="1298"/>
        </w:tabs>
        <w:spacing w:after="0" w:line="240" w:lineRule="auto"/>
        <w:ind w:firstLine="760"/>
        <w:jc w:val="both"/>
        <w:rPr>
          <w:sz w:val="24"/>
          <w:szCs w:val="24"/>
        </w:rPr>
      </w:pPr>
      <w:r w:rsidRPr="004F0BDF">
        <w:rPr>
          <w:sz w:val="24"/>
          <w:szCs w:val="24"/>
        </w:rPr>
        <w:t>Приказа Министерства строительства и жилищно-коммунального хозяйства Российской Федерации от 29 декабря 2021 года № 1042/пр «Об утверждении методических рекомендаций по разработке норм и правил по благоустройству террито</w:t>
      </w:r>
      <w:r w:rsidR="00D34E42">
        <w:rPr>
          <w:sz w:val="24"/>
          <w:szCs w:val="24"/>
        </w:rPr>
        <w:t>рий муниципальных образований»;</w:t>
      </w:r>
    </w:p>
    <w:p w:rsidR="009A1518" w:rsidRPr="00FA1209" w:rsidRDefault="007C2AE3" w:rsidP="00FA1209">
      <w:pPr>
        <w:pStyle w:val="23"/>
        <w:shd w:val="clear" w:color="auto" w:fill="auto"/>
        <w:tabs>
          <w:tab w:val="left" w:pos="1298"/>
        </w:tabs>
        <w:spacing w:after="0" w:line="240" w:lineRule="auto"/>
        <w:ind w:firstLine="760"/>
        <w:jc w:val="both"/>
        <w:rPr>
          <w:sz w:val="24"/>
          <w:szCs w:val="24"/>
        </w:rPr>
      </w:pPr>
      <w:r w:rsidRPr="004F0BDF">
        <w:rPr>
          <w:sz w:val="24"/>
          <w:szCs w:val="24"/>
        </w:rPr>
        <w:t>других законов Вологодской области и иных нормативных правовых актов государственных органов, муниципальных правовых актов.</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lastRenderedPageBreak/>
        <w:tab/>
        <w:t xml:space="preserve">1.2. </w:t>
      </w:r>
      <w:r w:rsidR="00535ECE" w:rsidRPr="00FA1209">
        <w:rPr>
          <w:rFonts w:ascii="Times New Roman" w:hAnsi="Times New Roman"/>
          <w:sz w:val="24"/>
          <w:szCs w:val="24"/>
        </w:rPr>
        <w:t>Правила благоустройства Бабушкинского муниципального округа Вологодской области (далее - Правила) устанавливают единые и обязательные для исполнения требования в сфере внешнего благоустройства и озеленения, определенный порядок уборки и содержания территорий Бабушкинского муниципального округа.</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1.3. </w:t>
      </w:r>
      <w:r w:rsidR="00535ECE" w:rsidRPr="00FA1209">
        <w:rPr>
          <w:rFonts w:ascii="Times New Roman" w:hAnsi="Times New Roman"/>
          <w:sz w:val="24"/>
          <w:szCs w:val="24"/>
        </w:rPr>
        <w:t>Требования Правил являются обязательными для всех физических и юридических лиц и направлены на поддержание санитарного порядка, охрану окружающей среды, повышение безопасности населения.</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1.4. </w:t>
      </w:r>
      <w:r w:rsidR="00535ECE" w:rsidRPr="00FA1209">
        <w:rPr>
          <w:rFonts w:ascii="Times New Roman" w:hAnsi="Times New Roman"/>
          <w:sz w:val="24"/>
          <w:szCs w:val="24"/>
        </w:rPr>
        <w:t>Вопросы организации благоустройства, не урегулированные настоящими Правилами, определяются в соответствии с действующим законодательством и нормативно-техническими документами.</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1.5. </w:t>
      </w:r>
      <w:r w:rsidR="00535ECE" w:rsidRPr="00FA1209">
        <w:rPr>
          <w:rFonts w:ascii="Times New Roman" w:hAnsi="Times New Roman"/>
          <w:sz w:val="24"/>
          <w:szCs w:val="24"/>
        </w:rPr>
        <w:t xml:space="preserve">Благоустройство территории Бабушкинского муниципального округа </w:t>
      </w:r>
      <w:r w:rsidR="00900E06" w:rsidRPr="00FA1209">
        <w:rPr>
          <w:rFonts w:ascii="Times New Roman" w:hAnsi="Times New Roman"/>
          <w:sz w:val="24"/>
          <w:szCs w:val="24"/>
        </w:rPr>
        <w:t>Вологодской области</w:t>
      </w:r>
      <w:r w:rsidR="00535ECE" w:rsidRPr="00FA1209">
        <w:rPr>
          <w:rFonts w:ascii="Times New Roman" w:hAnsi="Times New Roman"/>
          <w:sz w:val="24"/>
          <w:szCs w:val="24"/>
        </w:rPr>
        <w:t xml:space="preserve"> обеспечивается деятельностью:</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1) администрации Бабушкинского муниципального округа (далее - администрация округа), осуществляющей организационную и контролирующую функции;</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2) организаций, выполняющих работы по уборке территории, благоустройству территорий;</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3) физических и юридических лиц, являющихся собственниками и пользователями земельных участков, зданий, объектов незавершенного строительства и иных объектов, расположенных на территории Бабушкинского муниципального округа (далее - округ).</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1.6. </w:t>
      </w:r>
      <w:r w:rsidR="00535ECE" w:rsidRPr="00FA1209">
        <w:rPr>
          <w:rFonts w:ascii="Times New Roman" w:hAnsi="Times New Roman"/>
          <w:sz w:val="24"/>
          <w:szCs w:val="24"/>
        </w:rPr>
        <w:t>В настоящих Правилах используются следующие основные термины и определения:</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1) благоустройство территории</w:t>
      </w:r>
      <w:r w:rsidR="00535ECE" w:rsidRPr="00FA1209">
        <w:rPr>
          <w:rFonts w:ascii="Times New Roman" w:hAnsi="Times New Roman"/>
          <w:sz w:val="24"/>
          <w:szCs w:val="24"/>
        </w:rPr>
        <w:t xml:space="preserve"> - комплекс мероприятий по содержанию территории, а также по проектированию и размещению объектов благоустройства территории,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2) объекты благоустройства территории</w:t>
      </w:r>
      <w:r w:rsidR="00535ECE" w:rsidRPr="00FA1209">
        <w:rPr>
          <w:rFonts w:ascii="Times New Roman" w:hAnsi="Times New Roman"/>
          <w:sz w:val="24"/>
          <w:szCs w:val="24"/>
        </w:rPr>
        <w:t xml:space="preserve"> - искусственные покрытия поверхности земельных участков, иные части поверхности земельных </w:t>
      </w:r>
      <w:r w:rsidR="00DE6D5D" w:rsidRPr="00FA1209">
        <w:rPr>
          <w:rFonts w:ascii="Times New Roman" w:hAnsi="Times New Roman"/>
          <w:sz w:val="24"/>
          <w:szCs w:val="24"/>
        </w:rPr>
        <w:t xml:space="preserve">участков в общественно деловых и </w:t>
      </w:r>
      <w:r w:rsidR="00535ECE" w:rsidRPr="00FA1209">
        <w:rPr>
          <w:rFonts w:ascii="Times New Roman" w:hAnsi="Times New Roman"/>
          <w:sz w:val="24"/>
          <w:szCs w:val="24"/>
        </w:rPr>
        <w:t xml:space="preserve">жилых, не занятые зданиями, сооружениями, в том числе: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-площади, улицы, проезды, дороги, внут</w:t>
      </w:r>
      <w:r w:rsidR="00DE6D5D" w:rsidRPr="00FA1209">
        <w:rPr>
          <w:rFonts w:ascii="Times New Roman" w:hAnsi="Times New Roman"/>
          <w:sz w:val="24"/>
          <w:szCs w:val="24"/>
        </w:rPr>
        <w:t>ридворовые пространства, парки</w:t>
      </w:r>
      <w:r w:rsidR="00535ECE" w:rsidRPr="00FA1209">
        <w:rPr>
          <w:rFonts w:ascii="Times New Roman" w:hAnsi="Times New Roman"/>
          <w:sz w:val="24"/>
          <w:szCs w:val="24"/>
        </w:rPr>
        <w:t>, кладбища, пляжи, детские, спортивные и спортивно-игровые площадки, хозяйственные площадки и площадки для выгула домашних животных;</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-зеленые насаждения (деревья и кустарники), газоны;</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-мосты, пешеходные и велосипедные дорожки, иные дорожные сооружения и их внешние элементы;</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автозаправочные станции, моечные комплексы;</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-технические средства организации дорожного движения;</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-устройства наружного освещения и подсветки;</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-береговые сооружения и их внешние элементы, причалы;</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-фасады зданий и сооружений, элементы их декора, а также иные внешние элементы зданий и сооружений, в том числе кровли, крыльца, ограждения и защитные решетки, навесы, козырьки, окна, входные двери, балконы, наружные лестницы, лоджии, карнизы, столярные изделия, водосточные трубы, наружные антенные устройства и радиоэлектронные средства, светильники, флагштоки, настенные кондиционеры и другое оборудование, пристроенное к стенам или вмонтированное в них, номерные знаки домов и лестничных клеток;</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-заборы, ограды, ворота;</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-малые архитектурные формы, уличная мебель и иные объекты декоративного и рекреационного назначения, в том числе произведения монументально-декоративного искусства (скульптуры, обелиски, стелы), п</w:t>
      </w:r>
      <w:r w:rsidR="00DE6D5D" w:rsidRPr="00FA1209">
        <w:rPr>
          <w:rFonts w:ascii="Times New Roman" w:hAnsi="Times New Roman"/>
          <w:sz w:val="24"/>
          <w:szCs w:val="24"/>
        </w:rPr>
        <w:t>амятные доски, скамьи, беседки</w:t>
      </w:r>
      <w:r w:rsidR="00535ECE" w:rsidRPr="00FA1209">
        <w:rPr>
          <w:rFonts w:ascii="Times New Roman" w:hAnsi="Times New Roman"/>
          <w:sz w:val="24"/>
          <w:szCs w:val="24"/>
        </w:rPr>
        <w:t>, цветники;</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lastRenderedPageBreak/>
        <w:tab/>
      </w:r>
      <w:r w:rsidR="00535ECE" w:rsidRPr="00FA1209">
        <w:rPr>
          <w:rFonts w:ascii="Times New Roman" w:hAnsi="Times New Roman"/>
          <w:sz w:val="24"/>
          <w:szCs w:val="24"/>
        </w:rPr>
        <w:t>-объекты оборудования детских, спортивных и спортивно-игровых площадок;</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-предметы праздничного оформления;</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-сооружения (малые архитектурные формы) и оборудование для уличной торговли, в том числе павильоны, киоски, ларьки, палатки, торговые ряды, прилавки, специально приспособленные для уличной торговли автомототранспортные средства;</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-отдельно расположенные объекты уличного оборудования и уличная мебель утилитарного назначения,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и другие сооружения или устройства), общественные туалеты, урны и другие уличные мусоросборники;</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-наружная часть производственных и инженерных сооружений;</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-рассматриваемые в качестве объектов благоустройства территории производственных объектов и зон, зон инженерной инфраструктуры, специального назначения (включая свалки, полигоны для захоронения мусора, отходов производства и потребления и т.п.), а также соответствующие санитарно-защитные зоны;</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3) содержание объекта благоустройства территории</w:t>
      </w:r>
      <w:r w:rsidR="00535ECE" w:rsidRPr="00FA1209">
        <w:rPr>
          <w:rFonts w:ascii="Times New Roman" w:hAnsi="Times New Roman"/>
          <w:sz w:val="24"/>
          <w:szCs w:val="24"/>
        </w:rPr>
        <w:t xml:space="preserve"> - выполнение в отношении объекта благоустройства территории комплекса работ, обеспечивающих его чистоту, надлежащее физическое или техническое состояние и безопасность;</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4) ремонт объекта благоустройства территории</w:t>
      </w:r>
      <w:r w:rsidR="00535ECE" w:rsidRPr="00FA1209">
        <w:rPr>
          <w:rFonts w:ascii="Times New Roman" w:hAnsi="Times New Roman"/>
          <w:sz w:val="24"/>
          <w:szCs w:val="24"/>
        </w:rPr>
        <w:t xml:space="preserve"> (в отношении искусственных объектов) - выполнение в отношении объекта благоустройства территории комплекса работ, обеспечивающих устранение недостатков и неисправностей, модернизацию и реставрацию объекта благоустройства;</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5) проектная документация</w:t>
      </w:r>
      <w:r w:rsidR="00535ECE" w:rsidRPr="00FA1209">
        <w:rPr>
          <w:rFonts w:ascii="Times New Roman" w:hAnsi="Times New Roman"/>
          <w:sz w:val="24"/>
          <w:szCs w:val="24"/>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6) уборка территорий</w:t>
      </w:r>
      <w:r w:rsidR="00535ECE" w:rsidRPr="00FA1209">
        <w:rPr>
          <w:rFonts w:ascii="Times New Roman" w:hAnsi="Times New Roman"/>
          <w:sz w:val="24"/>
          <w:szCs w:val="24"/>
        </w:rPr>
        <w:t xml:space="preserve"> - виды деятельности, связанные со сбором, вызовом в специально отведенные для этого места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которые подразделяются на:</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-механизированную уборку - уборка территорий с применением специальных автомобилей и уборочной техники (снегоочистителей, снегопогрузчиков, мусоровозов, машин подметально-уборочных, уборочных, универсальных, тротуароуборочных, и иных машин;</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-ручную уборку - уборка территории ручным способом с применением средств малой механизации;</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7) домовладелец -</w:t>
      </w:r>
      <w:r w:rsidR="00535ECE" w:rsidRPr="00FA1209">
        <w:rPr>
          <w:rFonts w:ascii="Times New Roman" w:hAnsi="Times New Roman"/>
          <w:sz w:val="24"/>
          <w:szCs w:val="24"/>
        </w:rPr>
        <w:t xml:space="preserve"> физическое (юридическое) лицо, пользующееся (использующее) жилым помещением, находящимся у него на праве собственности, или по договору (соглашению) с собственником жилого помещения или лицом, уполномоченным собственником;</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8) отведенные территории -</w:t>
      </w:r>
      <w:r w:rsidR="00535ECE" w:rsidRPr="00FA1209">
        <w:rPr>
          <w:rFonts w:ascii="Times New Roman" w:hAnsi="Times New Roman"/>
          <w:sz w:val="24"/>
          <w:szCs w:val="24"/>
        </w:rPr>
        <w:t xml:space="preserve"> земельные участки, предоставленные в установленном действующим законодательством порядке юридическим и физическим лицам, индивидуальным предпринимателям;</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9) придомовая территория</w:t>
      </w:r>
      <w:r w:rsidR="00535ECE" w:rsidRPr="00FA1209">
        <w:rPr>
          <w:rFonts w:ascii="Times New Roman" w:hAnsi="Times New Roman"/>
          <w:sz w:val="24"/>
          <w:szCs w:val="24"/>
        </w:rPr>
        <w:t xml:space="preserve"> - территория, включающая в себя: </w:t>
      </w:r>
    </w:p>
    <w:p w:rsidR="00535ECE" w:rsidRPr="00FA1209" w:rsidRDefault="00535ECE" w:rsidP="00FA1209">
      <w:pPr>
        <w:pStyle w:val="ad"/>
        <w:jc w:val="both"/>
        <w:rPr>
          <w:rFonts w:ascii="Times New Roman" w:hAnsi="Times New Roman"/>
          <w:sz w:val="24"/>
          <w:szCs w:val="24"/>
        </w:rPr>
      </w:pPr>
      <w:r w:rsidRPr="00FA1209">
        <w:rPr>
          <w:rFonts w:ascii="Times New Roman" w:hAnsi="Times New Roman"/>
          <w:sz w:val="24"/>
          <w:szCs w:val="24"/>
        </w:rPr>
        <w:t xml:space="preserve">- территорию под жилым многоквартирным домом; </w:t>
      </w:r>
    </w:p>
    <w:p w:rsidR="00535ECE" w:rsidRPr="00FA1209" w:rsidRDefault="00535ECE" w:rsidP="00FA1209">
      <w:pPr>
        <w:pStyle w:val="ad"/>
        <w:jc w:val="both"/>
        <w:rPr>
          <w:rFonts w:ascii="Times New Roman" w:hAnsi="Times New Roman"/>
          <w:sz w:val="24"/>
          <w:szCs w:val="24"/>
        </w:rPr>
      </w:pPr>
      <w:r w:rsidRPr="00FA1209">
        <w:rPr>
          <w:rFonts w:ascii="Times New Roman" w:hAnsi="Times New Roman"/>
          <w:sz w:val="24"/>
          <w:szCs w:val="24"/>
        </w:rPr>
        <w:t xml:space="preserve">- проезды и тротуары;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lastRenderedPageBreak/>
        <w:tab/>
      </w:r>
      <w:r w:rsidR="00535ECE" w:rsidRPr="00FA1209">
        <w:rPr>
          <w:rFonts w:ascii="Times New Roman" w:hAnsi="Times New Roman"/>
          <w:sz w:val="24"/>
          <w:szCs w:val="24"/>
        </w:rPr>
        <w:t xml:space="preserve">- озелененные территории;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 игровые площадки для детей;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 площадки для отдыха;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 спортивные площадки;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 площадки для временной стоянки транспортных средств;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 площадки для хозяйственных целей;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 площадки для выгула домашних животных;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 площадки, оборудованные для сбора ТБО;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другие территории, связанные с содержанием и эксплуатацией многоквартирного дома;</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10) прилегающая территория</w:t>
      </w:r>
      <w:r w:rsidR="00535ECE" w:rsidRPr="00FA1209">
        <w:rPr>
          <w:rFonts w:ascii="Times New Roman" w:hAnsi="Times New Roman"/>
          <w:sz w:val="24"/>
          <w:szCs w:val="24"/>
        </w:rPr>
        <w:t xml:space="preserve"> - территория, непосредственно примыкающая к границам объектов недвижимости и объектов благоустройства территории на соответствующем расстоянии;</w:t>
      </w:r>
    </w:p>
    <w:p w:rsidR="00535ECE" w:rsidRPr="00FA1209" w:rsidRDefault="00FA1209" w:rsidP="00FA1209">
      <w:pPr>
        <w:pStyle w:val="ad"/>
        <w:jc w:val="both"/>
        <w:rPr>
          <w:rFonts w:ascii="Times New Roman" w:hAnsi="Times New Roman"/>
          <w:i/>
          <w:sz w:val="24"/>
          <w:szCs w:val="24"/>
        </w:rPr>
      </w:pPr>
      <w:r>
        <w:rPr>
          <w:rStyle w:val="24"/>
          <w:rFonts w:eastAsia="Calibri"/>
        </w:rPr>
        <w:tab/>
      </w:r>
      <w:r w:rsidR="00535ECE" w:rsidRPr="00FA1209">
        <w:rPr>
          <w:rStyle w:val="24"/>
          <w:rFonts w:eastAsia="Calibri"/>
        </w:rPr>
        <w:t>11) границы прилегающих территорий</w:t>
      </w:r>
      <w:r w:rsidR="00535ECE" w:rsidRPr="00FA1209">
        <w:rPr>
          <w:rFonts w:ascii="Times New Roman" w:hAnsi="Times New Roman"/>
          <w:sz w:val="24"/>
          <w:szCs w:val="24"/>
        </w:rPr>
        <w:t xml:space="preserve">,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w:t>
      </w:r>
      <w:r w:rsidR="00535ECE" w:rsidRPr="00FA1209">
        <w:rPr>
          <w:rStyle w:val="20pt"/>
          <w:rFonts w:eastAsia="Calibri"/>
          <w:i w:val="0"/>
        </w:rPr>
        <w:t>определяются:</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 на улицах с двухсторонней застройкой по длине занимаемого участка, по ширине </w:t>
      </w:r>
      <w:r>
        <w:rPr>
          <w:rFonts w:ascii="Times New Roman" w:hAnsi="Times New Roman"/>
          <w:sz w:val="24"/>
          <w:szCs w:val="24"/>
        </w:rPr>
        <w:tab/>
      </w:r>
      <w:r w:rsidR="00535ECE" w:rsidRPr="00FA1209">
        <w:rPr>
          <w:rFonts w:ascii="Times New Roman" w:hAnsi="Times New Roman"/>
          <w:sz w:val="24"/>
          <w:szCs w:val="24"/>
        </w:rPr>
        <w:t>- до оси проезжей части улицы;</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на улицах с односторонней застройкой по длине занимаемого участка, а по ширине - на всю ширину улицы, включая противоположный тротуар и 10 метров за тротуаром;</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на дорогах, подходах и подъездных путях к промышленным о</w:t>
      </w:r>
      <w:r w:rsidR="00DE6D5D" w:rsidRPr="00FA1209">
        <w:rPr>
          <w:rFonts w:ascii="Times New Roman" w:hAnsi="Times New Roman"/>
          <w:sz w:val="24"/>
          <w:szCs w:val="24"/>
        </w:rPr>
        <w:t xml:space="preserve">рганизациям, а также к жилым </w:t>
      </w:r>
      <w:r w:rsidR="00535ECE" w:rsidRPr="00FA1209">
        <w:rPr>
          <w:rFonts w:ascii="Times New Roman" w:hAnsi="Times New Roman"/>
          <w:sz w:val="24"/>
          <w:szCs w:val="24"/>
        </w:rPr>
        <w:t>рорайонам, карьерам, гаражам, складам и земельным участкам - по всей длине дороги, включая 10-метровую зеленую зону;</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на строительных площадках - территория не менее 15 метров от ограждения стройки по всему периметру;</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для некапитальных объектов торговли, общественного питания и бытового обслуживания населения - в радиусе не менее 10 метров;</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12) карта-схема</w:t>
      </w:r>
      <w:r w:rsidR="00535ECE" w:rsidRPr="00FA1209">
        <w:rPr>
          <w:rFonts w:ascii="Times New Roman" w:hAnsi="Times New Roman"/>
          <w:sz w:val="24"/>
          <w:szCs w:val="24"/>
        </w:rPr>
        <w:t xml:space="preserve">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13) территория общего пользования</w:t>
      </w:r>
      <w:r w:rsidR="00535ECE" w:rsidRPr="00FA1209">
        <w:rPr>
          <w:rFonts w:ascii="Times New Roman" w:hAnsi="Times New Roman"/>
          <w:sz w:val="24"/>
          <w:szCs w:val="24"/>
        </w:rPr>
        <w:t xml:space="preserve"> - прилегающая территория и другая территория общего пользования (территория парков, скверов, садов, </w:t>
      </w:r>
      <w:r w:rsidR="00DE6D5D" w:rsidRPr="00FA1209">
        <w:rPr>
          <w:rFonts w:ascii="Times New Roman" w:hAnsi="Times New Roman"/>
          <w:sz w:val="24"/>
          <w:szCs w:val="24"/>
        </w:rPr>
        <w:t>тротуаров</w:t>
      </w:r>
      <w:r w:rsidR="00535ECE" w:rsidRPr="00FA1209">
        <w:rPr>
          <w:rFonts w:ascii="Times New Roman" w:hAnsi="Times New Roman"/>
          <w:sz w:val="24"/>
          <w:szCs w:val="24"/>
        </w:rPr>
        <w:t>, площадей, улиц и т. д.);</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14) пешеходные территории -</w:t>
      </w:r>
      <w:r w:rsidR="00535ECE" w:rsidRPr="00FA1209">
        <w:rPr>
          <w:rFonts w:ascii="Times New Roman" w:hAnsi="Times New Roman"/>
          <w:sz w:val="24"/>
          <w:szCs w:val="24"/>
        </w:rPr>
        <w:t xml:space="preserve"> благоустроенные участки уличных территорий, предназначенные для пешеходного движения;</w:t>
      </w:r>
    </w:p>
    <w:p w:rsidR="00614148" w:rsidRPr="00614148" w:rsidRDefault="00FA1209" w:rsidP="00614148">
      <w:pPr>
        <w:autoSpaceDE w:val="0"/>
        <w:autoSpaceDN w:val="0"/>
        <w:adjustRightInd w:val="0"/>
        <w:ind w:firstLine="540"/>
        <w:jc w:val="both"/>
      </w:pPr>
      <w:r>
        <w:rPr>
          <w:rStyle w:val="24"/>
          <w:rFonts w:eastAsia="Calibri"/>
        </w:rPr>
        <w:tab/>
      </w:r>
      <w:r w:rsidR="00535ECE" w:rsidRPr="00AB74AD">
        <w:rPr>
          <w:rStyle w:val="24"/>
          <w:rFonts w:eastAsia="Calibri"/>
        </w:rPr>
        <w:t xml:space="preserve">15) дворовая территория </w:t>
      </w:r>
      <w:r w:rsidR="00535ECE" w:rsidRPr="00CE34B4">
        <w:rPr>
          <w:rStyle w:val="24"/>
          <w:rFonts w:eastAsia="Calibri"/>
        </w:rPr>
        <w:t>-</w:t>
      </w:r>
      <w:r w:rsidR="00614148" w:rsidRPr="00CE34B4">
        <w:t xml:space="preserve"> территория, прилегающая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16) лотковая зона -</w:t>
      </w:r>
      <w:r w:rsidR="00535ECE" w:rsidRPr="00FA1209">
        <w:rPr>
          <w:rFonts w:ascii="Times New Roman" w:hAnsi="Times New Roman"/>
          <w:sz w:val="24"/>
          <w:szCs w:val="24"/>
        </w:rPr>
        <w:t xml:space="preserve"> территория проезжей части автомобильной дороги вдоль бордюрного камня тротуара, газона шириной 0,5 метров;</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17) прилотковая зона -</w:t>
      </w:r>
      <w:r w:rsidR="00535ECE" w:rsidRPr="00FA1209">
        <w:rPr>
          <w:rFonts w:ascii="Times New Roman" w:hAnsi="Times New Roman"/>
          <w:sz w:val="24"/>
          <w:szCs w:val="24"/>
        </w:rPr>
        <w:t xml:space="preserve"> территория проезжей части автомобильной дороги вдоль лотковой зоны шириной 1 метр;</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18) аварийно-опасные деревья</w:t>
      </w:r>
      <w:r w:rsidR="00535ECE" w:rsidRPr="00FA1209">
        <w:rPr>
          <w:rFonts w:ascii="Times New Roman" w:hAnsi="Times New Roman"/>
          <w:sz w:val="24"/>
          <w:szCs w:val="24"/>
        </w:rPr>
        <w:t xml:space="preserve"> - деревья, представляющие опасность для жизни и здоровья граждан, имущества, создающие аварийно-опасные ситуации;</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19) зеленые насаждения</w:t>
      </w:r>
      <w:r w:rsidR="00535ECE" w:rsidRPr="00FA1209">
        <w:rPr>
          <w:rFonts w:ascii="Times New Roman" w:hAnsi="Times New Roman"/>
          <w:sz w:val="24"/>
          <w:szCs w:val="24"/>
        </w:rPr>
        <w:t xml:space="preserve"> - древесные, кустарниковые и травянистые растения, расположенные на территории населенных пунктов;</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20) место временного хранения отходов</w:t>
      </w:r>
      <w:r w:rsidR="00535ECE" w:rsidRPr="00FA1209">
        <w:rPr>
          <w:rFonts w:ascii="Times New Roman" w:hAnsi="Times New Roman"/>
          <w:sz w:val="24"/>
          <w:szCs w:val="24"/>
        </w:rPr>
        <w:t xml:space="preserve"> - контейнерная площадка, контейнеры, предназначенные для сбора твердых коммунальных отходов;</w:t>
      </w:r>
    </w:p>
    <w:p w:rsidR="00535ECE" w:rsidRPr="00FA1209" w:rsidRDefault="00FA1209" w:rsidP="00FA1209">
      <w:pPr>
        <w:pStyle w:val="ad"/>
        <w:jc w:val="both"/>
        <w:rPr>
          <w:rFonts w:ascii="Times New Roman" w:hAnsi="Times New Roman"/>
          <w:sz w:val="24"/>
          <w:szCs w:val="24"/>
        </w:rPr>
      </w:pPr>
      <w:r>
        <w:rPr>
          <w:rStyle w:val="24"/>
          <w:rFonts w:eastAsia="Calibri"/>
        </w:rPr>
        <w:lastRenderedPageBreak/>
        <w:tab/>
      </w:r>
      <w:r w:rsidR="00535ECE" w:rsidRPr="00FA1209">
        <w:rPr>
          <w:rStyle w:val="24"/>
          <w:rFonts w:eastAsia="Calibri"/>
        </w:rPr>
        <w:t>21) производитель отходов</w:t>
      </w:r>
      <w:r w:rsidR="00535ECE" w:rsidRPr="00FA1209">
        <w:rPr>
          <w:rFonts w:ascii="Times New Roman" w:hAnsi="Times New Roman"/>
          <w:sz w:val="24"/>
          <w:szCs w:val="24"/>
        </w:rPr>
        <w:t xml:space="preserve"> - физическое или юридическое лицо, образующее отходы в результате своей деятельности;</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22) отходы производства и потребления (далее - отходы)</w:t>
      </w:r>
      <w:r w:rsidR="00535ECE" w:rsidRPr="00FA1209">
        <w:rPr>
          <w:rFonts w:ascii="Times New Roman" w:hAnsi="Times New Roman"/>
          <w:sz w:val="24"/>
          <w:szCs w:val="24"/>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23) крупногабаритные отходы (далее - КГО) -</w:t>
      </w:r>
      <w:r w:rsidR="00535ECE" w:rsidRPr="00FA1209">
        <w:rPr>
          <w:rFonts w:ascii="Times New Roman" w:hAnsi="Times New Roman"/>
          <w:sz w:val="24"/>
          <w:szCs w:val="24"/>
        </w:rPr>
        <w:t xml:space="preserve"> отходы, размеры которых превышают 0,5 м в высоту, ширину или длину;</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24) несанкционированная свалка</w:t>
      </w:r>
      <w:r w:rsidR="00535ECE" w:rsidRPr="00FA1209">
        <w:rPr>
          <w:rFonts w:ascii="Times New Roman" w:hAnsi="Times New Roman"/>
          <w:sz w:val="24"/>
          <w:szCs w:val="24"/>
        </w:rPr>
        <w:t xml:space="preserve"> - самовольное (несанкционированное) размещение (хранение и захоронение) смета и отходов;</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25) домашние животные -</w:t>
      </w:r>
      <w:r w:rsidR="00535ECE" w:rsidRPr="00FA1209">
        <w:rPr>
          <w:rFonts w:ascii="Times New Roman" w:hAnsi="Times New Roman"/>
          <w:sz w:val="24"/>
          <w:szCs w:val="24"/>
        </w:rPr>
        <w:t xml:space="preserve"> собаки и кошки, крупный рогатый скот, свиньи, лошади, овцы, козы, пушные звери, птицы, рыбы и другие сельскохозяйственные животные, специально выращенные и используемые для получения (производства) продуктов животного происхождения (продукции животноводства), а также в качестве транспортного средства или тягловой силы;</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26) фасад здания</w:t>
      </w:r>
      <w:r w:rsidR="00535ECE" w:rsidRPr="00FA1209">
        <w:rPr>
          <w:rFonts w:ascii="Times New Roman" w:hAnsi="Times New Roman"/>
          <w:sz w:val="24"/>
          <w:szCs w:val="24"/>
        </w:rPr>
        <w:t xml:space="preserve"> - наружная сторона здания или строения, сооружения (лицевой фасад, боковой фасад, дворовый фасад);</w:t>
      </w:r>
    </w:p>
    <w:p w:rsidR="00535ECE" w:rsidRPr="00FA1209" w:rsidRDefault="00FA1209" w:rsidP="00FA1209">
      <w:pPr>
        <w:pStyle w:val="ad"/>
        <w:jc w:val="both"/>
        <w:rPr>
          <w:rStyle w:val="24"/>
          <w:rFonts w:eastAsia="Calibri"/>
          <w:i w:val="0"/>
        </w:rPr>
      </w:pPr>
      <w:r>
        <w:rPr>
          <w:rStyle w:val="24"/>
          <w:rFonts w:eastAsia="Calibri"/>
        </w:rPr>
        <w:tab/>
      </w:r>
      <w:r w:rsidR="00535ECE" w:rsidRPr="00FA1209">
        <w:rPr>
          <w:rStyle w:val="24"/>
          <w:rFonts w:eastAsia="Calibri"/>
        </w:rPr>
        <w:t>27) элементы благоустройства:</w:t>
      </w:r>
    </w:p>
    <w:p w:rsidR="00535ECE" w:rsidRPr="00FA1209" w:rsidRDefault="00FA1209" w:rsidP="00FA1209">
      <w:pPr>
        <w:pStyle w:val="ad"/>
        <w:jc w:val="both"/>
        <w:rPr>
          <w:rFonts w:ascii="Times New Roman" w:hAnsi="Times New Roman"/>
          <w:sz w:val="24"/>
          <w:szCs w:val="24"/>
        </w:rPr>
      </w:pPr>
      <w:r>
        <w:rPr>
          <w:rStyle w:val="24"/>
          <w:rFonts w:eastAsia="Calibri"/>
        </w:rPr>
        <w:tab/>
      </w:r>
      <w:r w:rsidR="00535ECE" w:rsidRPr="00FA1209">
        <w:rPr>
          <w:rStyle w:val="24"/>
          <w:rFonts w:eastAsia="Calibri"/>
        </w:rPr>
        <w:t>-</w:t>
      </w:r>
      <w:r w:rsidR="00535ECE" w:rsidRPr="00FA1209">
        <w:rPr>
          <w:rFonts w:ascii="Times New Roman" w:hAnsi="Times New Roman"/>
          <w:sz w:val="24"/>
          <w:szCs w:val="24"/>
        </w:rPr>
        <w:t xml:space="preserve">элементы озеленения (деревья, цветники, кустарники, клумбы);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-покрытия (асфальт, бетон, брусчатка, газонная решетка, полимерное, плиточное, грунт);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-декоративные ограждения (заборы, калитки);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-водные устройства (родники, декоративные водоемы);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-уличное коммунально-бытовое оборудование (контейнеры, урны, бункеры, павильоны для КГО);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-техническое оборудование (банкоматы, интерактивные информационные терминалы, почтовые ящики, элементы инженерного оборудования (подъемные площадки для инвалидных колясок, смотровые люки, решетки дождеприемных колодцев, шкафы телефонной связи);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-игровое и спортивное оборудование;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-элементы освещения (светильники, бра, плафоны,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световая информация);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 xml:space="preserve">-средства размещения информации и рекламные конструкции; </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-малые архитектурные формы.</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Иные понятия, используемые в настоящих Правилах, применяются в тех же значениях, что и в нормативных правовых актах Российской Федерации, Вологодской области и муниципальных правовых актах Бабушкинского муниципального округа.</w:t>
      </w:r>
    </w:p>
    <w:p w:rsidR="00535ECE" w:rsidRPr="00BE5E48" w:rsidRDefault="00535ECE" w:rsidP="00535ECE">
      <w:pPr>
        <w:pStyle w:val="23"/>
        <w:shd w:val="clear" w:color="auto" w:fill="auto"/>
        <w:spacing w:after="0" w:line="240" w:lineRule="auto"/>
        <w:ind w:firstLine="740"/>
        <w:jc w:val="both"/>
        <w:rPr>
          <w:sz w:val="24"/>
          <w:szCs w:val="24"/>
        </w:rPr>
      </w:pPr>
    </w:p>
    <w:p w:rsidR="00FA1209" w:rsidRPr="00CE34B4" w:rsidRDefault="00FA1209" w:rsidP="00FA1209">
      <w:pPr>
        <w:autoSpaceDE w:val="0"/>
        <w:autoSpaceDN w:val="0"/>
        <w:adjustRightInd w:val="0"/>
        <w:jc w:val="center"/>
        <w:outlineLvl w:val="0"/>
        <w:rPr>
          <w:b/>
          <w:bCs/>
        </w:rPr>
      </w:pPr>
      <w:r w:rsidRPr="00CE34B4">
        <w:rPr>
          <w:b/>
        </w:rPr>
        <w:t xml:space="preserve">2. </w:t>
      </w:r>
      <w:r w:rsidRPr="00CE34B4">
        <w:rPr>
          <w:b/>
          <w:bCs/>
        </w:rPr>
        <w:t xml:space="preserve"> ОСНОВНЫЕ ПРИНЦИПЫ БЛАГОУСТРОЙСТВА ТЕРРИТОРИИ ОКРУГА </w:t>
      </w:r>
    </w:p>
    <w:p w:rsidR="00FA1209" w:rsidRPr="00CE34B4" w:rsidRDefault="00FA1209" w:rsidP="00FA1209">
      <w:pPr>
        <w:autoSpaceDE w:val="0"/>
        <w:autoSpaceDN w:val="0"/>
        <w:adjustRightInd w:val="0"/>
        <w:jc w:val="both"/>
      </w:pPr>
    </w:p>
    <w:p w:rsidR="00FA1209" w:rsidRPr="00CE34B4" w:rsidRDefault="00FA1209" w:rsidP="00FA1209">
      <w:pPr>
        <w:pStyle w:val="ad"/>
        <w:jc w:val="both"/>
        <w:rPr>
          <w:rFonts w:ascii="Times New Roman" w:hAnsi="Times New Roman"/>
          <w:sz w:val="24"/>
          <w:szCs w:val="24"/>
        </w:rPr>
      </w:pPr>
      <w:r w:rsidRPr="00CE34B4">
        <w:rPr>
          <w:rFonts w:ascii="Times New Roman" w:hAnsi="Times New Roman"/>
          <w:sz w:val="24"/>
          <w:szCs w:val="24"/>
        </w:rPr>
        <w:tab/>
        <w:t>2.1. Мероприятия по благоустройству территории  округа осуществляются в соответствии с законодательством Российской Федерации, законодательством области и правилами благоустройства территории муниципального образования области с учетом положений Единых  стандартов.</w:t>
      </w:r>
    </w:p>
    <w:p w:rsidR="00FA1209" w:rsidRPr="00CE34B4" w:rsidRDefault="00FA1209" w:rsidP="00FA1209">
      <w:pPr>
        <w:pStyle w:val="ad"/>
        <w:jc w:val="both"/>
        <w:rPr>
          <w:rFonts w:ascii="Times New Roman" w:hAnsi="Times New Roman"/>
          <w:sz w:val="24"/>
          <w:szCs w:val="24"/>
        </w:rPr>
      </w:pPr>
      <w:r w:rsidRPr="00CE34B4">
        <w:rPr>
          <w:rFonts w:ascii="Times New Roman" w:hAnsi="Times New Roman"/>
          <w:sz w:val="24"/>
          <w:szCs w:val="24"/>
        </w:rPr>
        <w:tab/>
        <w:t>2.2. Комплекс мероприятий по благоустройству территории округа включает в себя мероприятия по развитию территории округа различного функционального назначения, а также содержание территории округа с расположенными на ней элементами благоустройства.</w:t>
      </w:r>
    </w:p>
    <w:p w:rsidR="00FA1209" w:rsidRPr="00CE34B4" w:rsidRDefault="00FA1209" w:rsidP="00FA1209">
      <w:pPr>
        <w:pStyle w:val="ad"/>
        <w:jc w:val="both"/>
        <w:rPr>
          <w:rFonts w:ascii="Times New Roman" w:hAnsi="Times New Roman"/>
          <w:sz w:val="24"/>
          <w:szCs w:val="24"/>
        </w:rPr>
      </w:pPr>
      <w:r w:rsidRPr="00CE34B4">
        <w:rPr>
          <w:rFonts w:ascii="Times New Roman" w:hAnsi="Times New Roman"/>
          <w:sz w:val="24"/>
          <w:szCs w:val="24"/>
        </w:rPr>
        <w:tab/>
        <w:t xml:space="preserve">2.3. Благоустройство территории округа, в том числе территории общего пользования, прилегающих и дворовых территорий, иных земельных участков, включая </w:t>
      </w:r>
      <w:r w:rsidRPr="00CE34B4">
        <w:rPr>
          <w:rFonts w:ascii="Times New Roman" w:hAnsi="Times New Roman"/>
          <w:sz w:val="24"/>
          <w:szCs w:val="24"/>
        </w:rPr>
        <w:lastRenderedPageBreak/>
        <w:t>расположенные на них здания, строения, сооружения, элементы благоустройства, а также фасады зданий, строений, сооружений, заборов и иных ограждений, обеспечивается собственниками и (или) иными законными владельцами земельных участков, зданий, строений, сооружений в объеме, предусмотренном требованиями законодательства Российской Федерации, законодательства области и муниципальных нормативных правовых актов Бабушкинского муниципального округа самостоятельно или посредством привлечения специализированных организаций.</w:t>
      </w:r>
    </w:p>
    <w:p w:rsidR="00FA1209" w:rsidRPr="00CE34B4" w:rsidRDefault="00FA1209" w:rsidP="00FA1209">
      <w:pPr>
        <w:pStyle w:val="ad"/>
        <w:jc w:val="both"/>
        <w:rPr>
          <w:rFonts w:ascii="Times New Roman" w:hAnsi="Times New Roman"/>
          <w:sz w:val="24"/>
          <w:szCs w:val="24"/>
        </w:rPr>
      </w:pPr>
      <w:r w:rsidRPr="00CE34B4">
        <w:rPr>
          <w:rFonts w:ascii="Times New Roman" w:hAnsi="Times New Roman"/>
          <w:sz w:val="24"/>
          <w:szCs w:val="24"/>
        </w:rPr>
        <w:tab/>
        <w:t>Мероприятия по благоустройству территории округа должны осуществляться в установленные сроки и качественно, на всех территориях должны соблюдаться чистота и порядок.</w:t>
      </w:r>
    </w:p>
    <w:p w:rsidR="00FA1209" w:rsidRPr="00CE34B4" w:rsidRDefault="00FA1209" w:rsidP="00FA1209">
      <w:pPr>
        <w:pStyle w:val="ad"/>
        <w:jc w:val="both"/>
        <w:rPr>
          <w:rFonts w:ascii="Times New Roman" w:hAnsi="Times New Roman"/>
          <w:sz w:val="24"/>
          <w:szCs w:val="24"/>
        </w:rPr>
      </w:pPr>
      <w:r w:rsidRPr="00CE34B4">
        <w:tab/>
      </w:r>
      <w:r w:rsidRPr="00CE34B4">
        <w:rPr>
          <w:rFonts w:ascii="Times New Roman" w:hAnsi="Times New Roman"/>
          <w:sz w:val="24"/>
          <w:szCs w:val="24"/>
        </w:rPr>
        <w:t>2.4. В случае если здание, строение, сооружение принадлежат на праве собственности или ином вещном либо обязательственном праве нескольким лицам, территория, содержание которой осуществляется этими лицами, определяется пропорционально доле в праве собственности или ином праве на объект недвижимости.</w:t>
      </w:r>
    </w:p>
    <w:p w:rsidR="00FA1209" w:rsidRPr="00CE34B4" w:rsidRDefault="00FA1209" w:rsidP="00FA1209">
      <w:pPr>
        <w:pStyle w:val="ad"/>
        <w:jc w:val="both"/>
        <w:rPr>
          <w:rFonts w:ascii="Times New Roman" w:hAnsi="Times New Roman"/>
          <w:sz w:val="24"/>
          <w:szCs w:val="24"/>
        </w:rPr>
      </w:pPr>
      <w:r w:rsidRPr="00CE34B4">
        <w:rPr>
          <w:rFonts w:ascii="Times New Roman" w:hAnsi="Times New Roman"/>
          <w:sz w:val="24"/>
          <w:szCs w:val="24"/>
        </w:rPr>
        <w:tab/>
        <w:t>В случае если на территории земельного участка находятся несколько зданий, строений, сооружений, принадлежащих разным лицам, границы содержания территории могут определяться соглашением сторон.</w:t>
      </w:r>
    </w:p>
    <w:p w:rsidR="00FA1209" w:rsidRPr="00CE34B4" w:rsidRDefault="00FA1209" w:rsidP="00FA1209">
      <w:pPr>
        <w:pStyle w:val="ad"/>
        <w:jc w:val="both"/>
        <w:rPr>
          <w:rFonts w:ascii="Times New Roman" w:hAnsi="Times New Roman"/>
          <w:sz w:val="24"/>
          <w:szCs w:val="24"/>
        </w:rPr>
      </w:pPr>
      <w:r w:rsidRPr="00CE34B4">
        <w:rPr>
          <w:rFonts w:ascii="Times New Roman" w:hAnsi="Times New Roman"/>
          <w:sz w:val="24"/>
          <w:szCs w:val="24"/>
        </w:rPr>
        <w:tab/>
        <w:t>При отсутствии соглашения территория, содержание которой осуществляется, определяется в равных долях между всеми собственниками и (или) иными законными владельцами (пользователями) зданий, строений, сооружений.</w:t>
      </w:r>
    </w:p>
    <w:p w:rsidR="00FA1209" w:rsidRPr="00FA1209" w:rsidRDefault="00FA1209" w:rsidP="00FA1209">
      <w:pPr>
        <w:pStyle w:val="ad"/>
        <w:jc w:val="both"/>
        <w:rPr>
          <w:rFonts w:ascii="Times New Roman" w:hAnsi="Times New Roman"/>
          <w:sz w:val="24"/>
          <w:szCs w:val="24"/>
        </w:rPr>
      </w:pPr>
      <w:r w:rsidRPr="00CE34B4">
        <w:rPr>
          <w:rFonts w:ascii="Times New Roman" w:hAnsi="Times New Roman"/>
          <w:sz w:val="24"/>
          <w:szCs w:val="24"/>
        </w:rPr>
        <w:tab/>
        <w:t>В случае если земельный участок, находящийся во владении физического или юридического лица, не оформлен в установленном порядке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содержанию подлежит территория по фактически сложившейся границе</w:t>
      </w:r>
    </w:p>
    <w:p w:rsidR="00FA1209" w:rsidRPr="00FA1209" w:rsidRDefault="00FA1209" w:rsidP="00FA1209">
      <w:pPr>
        <w:pStyle w:val="ad"/>
        <w:jc w:val="both"/>
        <w:rPr>
          <w:rFonts w:ascii="Times New Roman" w:hAnsi="Times New Roman"/>
          <w:sz w:val="24"/>
          <w:szCs w:val="24"/>
        </w:rPr>
      </w:pPr>
    </w:p>
    <w:p w:rsidR="00FA1209" w:rsidRPr="00FA1209" w:rsidRDefault="00FA1209" w:rsidP="00FA1209">
      <w:pPr>
        <w:pStyle w:val="ad"/>
        <w:jc w:val="both"/>
        <w:rPr>
          <w:rFonts w:ascii="Times New Roman" w:hAnsi="Times New Roman"/>
          <w:sz w:val="24"/>
          <w:szCs w:val="24"/>
        </w:rPr>
      </w:pPr>
    </w:p>
    <w:p w:rsidR="00535ECE" w:rsidRPr="00FA1209" w:rsidRDefault="00FA1209" w:rsidP="00FA1209">
      <w:pPr>
        <w:pStyle w:val="ad"/>
        <w:jc w:val="center"/>
        <w:rPr>
          <w:rFonts w:ascii="Times New Roman" w:hAnsi="Times New Roman"/>
          <w:b/>
          <w:sz w:val="24"/>
          <w:szCs w:val="24"/>
        </w:rPr>
      </w:pPr>
      <w:r>
        <w:rPr>
          <w:rFonts w:ascii="Times New Roman" w:hAnsi="Times New Roman"/>
          <w:b/>
          <w:sz w:val="24"/>
          <w:szCs w:val="24"/>
        </w:rPr>
        <w:t xml:space="preserve">3. </w:t>
      </w:r>
      <w:r w:rsidR="00900E06" w:rsidRPr="00FA1209">
        <w:rPr>
          <w:rFonts w:ascii="Times New Roman" w:hAnsi="Times New Roman"/>
          <w:b/>
          <w:sz w:val="24"/>
          <w:szCs w:val="24"/>
        </w:rPr>
        <w:t>ОБЩИЕ</w:t>
      </w:r>
      <w:r w:rsidR="000970A4" w:rsidRPr="00FA1209">
        <w:rPr>
          <w:rFonts w:ascii="Times New Roman" w:hAnsi="Times New Roman"/>
          <w:b/>
          <w:sz w:val="24"/>
          <w:szCs w:val="24"/>
        </w:rPr>
        <w:t xml:space="preserve"> </w:t>
      </w:r>
      <w:r w:rsidR="00900E06" w:rsidRPr="00FA1209">
        <w:rPr>
          <w:rFonts w:ascii="Times New Roman" w:hAnsi="Times New Roman"/>
          <w:b/>
          <w:sz w:val="24"/>
          <w:szCs w:val="24"/>
        </w:rPr>
        <w:t>ТРЕБОВАНИЯ К БЛАГОУСТРОЙСТВУ</w:t>
      </w:r>
      <w:r w:rsidR="000970A4" w:rsidRPr="00FA1209">
        <w:rPr>
          <w:rFonts w:ascii="Times New Roman" w:hAnsi="Times New Roman"/>
          <w:b/>
          <w:sz w:val="24"/>
          <w:szCs w:val="24"/>
        </w:rPr>
        <w:t xml:space="preserve"> </w:t>
      </w:r>
      <w:r w:rsidR="00900E06" w:rsidRPr="00FA1209">
        <w:rPr>
          <w:rFonts w:ascii="Times New Roman" w:hAnsi="Times New Roman"/>
          <w:b/>
          <w:sz w:val="24"/>
          <w:szCs w:val="24"/>
        </w:rPr>
        <w:t>И ПОРЯДКУ</w:t>
      </w:r>
      <w:r w:rsidR="000970A4" w:rsidRPr="00FA1209">
        <w:rPr>
          <w:rFonts w:ascii="Times New Roman" w:hAnsi="Times New Roman"/>
          <w:b/>
          <w:sz w:val="24"/>
          <w:szCs w:val="24"/>
        </w:rPr>
        <w:t xml:space="preserve"> </w:t>
      </w:r>
      <w:r w:rsidR="00900E06" w:rsidRPr="00FA1209">
        <w:rPr>
          <w:rFonts w:ascii="Times New Roman" w:hAnsi="Times New Roman"/>
          <w:b/>
          <w:sz w:val="24"/>
          <w:szCs w:val="24"/>
        </w:rPr>
        <w:t>ПОЛЬЗОВАНИЯ ТЕРРИТОРИИ</w:t>
      </w:r>
      <w:r w:rsidR="000970A4" w:rsidRPr="00FA1209">
        <w:rPr>
          <w:rFonts w:ascii="Times New Roman" w:hAnsi="Times New Roman"/>
          <w:b/>
          <w:sz w:val="24"/>
          <w:szCs w:val="24"/>
        </w:rPr>
        <w:t xml:space="preserve"> </w:t>
      </w:r>
      <w:r w:rsidR="00900E06" w:rsidRPr="00FA1209">
        <w:rPr>
          <w:rFonts w:ascii="Times New Roman" w:hAnsi="Times New Roman"/>
          <w:b/>
          <w:sz w:val="24"/>
          <w:szCs w:val="24"/>
        </w:rPr>
        <w:t>ОКРУГА</w:t>
      </w:r>
    </w:p>
    <w:p w:rsidR="00535ECE" w:rsidRPr="00FA1209" w:rsidRDefault="00535ECE" w:rsidP="00FA1209">
      <w:pPr>
        <w:pStyle w:val="ad"/>
        <w:jc w:val="both"/>
        <w:rPr>
          <w:rFonts w:ascii="Times New Roman" w:hAnsi="Times New Roman"/>
          <w:sz w:val="24"/>
          <w:szCs w:val="24"/>
        </w:rPr>
      </w:pP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3.1. </w:t>
      </w:r>
      <w:r w:rsidR="00535ECE" w:rsidRPr="00FA1209">
        <w:rPr>
          <w:rFonts w:ascii="Times New Roman" w:hAnsi="Times New Roman"/>
          <w:sz w:val="24"/>
          <w:szCs w:val="24"/>
        </w:rPr>
        <w:t>К деятельности по благоустройству территорий округа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3.2. </w:t>
      </w:r>
      <w:r w:rsidR="00535ECE" w:rsidRPr="00FA1209">
        <w:rPr>
          <w:rFonts w:ascii="Times New Roman" w:hAnsi="Times New Roman"/>
          <w:sz w:val="24"/>
          <w:szCs w:val="24"/>
        </w:rPr>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3.3. </w:t>
      </w:r>
      <w:r w:rsidR="00535ECE" w:rsidRPr="00FA1209">
        <w:rPr>
          <w:rFonts w:ascii="Times New Roman" w:hAnsi="Times New Roman"/>
          <w:sz w:val="24"/>
          <w:szCs w:val="24"/>
        </w:rPr>
        <w:t>Участниками деятельности по благоустройству выступают:</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1)</w:t>
      </w:r>
      <w:r w:rsidR="00535ECE" w:rsidRPr="00FA1209">
        <w:rPr>
          <w:rFonts w:ascii="Times New Roman" w:hAnsi="Times New Roman"/>
          <w:sz w:val="24"/>
          <w:szCs w:val="24"/>
        </w:rPr>
        <w:tab/>
        <w:t xml:space="preserve">население округа, которое формирует запрос на благоустройство и принимает участие в оценке предлагаемых решений и участвует в выполнении работ. </w:t>
      </w:r>
      <w:r>
        <w:rPr>
          <w:rFonts w:ascii="Times New Roman" w:hAnsi="Times New Roman"/>
          <w:sz w:val="24"/>
          <w:szCs w:val="24"/>
        </w:rPr>
        <w:tab/>
      </w:r>
      <w:r w:rsidR="00535ECE" w:rsidRPr="00FA1209">
        <w:rPr>
          <w:rFonts w:ascii="Times New Roman" w:hAnsi="Times New Roman"/>
          <w:sz w:val="24"/>
          <w:szCs w:val="24"/>
        </w:rPr>
        <w:t>Жители могут быть представлены общественными организациями и объединениями;</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2)</w:t>
      </w:r>
      <w:r w:rsidR="00535ECE" w:rsidRPr="00FA1209">
        <w:rPr>
          <w:rFonts w:ascii="Times New Roman" w:hAnsi="Times New Roman"/>
          <w:sz w:val="24"/>
          <w:szCs w:val="24"/>
        </w:rPr>
        <w:tab/>
        <w:t>представители органов местного самоуправления округа, которые осуществляют контроль, формируют техническое задание, выбирают исполнителей и обеспечивают финансирование в пределах своих полномочий;</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3)</w:t>
      </w:r>
      <w:r w:rsidR="00535ECE" w:rsidRPr="00FA1209">
        <w:rPr>
          <w:rFonts w:ascii="Times New Roman" w:hAnsi="Times New Roman"/>
          <w:sz w:val="24"/>
          <w:szCs w:val="24"/>
        </w:rPr>
        <w:tab/>
        <w:t>хозяйствующие субъекты, осуществляющие деятельность на территории округа, которые могут участвовать в формировании запроса на благоустройство, а также в финансировании и выполнении мероприятий по благоустройству;</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4)</w:t>
      </w:r>
      <w:r w:rsidR="00535ECE" w:rsidRPr="00FA1209">
        <w:rPr>
          <w:rFonts w:ascii="Times New Roman" w:hAnsi="Times New Roman"/>
          <w:sz w:val="24"/>
          <w:szCs w:val="24"/>
        </w:rPr>
        <w:tab/>
        <w:t>исполнители работ, специалисты по благоустройству и озеленению, в том числе возведению малых архитектурных форм;</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5)</w:t>
      </w:r>
      <w:r w:rsidR="00535ECE" w:rsidRPr="00FA1209">
        <w:rPr>
          <w:rFonts w:ascii="Times New Roman" w:hAnsi="Times New Roman"/>
          <w:sz w:val="24"/>
          <w:szCs w:val="24"/>
        </w:rPr>
        <w:tab/>
        <w:t>иные лица.</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lastRenderedPageBreak/>
        <w:tab/>
        <w:t xml:space="preserve">3.4. </w:t>
      </w:r>
      <w:r w:rsidR="00535ECE" w:rsidRPr="00FA1209">
        <w:rPr>
          <w:rFonts w:ascii="Times New Roman" w:hAnsi="Times New Roman"/>
          <w:sz w:val="24"/>
          <w:szCs w:val="24"/>
        </w:rPr>
        <w:t>Жители округа участвуют в подготовке и реализации проектов по благоустройству в целях повышения эффективности расходов на благоустройство и качества реализуемых проектов, а также обеспечения сохранности созданных объектов благоустройства.</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3.5. </w:t>
      </w:r>
      <w:r w:rsidR="00535ECE" w:rsidRPr="00FA1209">
        <w:rPr>
          <w:rFonts w:ascii="Times New Roman" w:hAnsi="Times New Roman"/>
          <w:sz w:val="24"/>
          <w:szCs w:val="24"/>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3.6. </w:t>
      </w:r>
      <w:r w:rsidR="00535ECE" w:rsidRPr="00FA1209">
        <w:rPr>
          <w:rFonts w:ascii="Times New Roman" w:hAnsi="Times New Roman"/>
          <w:sz w:val="24"/>
          <w:szCs w:val="24"/>
        </w:rPr>
        <w:t>Концепция благоустройства для каждой территории создается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современной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округа.</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3.7. </w:t>
      </w:r>
      <w:r w:rsidR="00535ECE" w:rsidRPr="00FA1209">
        <w:rPr>
          <w:rFonts w:ascii="Times New Roman" w:hAnsi="Times New Roman"/>
          <w:sz w:val="24"/>
          <w:szCs w:val="24"/>
        </w:rPr>
        <w:t>Обеспечение качества современной среды при реализации проектов благоустройства территорий может достигаться путем реализации следующих принципов:</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1)</w:t>
      </w:r>
      <w:r w:rsidR="00535ECE" w:rsidRPr="00FA1209">
        <w:rPr>
          <w:rFonts w:ascii="Times New Roman" w:hAnsi="Times New Roman"/>
          <w:sz w:val="24"/>
          <w:szCs w:val="24"/>
        </w:rPr>
        <w:tab/>
        <w:t>принципа функционального разнообразия (насыщенность территории округа разнообразными социальными и коммерческими сервисами);</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2)</w:t>
      </w:r>
      <w:r w:rsidR="00535ECE" w:rsidRPr="00FA1209">
        <w:rPr>
          <w:rFonts w:ascii="Times New Roman" w:hAnsi="Times New Roman"/>
          <w:sz w:val="24"/>
          <w:szCs w:val="24"/>
        </w:rPr>
        <w:tab/>
        <w:t>принципа комфортной организации пешеходной среды (создание условий для приятных, безопасных, удобных пешеходных прогулок). При реализации принципа обеспечивается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3)</w:t>
      </w:r>
      <w:r w:rsidR="00535ECE" w:rsidRPr="00FA1209">
        <w:rPr>
          <w:rFonts w:ascii="Times New Roman" w:hAnsi="Times New Roman"/>
          <w:sz w:val="24"/>
          <w:szCs w:val="24"/>
        </w:rPr>
        <w:tab/>
        <w:t>принципа комфортной мобильности;</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4)</w:t>
      </w:r>
      <w:r w:rsidR="00535ECE" w:rsidRPr="00FA1209">
        <w:rPr>
          <w:rFonts w:ascii="Times New Roman" w:hAnsi="Times New Roman"/>
          <w:sz w:val="24"/>
          <w:szCs w:val="24"/>
        </w:rPr>
        <w:tab/>
        <w:t>принципа комфортной среды для общения (гармоничное размещение территорий,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r>
      <w:r w:rsidR="00535ECE" w:rsidRPr="00FA1209">
        <w:rPr>
          <w:rFonts w:ascii="Times New Roman" w:hAnsi="Times New Roman"/>
          <w:sz w:val="24"/>
          <w:szCs w:val="24"/>
        </w:rPr>
        <w:t>5)</w:t>
      </w:r>
      <w:r w:rsidR="00535ECE" w:rsidRPr="00FA1209">
        <w:rPr>
          <w:rFonts w:ascii="Times New Roman" w:hAnsi="Times New Roman"/>
          <w:sz w:val="24"/>
          <w:szCs w:val="24"/>
        </w:rPr>
        <w:tab/>
        <w:t>принципа насыщенности общественных и приватных пространств разнообразными элементами природной среды (зелеными насаждениями, водными объектами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3.8. </w:t>
      </w:r>
      <w:r w:rsidR="00535ECE" w:rsidRPr="00FA1209">
        <w:rPr>
          <w:rFonts w:ascii="Times New Roman" w:hAnsi="Times New Roman"/>
          <w:sz w:val="24"/>
          <w:szCs w:val="24"/>
        </w:rPr>
        <w:t>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(шума, пыли, загазованности) эффективными архитектурно-планировочными приемами.</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3.9. </w:t>
      </w:r>
      <w:r w:rsidR="00535ECE" w:rsidRPr="00FA1209">
        <w:rPr>
          <w:rFonts w:ascii="Times New Roman" w:hAnsi="Times New Roman"/>
          <w:sz w:val="24"/>
          <w:szCs w:val="24"/>
        </w:rPr>
        <w:t>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tab/>
        <w:t xml:space="preserve">3.10. </w:t>
      </w:r>
      <w:r w:rsidR="00535ECE" w:rsidRPr="00FA1209">
        <w:rPr>
          <w:rFonts w:ascii="Times New Roman" w:hAnsi="Times New Roman"/>
          <w:sz w:val="24"/>
          <w:szCs w:val="24"/>
        </w:rPr>
        <w:t>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 - частного партнерства.</w:t>
      </w:r>
    </w:p>
    <w:p w:rsidR="00535ECE" w:rsidRPr="00FA1209" w:rsidRDefault="00FA1209" w:rsidP="00FA1209">
      <w:pPr>
        <w:pStyle w:val="ad"/>
        <w:jc w:val="both"/>
        <w:rPr>
          <w:rFonts w:ascii="Times New Roman" w:hAnsi="Times New Roman"/>
          <w:sz w:val="24"/>
          <w:szCs w:val="24"/>
        </w:rPr>
      </w:pPr>
      <w:r>
        <w:rPr>
          <w:rFonts w:ascii="Times New Roman" w:hAnsi="Times New Roman"/>
          <w:sz w:val="24"/>
          <w:szCs w:val="24"/>
        </w:rPr>
        <w:lastRenderedPageBreak/>
        <w:tab/>
        <w:t xml:space="preserve">3.11. </w:t>
      </w:r>
      <w:r w:rsidR="00535ECE" w:rsidRPr="00FA1209">
        <w:rPr>
          <w:rFonts w:ascii="Times New Roman" w:hAnsi="Times New Roman"/>
          <w:sz w:val="24"/>
          <w:szCs w:val="24"/>
        </w:rPr>
        <w:t>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территории округа.</w:t>
      </w:r>
    </w:p>
    <w:p w:rsidR="00535ECE" w:rsidRPr="00FA1209" w:rsidRDefault="00535ECE" w:rsidP="00FA1209">
      <w:pPr>
        <w:pStyle w:val="ad"/>
        <w:jc w:val="both"/>
        <w:rPr>
          <w:rFonts w:ascii="Times New Roman" w:hAnsi="Times New Roman"/>
          <w:sz w:val="24"/>
          <w:szCs w:val="24"/>
        </w:rPr>
      </w:pPr>
    </w:p>
    <w:p w:rsidR="00535ECE" w:rsidRPr="004C4496" w:rsidRDefault="00FA1209" w:rsidP="004C4496">
      <w:pPr>
        <w:pStyle w:val="ad"/>
        <w:jc w:val="center"/>
        <w:rPr>
          <w:rFonts w:ascii="Times New Roman" w:hAnsi="Times New Roman"/>
          <w:b/>
          <w:sz w:val="24"/>
          <w:szCs w:val="24"/>
        </w:rPr>
      </w:pPr>
      <w:r w:rsidRPr="004C4496">
        <w:rPr>
          <w:rFonts w:ascii="Times New Roman" w:hAnsi="Times New Roman"/>
          <w:b/>
          <w:sz w:val="24"/>
          <w:szCs w:val="24"/>
        </w:rPr>
        <w:t>4</w:t>
      </w:r>
      <w:r w:rsidR="00535ECE" w:rsidRPr="004C4496">
        <w:rPr>
          <w:rFonts w:ascii="Times New Roman" w:hAnsi="Times New Roman"/>
          <w:b/>
          <w:sz w:val="24"/>
          <w:szCs w:val="24"/>
        </w:rPr>
        <w:t>. ОБЩИЕ ТРЕБОВАНИЯ К ВНЕШНЕМУ ВИДУ, БЛАГОУСТРОЙСТВУ</w:t>
      </w:r>
      <w:r w:rsidR="00535ECE" w:rsidRPr="004C4496">
        <w:rPr>
          <w:rFonts w:ascii="Times New Roman" w:hAnsi="Times New Roman"/>
          <w:b/>
          <w:sz w:val="24"/>
          <w:szCs w:val="24"/>
        </w:rPr>
        <w:br/>
        <w:t>ОТДЕЛЬНЫХ ОБЪЕКТОВ И ИХ ЭЛЕМЕНТОВ НА ТЕРРИТОРИИ ОКРУГА</w:t>
      </w:r>
    </w:p>
    <w:p w:rsidR="00535ECE" w:rsidRPr="004C4496" w:rsidRDefault="00535ECE" w:rsidP="004C4496">
      <w:pPr>
        <w:pStyle w:val="ad"/>
        <w:jc w:val="both"/>
        <w:rPr>
          <w:rFonts w:ascii="Times New Roman" w:hAnsi="Times New Roman"/>
          <w:sz w:val="24"/>
          <w:szCs w:val="24"/>
        </w:rPr>
      </w:pPr>
    </w:p>
    <w:p w:rsidR="00B568AA" w:rsidRPr="004C4496" w:rsidRDefault="004C4496" w:rsidP="004C4496">
      <w:pPr>
        <w:pStyle w:val="ad"/>
        <w:jc w:val="both"/>
        <w:rPr>
          <w:rFonts w:ascii="Times New Roman" w:hAnsi="Times New Roman"/>
          <w:b/>
          <w:sz w:val="24"/>
          <w:szCs w:val="24"/>
        </w:rPr>
      </w:pPr>
      <w:r>
        <w:rPr>
          <w:rFonts w:ascii="Times New Roman" w:hAnsi="Times New Roman"/>
          <w:sz w:val="24"/>
          <w:szCs w:val="24"/>
        </w:rPr>
        <w:tab/>
      </w:r>
      <w:r w:rsidRPr="004C4496">
        <w:rPr>
          <w:rFonts w:ascii="Times New Roman" w:hAnsi="Times New Roman"/>
          <w:b/>
          <w:sz w:val="24"/>
          <w:szCs w:val="24"/>
        </w:rPr>
        <w:t xml:space="preserve">4.1. </w:t>
      </w:r>
      <w:r w:rsidR="00535ECE" w:rsidRPr="004C4496">
        <w:rPr>
          <w:rFonts w:ascii="Times New Roman" w:hAnsi="Times New Roman"/>
          <w:b/>
          <w:sz w:val="24"/>
          <w:szCs w:val="24"/>
        </w:rPr>
        <w:t>Фасады.</w:t>
      </w:r>
    </w:p>
    <w:p w:rsidR="00B568AA"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B568AA" w:rsidRPr="004C4496">
        <w:rPr>
          <w:rFonts w:ascii="Times New Roman" w:hAnsi="Times New Roman"/>
          <w:sz w:val="24"/>
          <w:szCs w:val="24"/>
        </w:rPr>
        <w:t>.1.1. Собственники и (или) иные законные владельцы зданий, строений, сооружений обязаны содержать фасады указанных объектов в состоянии, обеспечивающем их соответствие требованиям законодательства Российской Федерации, законодательства области и муниципальных нормативных правовых актов органов местного самоуправления.</w:t>
      </w:r>
    </w:p>
    <w:p w:rsidR="00B568AA"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B568AA" w:rsidRPr="004C4496">
        <w:rPr>
          <w:rFonts w:ascii="Times New Roman" w:hAnsi="Times New Roman"/>
          <w:sz w:val="24"/>
          <w:szCs w:val="24"/>
        </w:rPr>
        <w:t>.1.2. Содержание фасадов зданий, строений, сооружений включает проведение следующих видов работ:</w:t>
      </w:r>
    </w:p>
    <w:p w:rsidR="00B568AA"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проведение осмотра фасадов зданий, строений, сооружений</w:t>
      </w:r>
      <w:r w:rsidR="00B568AA" w:rsidRPr="004C4496">
        <w:rPr>
          <w:rFonts w:ascii="Times New Roman" w:hAnsi="Times New Roman"/>
          <w:sz w:val="24"/>
          <w:szCs w:val="24"/>
        </w:rPr>
        <w:br/>
        <w:t>в целях выявления загрязнений, неисправностей, повреждений и иных</w:t>
      </w:r>
      <w:r w:rsidR="00B568AA" w:rsidRPr="004C4496">
        <w:rPr>
          <w:rFonts w:ascii="Times New Roman" w:hAnsi="Times New Roman"/>
          <w:sz w:val="24"/>
          <w:szCs w:val="24"/>
        </w:rPr>
        <w:br/>
        <w:t>дефектов;</w:t>
      </w:r>
    </w:p>
    <w:p w:rsidR="00B568AA"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текущий ремонт и восстановление конструктивных элементов и отделки фасадов зданий, строений, сооружений;</w:t>
      </w:r>
    </w:p>
    <w:p w:rsidR="00B568AA"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обеспечение наличия и содержание в исправном состоянии водостоков,</w:t>
      </w:r>
      <w:r w:rsidR="00B568AA" w:rsidRPr="004C4496">
        <w:rPr>
          <w:rFonts w:ascii="Times New Roman" w:hAnsi="Times New Roman"/>
          <w:sz w:val="24"/>
          <w:szCs w:val="24"/>
        </w:rPr>
        <w:br/>
        <w:t>водосточных труб, сливов, размещенного на фасаде электроосвещения;</w:t>
      </w:r>
    </w:p>
    <w:p w:rsidR="00B568AA" w:rsidRPr="004C4496" w:rsidRDefault="00B568AA" w:rsidP="004C4496">
      <w:pPr>
        <w:pStyle w:val="ad"/>
        <w:jc w:val="both"/>
        <w:rPr>
          <w:rFonts w:ascii="Times New Roman" w:hAnsi="Times New Roman"/>
          <w:sz w:val="24"/>
          <w:szCs w:val="24"/>
        </w:rPr>
      </w:pPr>
      <w:r w:rsidRPr="004C4496">
        <w:rPr>
          <w:rFonts w:ascii="Times New Roman" w:hAnsi="Times New Roman"/>
          <w:sz w:val="24"/>
          <w:szCs w:val="24"/>
        </w:rPr>
        <w:t>мытье окон и витрин, вывесок и указателей;</w:t>
      </w:r>
    </w:p>
    <w:p w:rsidR="00B568AA"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 xml:space="preserve">очистку от надписей, рисунков, графических изображений, объявлений, рекламной информации, афиш, плакатов и иной информационно-печатной продукции, самовольно размещенных на фасадах зданий, строений, сооружений вне мест, специально отведенных для их размещения на фасадах таких объектов. </w:t>
      </w:r>
    </w:p>
    <w:p w:rsidR="00B568AA"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B568AA" w:rsidRPr="004C4496">
        <w:rPr>
          <w:rFonts w:ascii="Times New Roman" w:hAnsi="Times New Roman"/>
          <w:sz w:val="24"/>
          <w:szCs w:val="24"/>
        </w:rPr>
        <w:t>.1.3. Требования, установленные к содержанию внешнего вида фасадов зданий, строений, сооружений настоящим Единым стандартом, применяются в части, не противоречащей законодательству в области сохранения, популяризации и охраны объектов культурного наследия (памятников истории и культуры) народов Российской Федерации.</w:t>
      </w:r>
    </w:p>
    <w:p w:rsidR="00B568AA"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B568AA" w:rsidRPr="004C4496">
        <w:rPr>
          <w:rFonts w:ascii="Times New Roman" w:hAnsi="Times New Roman"/>
          <w:sz w:val="24"/>
          <w:szCs w:val="24"/>
        </w:rPr>
        <w:t>.1.4. В целях выявления дефектов проводятся осмотры фасадов зданий, строений, сооружений.</w:t>
      </w:r>
    </w:p>
    <w:p w:rsidR="00B568AA"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B568AA" w:rsidRPr="004C4496">
        <w:rPr>
          <w:rFonts w:ascii="Times New Roman" w:hAnsi="Times New Roman"/>
          <w:sz w:val="24"/>
          <w:szCs w:val="24"/>
        </w:rPr>
        <w:t>.1.5. К дефектам внешнего вида фасадов зданий, строений, сооружений (далее - дефекты) относятся:</w:t>
      </w:r>
    </w:p>
    <w:p w:rsidR="00B568AA"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 xml:space="preserve">местные разрушения облицовки, штукатурки, фактурного и окрасочного слоев; </w:t>
      </w:r>
    </w:p>
    <w:p w:rsidR="00B568AA" w:rsidRPr="004C4496" w:rsidRDefault="00B568AA" w:rsidP="004C4496">
      <w:pPr>
        <w:pStyle w:val="ad"/>
        <w:jc w:val="both"/>
        <w:rPr>
          <w:rFonts w:ascii="Times New Roman" w:hAnsi="Times New Roman"/>
          <w:sz w:val="24"/>
          <w:szCs w:val="24"/>
        </w:rPr>
      </w:pPr>
      <w:r w:rsidRPr="004C4496">
        <w:rPr>
          <w:rFonts w:ascii="Times New Roman" w:hAnsi="Times New Roman"/>
          <w:sz w:val="24"/>
          <w:szCs w:val="24"/>
        </w:rPr>
        <w:t>трещины в штукатурке;</w:t>
      </w:r>
    </w:p>
    <w:p w:rsidR="00B568AA"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выкрашивание раствора из швов облицовки, кирпичной и мелкоблочной кладки;</w:t>
      </w:r>
    </w:p>
    <w:p w:rsidR="00B568AA" w:rsidRPr="004C4496" w:rsidRDefault="00B568AA" w:rsidP="004C4496">
      <w:pPr>
        <w:pStyle w:val="ad"/>
        <w:jc w:val="both"/>
        <w:rPr>
          <w:rFonts w:ascii="Times New Roman" w:hAnsi="Times New Roman"/>
          <w:sz w:val="24"/>
          <w:szCs w:val="24"/>
        </w:rPr>
      </w:pPr>
      <w:r w:rsidRPr="004C4496">
        <w:rPr>
          <w:rFonts w:ascii="Times New Roman" w:hAnsi="Times New Roman"/>
          <w:sz w:val="24"/>
          <w:szCs w:val="24"/>
        </w:rPr>
        <w:t>разрушение герметизирующих заделок стыков полносборных зданий;</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повреждение или износ металлических покрытий на выступающих частях стен;</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разрушение водосточных труб;</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мокрые и ржавые пятна, потеки и высолы;</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общее загрязнение поверхности;</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разрушение парапетов;</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B568AA" w:rsidRPr="004C4496">
        <w:rPr>
          <w:rFonts w:ascii="Times New Roman" w:hAnsi="Times New Roman"/>
          <w:sz w:val="24"/>
          <w:szCs w:val="24"/>
        </w:rPr>
        <w:t>иные дефекты внешнего вида фасадов.</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CC2FC1" w:rsidRPr="004C4496">
        <w:rPr>
          <w:rFonts w:ascii="Times New Roman" w:hAnsi="Times New Roman"/>
          <w:sz w:val="24"/>
          <w:szCs w:val="24"/>
        </w:rPr>
        <w:t>.1.6</w:t>
      </w:r>
      <w:r w:rsidR="00B568AA" w:rsidRPr="004C4496">
        <w:rPr>
          <w:rFonts w:ascii="Times New Roman" w:hAnsi="Times New Roman"/>
          <w:sz w:val="24"/>
          <w:szCs w:val="24"/>
        </w:rPr>
        <w:t>.</w:t>
      </w:r>
      <w:r w:rsidR="00B568AA" w:rsidRPr="004C4496">
        <w:rPr>
          <w:rFonts w:ascii="Times New Roman" w:hAnsi="Times New Roman"/>
          <w:color w:val="000000"/>
          <w:sz w:val="24"/>
          <w:szCs w:val="24"/>
        </w:rPr>
        <w:t xml:space="preserve"> Проведение ремонтных работ по устранению выявленных дефектов </w:t>
      </w:r>
      <w:r w:rsidR="00B568AA" w:rsidRPr="004C4496">
        <w:rPr>
          <w:rFonts w:ascii="Times New Roman" w:hAnsi="Times New Roman"/>
          <w:sz w:val="24"/>
          <w:szCs w:val="24"/>
        </w:rPr>
        <w:t>производится в летний, осенний период.</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CC2FC1" w:rsidRPr="004C4496">
        <w:rPr>
          <w:rFonts w:ascii="Times New Roman" w:hAnsi="Times New Roman"/>
          <w:sz w:val="24"/>
          <w:szCs w:val="24"/>
        </w:rPr>
        <w:t>.1.7</w:t>
      </w:r>
      <w:r w:rsidR="00B568AA" w:rsidRPr="004C4496">
        <w:rPr>
          <w:rFonts w:ascii="Times New Roman" w:hAnsi="Times New Roman"/>
          <w:sz w:val="24"/>
          <w:szCs w:val="24"/>
        </w:rPr>
        <w:t xml:space="preserve">. При обнаружении дефектов, угрожающих безопасности для жизни и здоровья граждан, сохранности имущества физических или юридических лиц, государственного, </w:t>
      </w:r>
      <w:r w:rsidR="00B568AA" w:rsidRPr="004C4496">
        <w:rPr>
          <w:rFonts w:ascii="Times New Roman" w:hAnsi="Times New Roman"/>
          <w:sz w:val="24"/>
          <w:szCs w:val="24"/>
        </w:rPr>
        <w:lastRenderedPageBreak/>
        <w:t>муниципального и иного имущества, окружающей среде, жизни или здоровью животных и растений, зона или пространство, где могут находиться граждане, имущество, животные и растения, обозначаются сигнальной разметкой не позднее дня, следующего за днем обнаружения дефектов.</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CC2FC1" w:rsidRPr="004C4496">
        <w:rPr>
          <w:rFonts w:ascii="Times New Roman" w:hAnsi="Times New Roman"/>
          <w:sz w:val="24"/>
          <w:szCs w:val="24"/>
        </w:rPr>
        <w:t>.1.8</w:t>
      </w:r>
      <w:r w:rsidR="00B568AA" w:rsidRPr="004C4496">
        <w:rPr>
          <w:rFonts w:ascii="Times New Roman" w:hAnsi="Times New Roman"/>
          <w:sz w:val="24"/>
          <w:szCs w:val="24"/>
        </w:rPr>
        <w:t>. Окраска фасадов зданий, строений, сооружений проводится с учетом срока службы используемых материалов и их характеристик, установленных производителем.</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B568AA" w:rsidRPr="004C4496">
        <w:rPr>
          <w:rFonts w:ascii="Times New Roman" w:hAnsi="Times New Roman"/>
          <w:sz w:val="24"/>
          <w:szCs w:val="24"/>
        </w:rPr>
        <w:t>Окрашенные поверхности фасадов должны быть ровными, без помарок, пятен и поврежденных мест.</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B568AA" w:rsidRPr="004C4496">
        <w:rPr>
          <w:rFonts w:ascii="Times New Roman" w:hAnsi="Times New Roman"/>
          <w:sz w:val="24"/>
          <w:szCs w:val="24"/>
        </w:rPr>
        <w:t>На фасадах зданий, строений, сооружений не допускается окраска фасада до восстановления разрушенных или поврежденных</w:t>
      </w:r>
      <w:r w:rsidR="00B568AA" w:rsidRPr="004C4496">
        <w:rPr>
          <w:rFonts w:ascii="Times New Roman" w:hAnsi="Times New Roman"/>
          <w:sz w:val="24"/>
          <w:szCs w:val="24"/>
        </w:rPr>
        <w:br/>
        <w:t>поверхностей и архитектурных деталей.</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CC2FC1" w:rsidRPr="004C4496">
        <w:rPr>
          <w:rFonts w:ascii="Times New Roman" w:hAnsi="Times New Roman"/>
          <w:sz w:val="24"/>
          <w:szCs w:val="24"/>
        </w:rPr>
        <w:t>.1.9</w:t>
      </w:r>
      <w:r w:rsidR="00B568AA" w:rsidRPr="004C4496">
        <w:rPr>
          <w:rFonts w:ascii="Times New Roman" w:hAnsi="Times New Roman"/>
          <w:sz w:val="24"/>
          <w:szCs w:val="24"/>
        </w:rPr>
        <w:t>. Фасады зданий, строений, сооружений следует очищать и промывать, учитывая материал и характер отделки, а также состояние поверхностей стен зданий.</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810E53" w:rsidRPr="004C4496">
        <w:rPr>
          <w:rFonts w:ascii="Times New Roman" w:hAnsi="Times New Roman"/>
          <w:sz w:val="24"/>
          <w:szCs w:val="24"/>
        </w:rPr>
        <w:t>.1.10</w:t>
      </w:r>
      <w:r w:rsidR="002A3D58">
        <w:rPr>
          <w:rFonts w:ascii="Times New Roman" w:hAnsi="Times New Roman"/>
          <w:sz w:val="24"/>
          <w:szCs w:val="24"/>
        </w:rPr>
        <w:t>.</w:t>
      </w:r>
      <w:r w:rsidR="00810E53" w:rsidRPr="004C4496">
        <w:rPr>
          <w:rFonts w:ascii="Times New Roman" w:hAnsi="Times New Roman"/>
          <w:sz w:val="24"/>
          <w:szCs w:val="24"/>
        </w:rPr>
        <w:t xml:space="preserve"> При реконструкции, реставрации, текущем и капитальном ремонте объекта капитального строительства (за исключением многоквартирных домов) собственником объекта капитального строительства обеспечивается размещение строительной сетки на фасаде такого объекта.</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810E53" w:rsidRPr="004C4496">
        <w:rPr>
          <w:rFonts w:ascii="Times New Roman" w:hAnsi="Times New Roman"/>
          <w:sz w:val="24"/>
          <w:szCs w:val="24"/>
        </w:rPr>
        <w:t xml:space="preserve">При продолжительности указанных работ свыше 6 месяцев (либо приостановлении указанных работ на срок свыше 6 месяцев), а также для сокрытия неэстетичного вида объекта капитального строительства (без проведения реконструкции, реставрации, текущего и капитального ремонта) собственником обеспечивается размещение навесного декоративного-сетчатого ограждения (фальшфасада) в случаях, предусмотренных подпунктом </w:t>
      </w:r>
      <w:r>
        <w:rPr>
          <w:rFonts w:ascii="Times New Roman" w:hAnsi="Times New Roman"/>
          <w:sz w:val="24"/>
          <w:szCs w:val="24"/>
        </w:rPr>
        <w:t>4</w:t>
      </w:r>
      <w:r w:rsidR="00810E53" w:rsidRPr="004C4496">
        <w:rPr>
          <w:rFonts w:ascii="Times New Roman" w:hAnsi="Times New Roman"/>
          <w:sz w:val="24"/>
          <w:szCs w:val="24"/>
        </w:rPr>
        <w:t>.1.11.</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810E53" w:rsidRPr="004C4496">
        <w:rPr>
          <w:rFonts w:ascii="Times New Roman" w:hAnsi="Times New Roman"/>
          <w:sz w:val="24"/>
          <w:szCs w:val="24"/>
        </w:rPr>
        <w:t>.1.11. Навесное декоративно-сетчатое ограждение (фальшфасад) подлежит размещению на объекте капитального строительства в случаях:</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810E53" w:rsidRPr="004C4496">
        <w:rPr>
          <w:rFonts w:ascii="Times New Roman" w:hAnsi="Times New Roman"/>
          <w:sz w:val="24"/>
          <w:szCs w:val="24"/>
        </w:rPr>
        <w:t>1) Полного или частичного отсутствия кровли, утраты обшивки или иных конструкций фасада.</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810E53" w:rsidRPr="004C4496">
        <w:rPr>
          <w:rFonts w:ascii="Times New Roman" w:hAnsi="Times New Roman"/>
          <w:sz w:val="24"/>
          <w:szCs w:val="24"/>
        </w:rPr>
        <w:t>2) Полного или частичного отсутствия оконных, дверных заполнений, а также остекления.</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810E53" w:rsidRPr="004C4496">
        <w:rPr>
          <w:rFonts w:ascii="Times New Roman" w:hAnsi="Times New Roman"/>
          <w:sz w:val="24"/>
          <w:szCs w:val="24"/>
        </w:rPr>
        <w:t>3) Полной или частичной утраты штукатурного и красочного слоев, в том числе, при угрозе обрушения.</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810E53" w:rsidRPr="004C4496">
        <w:rPr>
          <w:rFonts w:ascii="Times New Roman" w:hAnsi="Times New Roman"/>
          <w:sz w:val="24"/>
          <w:szCs w:val="24"/>
        </w:rPr>
        <w:t>4) Если объект капитального строительства пострадал в результате пожара, в том числе, при угрозе обрушения.</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2A3D58">
        <w:rPr>
          <w:rFonts w:ascii="Times New Roman" w:hAnsi="Times New Roman"/>
          <w:sz w:val="24"/>
          <w:szCs w:val="24"/>
        </w:rPr>
        <w:t>4</w:t>
      </w:r>
      <w:r w:rsidR="00810E53" w:rsidRPr="004C4496">
        <w:rPr>
          <w:rFonts w:ascii="Times New Roman" w:hAnsi="Times New Roman"/>
          <w:sz w:val="24"/>
          <w:szCs w:val="24"/>
        </w:rPr>
        <w:t>.1.12. При наличии оснований для размещения навесного декоративно-сетчатого ограждения (фальшфасада), указанных в настоящем пункте, орган местного самоуправления направляет собственнику объекта капитального строительства уведомление о необходимости проведения ремонта (сноса) объекта капитального строительства в срок не более 6 месяцев либо о размещении декоративно-сетчатого ограждения (фальшфасада). Указанное уведомление направляется собственнику объекта капитального строительства способом, обеспечивающим подтверждение его получения.</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810E53" w:rsidRPr="004C4496">
        <w:rPr>
          <w:rFonts w:ascii="Times New Roman" w:hAnsi="Times New Roman"/>
          <w:sz w:val="24"/>
          <w:szCs w:val="24"/>
        </w:rPr>
        <w:t>Если в течени</w:t>
      </w:r>
      <w:r>
        <w:rPr>
          <w:rFonts w:ascii="Times New Roman" w:hAnsi="Times New Roman"/>
          <w:sz w:val="24"/>
          <w:szCs w:val="24"/>
        </w:rPr>
        <w:t>е</w:t>
      </w:r>
      <w:r w:rsidR="00810E53" w:rsidRPr="004C4496">
        <w:rPr>
          <w:rFonts w:ascii="Times New Roman" w:hAnsi="Times New Roman"/>
          <w:sz w:val="24"/>
          <w:szCs w:val="24"/>
        </w:rPr>
        <w:t xml:space="preserve"> одного месяца со дня получения указанного уведомления собственник капитального строительства не обеспечил начало выполнения указанных работ, орган местного самоуправления вправе, принять решение о размещении навесного декоративно-сетчатого ограждения (фальшфасада) за счет средств бюджета муниципального образования.</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810E53" w:rsidRPr="004C4496">
        <w:rPr>
          <w:rFonts w:ascii="Times New Roman" w:hAnsi="Times New Roman"/>
          <w:sz w:val="24"/>
          <w:szCs w:val="24"/>
        </w:rPr>
        <w:t>Орган местного самоуправления направляет собственнику объекта капитального строительства решение о размещении навесного декоративно-сетчатого ограждения (фальшфасада). Указанное решение направляется собственнику объекта капитального строительства способом, обеспечивающим подтверждение его получения.</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810E53" w:rsidRPr="004C4496">
        <w:rPr>
          <w:rFonts w:ascii="Times New Roman" w:hAnsi="Times New Roman"/>
          <w:sz w:val="24"/>
          <w:szCs w:val="24"/>
        </w:rPr>
        <w:t xml:space="preserve">В течение 14 дней после завершения работ по размещению навесного декоративно-сетчатого ограждения (фальшфасада) орган местного самоуправления направляет собственнику объекта капитального строительства уведомление о завершении работ </w:t>
      </w:r>
      <w:r w:rsidR="00810E53" w:rsidRPr="004C4496">
        <w:rPr>
          <w:rFonts w:ascii="Times New Roman" w:hAnsi="Times New Roman"/>
          <w:sz w:val="24"/>
          <w:szCs w:val="24"/>
        </w:rPr>
        <w:lastRenderedPageBreak/>
        <w:t>(способом, обеспечивающим подтверждение его получения) с указанием стоимости работ и реквизитов для перечисления средств.</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810E53" w:rsidRPr="004C4496">
        <w:rPr>
          <w:rFonts w:ascii="Times New Roman" w:hAnsi="Times New Roman"/>
          <w:sz w:val="24"/>
          <w:szCs w:val="24"/>
        </w:rPr>
        <w:t>Собственник объекта капитального строительства, в отношении которого обеспечено размещение навесного декоративно-сетчатого ограждения (фальшфасада) за счет средств бюджета муниципального образования, обязан перечислить средства за его размещение в течении трех месяцев со дня получения уведомления о завершении указанных работ.</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810E53" w:rsidRPr="004C4496">
        <w:rPr>
          <w:rFonts w:ascii="Times New Roman" w:hAnsi="Times New Roman"/>
          <w:sz w:val="24"/>
          <w:szCs w:val="24"/>
        </w:rPr>
        <w:t>В случае если средства не были перечислены собственником объекта капитального строительства, орган местного самоуправления в течении одного месяца со дня истечения срока для перечисления средств обращается в суд с заявлением о взыскании с собственника объекта капитального строительства средств за размещение навесного декоративно-сетчатого ограждения (фальшфасада) с последующим перечислением в бюджет муниципального образования.</w:t>
      </w:r>
    </w:p>
    <w:p w:rsidR="00810E53"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810E53" w:rsidRPr="004C4496">
        <w:rPr>
          <w:rFonts w:ascii="Times New Roman" w:hAnsi="Times New Roman"/>
          <w:sz w:val="24"/>
          <w:szCs w:val="24"/>
        </w:rPr>
        <w:t>.1.13. Размещение навесного декоративно-сетчатого ограждения (фальшфасада) на фасадах объектов капитального строительства, являющихся объектом культурного наследия, согласовывается с органом, уполномоченным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w:t>
      </w:r>
    </w:p>
    <w:p w:rsidR="00535ECE"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810E53" w:rsidRPr="004C4496">
        <w:rPr>
          <w:rFonts w:ascii="Times New Roman" w:hAnsi="Times New Roman"/>
          <w:sz w:val="24"/>
          <w:szCs w:val="24"/>
        </w:rPr>
        <w:t>.1.14</w:t>
      </w:r>
      <w:r w:rsidR="00CC2FC1" w:rsidRPr="004C4496">
        <w:rPr>
          <w:rFonts w:ascii="Times New Roman" w:hAnsi="Times New Roman"/>
          <w:sz w:val="24"/>
          <w:szCs w:val="24"/>
        </w:rPr>
        <w:t xml:space="preserve">. </w:t>
      </w:r>
      <w:r w:rsidR="00535ECE" w:rsidRPr="004C4496">
        <w:rPr>
          <w:rFonts w:ascii="Times New Roman" w:hAnsi="Times New Roman"/>
          <w:sz w:val="24"/>
          <w:szCs w:val="24"/>
        </w:rPr>
        <w:t>Запрещается:</w:t>
      </w:r>
    </w:p>
    <w:p w:rsidR="00535ECE"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переоборудование фасадов объектов капитального строительства, некапитальных строений и их конструктивных элементов</w:t>
      </w:r>
      <w:r>
        <w:rPr>
          <w:rFonts w:ascii="Times New Roman" w:hAnsi="Times New Roman"/>
          <w:sz w:val="24"/>
          <w:szCs w:val="24"/>
        </w:rPr>
        <w:t>;</w:t>
      </w:r>
    </w:p>
    <w:p w:rsidR="00535ECE"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изменение архитектуры объектов капитального строительства, некапитальных строений (упразднение, замена одних архитектурных форм другими архитектурными деталями или устройство новых архитектурных деталей, пробивание и закладка проемов, изменение формы окон и рисунка переплетов) без соответствующих разрешений, предусмотренных Градостроительным и Жилищным кодексами Российской Федерации;</w:t>
      </w:r>
    </w:p>
    <w:p w:rsidR="00535ECE"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изменение внешнего вида фасада объектов капитального строительства, некапитальных строений, а также иных внешних элементов объектов капитального строительства, некапитальных строений и сооружений, не предусмотренных проектом или паспортом фасада объектов капитального строительства, некапитальных строений, либо при отсутствии паспорта фасада объекта капитального строите</w:t>
      </w:r>
      <w:r>
        <w:rPr>
          <w:rFonts w:ascii="Times New Roman" w:hAnsi="Times New Roman"/>
          <w:sz w:val="24"/>
          <w:szCs w:val="24"/>
        </w:rPr>
        <w:t>льства, некапитального строения;</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нанесение надписей, рисунков и графических изображений на объекты капитального строительства, некапитальные строения, сооружения, элементы благоустройства с нарушением требований Правил, а также не предусмотренных проектной документацией объекта капитального строительства.</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CC2FC1" w:rsidRPr="004C4496">
        <w:rPr>
          <w:rFonts w:ascii="Times New Roman" w:hAnsi="Times New Roman"/>
          <w:sz w:val="24"/>
          <w:szCs w:val="24"/>
        </w:rPr>
        <w:t xml:space="preserve">Размещение информации, содержащей изображения и символы, связанные с употреблением алкоголя, иной спиртосодержащей продукции и табака на фасадах объектов капитального строительства, некапитальных строений, а также иных внешних элементов объектов капитального строительства, некапитальных строений и сооружений. </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810E53" w:rsidRPr="004C4496">
        <w:rPr>
          <w:rFonts w:ascii="Times New Roman" w:hAnsi="Times New Roman"/>
          <w:sz w:val="24"/>
          <w:szCs w:val="24"/>
        </w:rPr>
        <w:t>.1.15</w:t>
      </w:r>
      <w:r w:rsidR="00CC2FC1" w:rsidRPr="004C4496">
        <w:rPr>
          <w:rFonts w:ascii="Times New Roman" w:hAnsi="Times New Roman"/>
          <w:sz w:val="24"/>
          <w:szCs w:val="24"/>
        </w:rPr>
        <w:t xml:space="preserve">. </w:t>
      </w:r>
      <w:r w:rsidR="00535ECE" w:rsidRPr="004C4496">
        <w:rPr>
          <w:rFonts w:ascii="Times New Roman" w:hAnsi="Times New Roman"/>
          <w:sz w:val="24"/>
          <w:szCs w:val="24"/>
        </w:rPr>
        <w:t>Содержание фасадов объектов капитального строительства, некапитальных строений и сооружений, являющихся объектами культурного наследия либо расположенных на территориях объектов культурного наследия или в зонах охраны объектов культурного наследия (охранных зонах, зонах регулирования застройки и хозяйственной деятельности, зонах охраняемого природного ландшафта), осуществляется с соблюдением требований законодательства об охране объектов культурного наследия.</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810E53" w:rsidRPr="004C4496">
        <w:rPr>
          <w:rFonts w:ascii="Times New Roman" w:hAnsi="Times New Roman"/>
          <w:sz w:val="24"/>
          <w:szCs w:val="24"/>
        </w:rPr>
        <w:t>.1.16</w:t>
      </w:r>
      <w:r w:rsidR="00CC2FC1" w:rsidRPr="004C4496">
        <w:rPr>
          <w:rFonts w:ascii="Times New Roman" w:hAnsi="Times New Roman"/>
          <w:sz w:val="24"/>
          <w:szCs w:val="24"/>
        </w:rPr>
        <w:t xml:space="preserve">. </w:t>
      </w:r>
      <w:r w:rsidR="00535ECE" w:rsidRPr="004C4496">
        <w:rPr>
          <w:rFonts w:ascii="Times New Roman" w:hAnsi="Times New Roman"/>
          <w:sz w:val="24"/>
          <w:szCs w:val="24"/>
        </w:rPr>
        <w:t xml:space="preserve">При обнаружении признаков повреждения выступающих конструкций фасадов собственники и другие правообладатели должны принять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(в том числе балконов, лоджий, эркеров) закрыть и опломбировать входы и доступы к ним, провести охранные работы и </w:t>
      </w:r>
      <w:r w:rsidR="00535ECE" w:rsidRPr="004C4496">
        <w:rPr>
          <w:rFonts w:ascii="Times New Roman" w:hAnsi="Times New Roman"/>
          <w:sz w:val="24"/>
          <w:szCs w:val="24"/>
        </w:rPr>
        <w:lastRenderedPageBreak/>
        <w:t>принять меры по их восстановлению. Работы по ремонту должны выполняться в соответствии с действующим законодательством.</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810E53" w:rsidRPr="004C4496">
        <w:rPr>
          <w:rFonts w:ascii="Times New Roman" w:hAnsi="Times New Roman"/>
          <w:sz w:val="24"/>
          <w:szCs w:val="24"/>
        </w:rPr>
        <w:t>.1.17</w:t>
      </w:r>
      <w:r w:rsidR="00CC2FC1" w:rsidRPr="004C4496">
        <w:rPr>
          <w:rFonts w:ascii="Times New Roman" w:hAnsi="Times New Roman"/>
          <w:sz w:val="24"/>
          <w:szCs w:val="24"/>
        </w:rPr>
        <w:t xml:space="preserve">. </w:t>
      </w:r>
      <w:r w:rsidR="00535ECE" w:rsidRPr="004C4496">
        <w:rPr>
          <w:rFonts w:ascii="Times New Roman" w:hAnsi="Times New Roman"/>
          <w:sz w:val="24"/>
          <w:szCs w:val="24"/>
        </w:rPr>
        <w:t>Переоборудование фасадов объектов капитального строительства и их конструктивных элементов, в том числе переоборудование балконов и лоджий, витрин, витражей, устройство входных узлов, установка навесов, козырьков, крепление к стенам объектов капитального строительства различных декоративных элементов, подвесок, флагштоков и других устройств, технологического оборудования, демонтаж декоративных элементов объектов капитального строительства (колонны, пилястры, карнизы, обрамление оконных и дверных проемов, ставни, козырьки, ограждения, решетки и т.д.), не должно нарушать архитектурный облик или параметры безопасности объекта капитального строительства, а также права других лиц.</w:t>
      </w:r>
    </w:p>
    <w:p w:rsidR="00CC2FC1"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810E53" w:rsidRPr="004C4496">
        <w:rPr>
          <w:rFonts w:ascii="Times New Roman" w:hAnsi="Times New Roman"/>
          <w:sz w:val="24"/>
          <w:szCs w:val="24"/>
        </w:rPr>
        <w:t>.1.18</w:t>
      </w:r>
      <w:r w:rsidR="00CC2FC1" w:rsidRPr="004C4496">
        <w:rPr>
          <w:rFonts w:ascii="Times New Roman" w:hAnsi="Times New Roman"/>
          <w:sz w:val="24"/>
          <w:szCs w:val="24"/>
        </w:rPr>
        <w:t xml:space="preserve">. </w:t>
      </w:r>
      <w:r w:rsidR="00535ECE" w:rsidRPr="004C4496">
        <w:rPr>
          <w:rFonts w:ascii="Times New Roman" w:hAnsi="Times New Roman"/>
          <w:sz w:val="24"/>
          <w:szCs w:val="24"/>
        </w:rPr>
        <w:t>Переоборудование фасадов объектов капитального строительства (за исключением объектов капитального строительства, являющихся объектами культурного наследия или расположенных на территориях объектов культурного наследия) и их конструктивных элементов осуществляется на основании архитектурных решений или проекта переоборудования фасада, согласованных с администрацией округа.</w:t>
      </w:r>
    </w:p>
    <w:p w:rsidR="00535ECE" w:rsidRPr="004C4496" w:rsidRDefault="004C4496" w:rsidP="004C4496">
      <w:pPr>
        <w:pStyle w:val="ad"/>
        <w:jc w:val="both"/>
        <w:rPr>
          <w:rFonts w:ascii="Times New Roman" w:hAnsi="Times New Roman"/>
          <w:sz w:val="24"/>
          <w:szCs w:val="24"/>
        </w:rPr>
      </w:pPr>
      <w:r>
        <w:rPr>
          <w:rFonts w:ascii="Times New Roman" w:hAnsi="Times New Roman"/>
          <w:sz w:val="24"/>
          <w:szCs w:val="24"/>
        </w:rPr>
        <w:tab/>
        <w:t>4</w:t>
      </w:r>
      <w:r w:rsidR="00810E53" w:rsidRPr="004C4496">
        <w:rPr>
          <w:rFonts w:ascii="Times New Roman" w:hAnsi="Times New Roman"/>
          <w:sz w:val="24"/>
          <w:szCs w:val="24"/>
        </w:rPr>
        <w:t>.1.19</w:t>
      </w:r>
      <w:r w:rsidR="00CC2FC1" w:rsidRPr="004C4496">
        <w:rPr>
          <w:rFonts w:ascii="Times New Roman" w:hAnsi="Times New Roman"/>
          <w:sz w:val="24"/>
          <w:szCs w:val="24"/>
        </w:rPr>
        <w:t xml:space="preserve">. </w:t>
      </w:r>
      <w:r w:rsidR="00535ECE" w:rsidRPr="004C4496">
        <w:rPr>
          <w:rFonts w:ascii="Times New Roman" w:hAnsi="Times New Roman"/>
          <w:sz w:val="24"/>
          <w:szCs w:val="24"/>
        </w:rPr>
        <w:t>Правообладатели зданий, их частей, организации, уполномоченные обслуживать жилищный фонд обязаны на фасадах зданий и домов размещать и содержать домовые знаки установленного образца:</w:t>
      </w:r>
    </w:p>
    <w:p w:rsidR="00535ECE"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1) указатели наименования улицы, переулка, площади и другие (на угловых домах - названия пересекающихся улиц);</w:t>
      </w:r>
    </w:p>
    <w:p w:rsidR="00535ECE"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2) номерные знаки, соответствующие номеру дома.</w:t>
      </w:r>
    </w:p>
    <w:p w:rsidR="00535ECE" w:rsidRPr="004C4496" w:rsidRDefault="004C4496"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Требования к домовым знакам приведены в приложении 1 к настоящим Правилам.</w:t>
      </w:r>
    </w:p>
    <w:p w:rsidR="00535ECE" w:rsidRPr="007F04FD" w:rsidRDefault="004C4496" w:rsidP="004C4496">
      <w:pPr>
        <w:pStyle w:val="ad"/>
        <w:jc w:val="both"/>
        <w:rPr>
          <w:rFonts w:ascii="Times New Roman" w:hAnsi="Times New Roman"/>
          <w:b/>
          <w:sz w:val="24"/>
          <w:szCs w:val="24"/>
        </w:rPr>
      </w:pPr>
      <w:r>
        <w:rPr>
          <w:rFonts w:ascii="Times New Roman" w:hAnsi="Times New Roman"/>
          <w:sz w:val="24"/>
          <w:szCs w:val="24"/>
        </w:rPr>
        <w:tab/>
      </w:r>
      <w:r w:rsidR="007F04FD" w:rsidRPr="007F04FD">
        <w:rPr>
          <w:rFonts w:ascii="Times New Roman" w:hAnsi="Times New Roman"/>
          <w:b/>
          <w:sz w:val="24"/>
          <w:szCs w:val="24"/>
        </w:rPr>
        <w:t>4.2.</w:t>
      </w:r>
      <w:r w:rsidRPr="007F04FD">
        <w:rPr>
          <w:rFonts w:ascii="Times New Roman" w:hAnsi="Times New Roman"/>
          <w:b/>
          <w:sz w:val="24"/>
          <w:szCs w:val="24"/>
        </w:rPr>
        <w:t xml:space="preserve"> </w:t>
      </w:r>
      <w:r w:rsidR="007F04FD">
        <w:rPr>
          <w:rFonts w:ascii="Times New Roman" w:hAnsi="Times New Roman"/>
          <w:b/>
          <w:sz w:val="24"/>
          <w:szCs w:val="24"/>
        </w:rPr>
        <w:t>Информационные конструкции</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4.2.1. </w:t>
      </w:r>
      <w:r w:rsidR="00535ECE" w:rsidRPr="004C4496">
        <w:rPr>
          <w:rFonts w:ascii="Times New Roman" w:hAnsi="Times New Roman"/>
          <w:sz w:val="24"/>
          <w:szCs w:val="24"/>
        </w:rPr>
        <w:t>На территории округа допускается размещение информационных конструкций на фасадах или на иных внешних поверхностях зданий, строений, сооружений. На внешних поверхностях одного здания, строения, сооружения физическое или юридическое лицо вправе установить информационные конструкции, не более одной из следующих типов:</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4.2.2. </w:t>
      </w:r>
      <w:r w:rsidR="00535ECE" w:rsidRPr="004C4496">
        <w:rPr>
          <w:rFonts w:ascii="Times New Roman" w:hAnsi="Times New Roman"/>
          <w:sz w:val="24"/>
          <w:szCs w:val="24"/>
        </w:rPr>
        <w:t>Информационная вывеска - информация,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Информационные вывески, размещаемые на внешних поверхностях зданий, дверях, окнах, должны соответствовать следующим требованиям:</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1) </w:t>
      </w:r>
      <w:r w:rsidR="00535ECE" w:rsidRPr="004C4496">
        <w:rPr>
          <w:rFonts w:ascii="Times New Roman" w:hAnsi="Times New Roman"/>
          <w:sz w:val="24"/>
          <w:szCs w:val="24"/>
        </w:rPr>
        <w:t>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конструкции не должен превышать по высоте - 0,4 метров, по длине - 0,3 метров;</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2) </w:t>
      </w:r>
      <w:r w:rsidR="00535ECE" w:rsidRPr="004C4496">
        <w:rPr>
          <w:rFonts w:ascii="Times New Roman" w:hAnsi="Times New Roman"/>
          <w:sz w:val="24"/>
          <w:szCs w:val="24"/>
        </w:rPr>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3) </w:t>
      </w:r>
      <w:r w:rsidR="00535ECE" w:rsidRPr="004C4496">
        <w:rPr>
          <w:rFonts w:ascii="Times New Roman" w:hAnsi="Times New Roman"/>
          <w:sz w:val="24"/>
          <w:szCs w:val="24"/>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4) </w:t>
      </w:r>
      <w:r w:rsidR="00535ECE" w:rsidRPr="004C4496">
        <w:rPr>
          <w:rFonts w:ascii="Times New Roman" w:hAnsi="Times New Roman"/>
          <w:sz w:val="24"/>
          <w:szCs w:val="24"/>
        </w:rPr>
        <w:t>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и навстречу движущему транспорту;</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4</w:t>
      </w:r>
      <w:r w:rsidR="00535ECE" w:rsidRPr="004C4496">
        <w:rPr>
          <w:rFonts w:ascii="Times New Roman" w:hAnsi="Times New Roman"/>
          <w:sz w:val="24"/>
          <w:szCs w:val="24"/>
        </w:rPr>
        <w:t>.2.2.1. Настенная конструкция - средство размещения информации, являющееся элементом благоустройства и содержащее общественно полезную информацию, информацию о наименовании или виде (профиле) деятельности физических и юридических лиц, не носящее рекламного характера.</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lastRenderedPageBreak/>
        <w:tab/>
      </w:r>
      <w:r w:rsidR="00535ECE" w:rsidRPr="004C4496">
        <w:rPr>
          <w:rFonts w:ascii="Times New Roman" w:hAnsi="Times New Roman"/>
          <w:sz w:val="24"/>
          <w:szCs w:val="24"/>
        </w:rPr>
        <w:t>Настенные конструкции, размещаемые на внешних поверхностях зданий, строений, сооружений, должны соответствовать следующим требованиям:</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информационное поле настенных конструкций, размещаемых на фасадах объектов, являющихся объектами культурного наследия, либо выявленными объектам культурного наследия, рекомендуется выполнять из отдельных элементов (букв, обозначений, декоративных элементов и т.д.), без использования подложки;</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при размещении на одном фасаде объекта одновременно нескольких настенных конструкций физических или юридических лиц указанные настенные конструкции размещаются над входом или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в случае если помещения располагаются в подвальных или цокольных этажах объектов и отсутствует возможность такого размещения, конструкции могут быть размещены над окнами подвального или цокольного этажа, но не ниже 0,60 метра от уровня земли до нижнего края настенной конструкции. При этом конструкция не должна выступать от плоскости фасада более чем на 0,10 метра;</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по высоте - 0,50 метра;</w:t>
      </w:r>
    </w:p>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при размещении единичной конструкции - 70 процентов от длины фасада, соответствующей занимаемым данными организациями, индивидуальными предпринимателями помещениям, но не более 15 метров;</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при размещении в виде комплекса идентичных взаимосвязанных элементов настенной конструкции - в пределах 70 процентов от длины фасада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4</w:t>
      </w:r>
      <w:r w:rsidR="00535ECE" w:rsidRPr="004C4496">
        <w:rPr>
          <w:rFonts w:ascii="Times New Roman" w:hAnsi="Times New Roman"/>
          <w:sz w:val="24"/>
          <w:szCs w:val="24"/>
        </w:rPr>
        <w:t>.2.2.2. Консольная конструкция- конструкция вывесок, располагаемых перпендикулярно к поверхности фасадов объектов и (или) их конструктивных элементов.</w:t>
      </w:r>
    </w:p>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расстояние между консольными конструкциями не может быть менее 10 метров;</w:t>
      </w:r>
    </w:p>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расстояние от уровня земли до нижнего края консольной конструкции должно быть не менее 2,50 метров;</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консольная конструкция не должна находиться более чем на 0,20 метра от плоскости фасада, а крайняя точка её лицевой стороны - на расстоянии более чем 1 метра от плоскости фасада. В высоту консольная конструкция не может превышать 1 метра;</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0,50 метра - по высоте и 0,50 метра - по ширине;</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535ECE" w:rsidRDefault="007F04FD" w:rsidP="004C4496">
      <w:pPr>
        <w:pStyle w:val="ad"/>
        <w:jc w:val="both"/>
        <w:rPr>
          <w:rFonts w:ascii="Times New Roman" w:hAnsi="Times New Roman"/>
          <w:sz w:val="24"/>
          <w:szCs w:val="24"/>
        </w:rPr>
      </w:pPr>
      <w:r>
        <w:rPr>
          <w:rFonts w:ascii="Times New Roman" w:hAnsi="Times New Roman"/>
          <w:sz w:val="24"/>
          <w:szCs w:val="24"/>
        </w:rPr>
        <w:tab/>
        <w:t>4</w:t>
      </w:r>
      <w:r w:rsidR="00535ECE" w:rsidRPr="004C4496">
        <w:rPr>
          <w:rFonts w:ascii="Times New Roman" w:hAnsi="Times New Roman"/>
          <w:sz w:val="24"/>
          <w:szCs w:val="24"/>
        </w:rPr>
        <w:t>.2.3.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территории округа и обеспечивать соответствие эстетических характеристик информационных конструкций стилистике объекта, на котором они размещаются. 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w:t>
      </w:r>
    </w:p>
    <w:p w:rsidR="00535ECE" w:rsidRPr="004C4496" w:rsidRDefault="00DD3C5B" w:rsidP="004C4496">
      <w:pPr>
        <w:pStyle w:val="ad"/>
        <w:jc w:val="both"/>
        <w:rPr>
          <w:rFonts w:ascii="Times New Roman" w:hAnsi="Times New Roman"/>
          <w:sz w:val="24"/>
          <w:szCs w:val="24"/>
        </w:rPr>
      </w:pPr>
      <w:r>
        <w:rPr>
          <w:rFonts w:ascii="Times New Roman" w:hAnsi="Times New Roman"/>
          <w:sz w:val="24"/>
          <w:szCs w:val="24"/>
        </w:rPr>
        <w:lastRenderedPageBreak/>
        <w:tab/>
      </w:r>
      <w:r w:rsidR="007F04FD">
        <w:rPr>
          <w:rFonts w:ascii="Times New Roman" w:hAnsi="Times New Roman"/>
          <w:sz w:val="24"/>
          <w:szCs w:val="24"/>
        </w:rPr>
        <w:t>4</w:t>
      </w:r>
      <w:r w:rsidR="00535ECE" w:rsidRPr="004C4496">
        <w:rPr>
          <w:rFonts w:ascii="Times New Roman" w:hAnsi="Times New Roman"/>
          <w:sz w:val="24"/>
          <w:szCs w:val="24"/>
        </w:rPr>
        <w:t>.2.4. При размещении информационной конструкции запрещается:</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нарушение геометрических параметров (размеров) информационной конструкции;</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нарушение установленных требований к местам размещения информационной конструкции;</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информационной конструкции в виде печати на баннерной ткани;</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конструкции на козырьках зданий, строений, сооружений;</w:t>
      </w:r>
    </w:p>
    <w:p w:rsidR="00535ECE" w:rsidRPr="004C4496" w:rsidRDefault="007F04FD"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полное перекрытие дверных проёмов;</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информационной конструкции в оконных проёмах, лоджиях и балконах, на архитектурных деталях фасадов объектов (в том числе на колоннах, пилястрах, орнаментах, лепнине), указателей наименований улиц и номеров домов;</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информационной конструкции на расстоянии ближе чем 2 метра от мемориальных досок;</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настенных вывесок одна над другой;</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консольных вывесок на расстоянии менее 10 метров друг от друга, а также одной консольной вывески над другой;</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настенных конструкций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информационной конструкции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на информационной конструкции не допускается использование ярких и флуоресцентных цветов;</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замена остекления витрин световыми коробами;</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информационной конструкции с использованием неоновых светильников, мигающих (мерцающих) элементов;</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информационной конструкции на ограждающих конструкциях (заборах, шлагбаумах, ограждениях, перилах);</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информационной конструкции на ограждающих конструкциях сезонных кафе при стационарных предприятиях общественного питания;</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информационной конструкции на внешних поверхностях объектов незавершённого строительства.</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4</w:t>
      </w:r>
      <w:r w:rsidR="00535ECE" w:rsidRPr="004C4496">
        <w:rPr>
          <w:rFonts w:ascii="Times New Roman" w:hAnsi="Times New Roman"/>
          <w:sz w:val="24"/>
          <w:szCs w:val="24"/>
        </w:rPr>
        <w:t>.2.5. Информационные конструкции могут состоять из следующих элементов:</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 xml:space="preserve"> информационное поле (текстовая часть);</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 xml:space="preserve"> декоративно-художественные элементы.</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Высота художественно-декоративных элементов не должна превышать высоту текстовой части конструкции более чем в полтора раза.</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Информационные конструкции размещаются на фасадах, крышах; зданий, строений, сооружений.</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На информационной конструкции может быть организована подсветка.</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Подсветка информационной конструкции должна иметь немерцающий, приглушённый свет, не создавать прямых направленных лучей в окна жилых помещений.</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Организациям, эксплуатирующим световые конструкции, необходимо обеспечивать своевременную замену перегоревших газосветовых трубок и электроламп. В случае неисправности отдельных знаков конструкции или вывески необходимо выключать полностью.</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4</w:t>
      </w:r>
      <w:r w:rsidR="00535ECE" w:rsidRPr="004C4496">
        <w:rPr>
          <w:rFonts w:ascii="Times New Roman" w:hAnsi="Times New Roman"/>
          <w:sz w:val="24"/>
          <w:szCs w:val="24"/>
        </w:rPr>
        <w:t>.2.6. Согласование дизайн-проекта размещения информационной конструкции.</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4</w:t>
      </w:r>
      <w:r w:rsidR="00535ECE" w:rsidRPr="004C4496">
        <w:rPr>
          <w:rFonts w:ascii="Times New Roman" w:hAnsi="Times New Roman"/>
          <w:sz w:val="24"/>
          <w:szCs w:val="24"/>
        </w:rPr>
        <w:t>.2.6.1. Согласование дизайн-проекта размещения информационной конструкции осуществляет администрация округа.</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lastRenderedPageBreak/>
        <w:tab/>
        <w:t>4</w:t>
      </w:r>
      <w:r w:rsidR="00535ECE" w:rsidRPr="004C4496">
        <w:rPr>
          <w:rFonts w:ascii="Times New Roman" w:hAnsi="Times New Roman"/>
          <w:sz w:val="24"/>
          <w:szCs w:val="24"/>
        </w:rPr>
        <w:t>.2.6.2. Разработать и согласовать дизайн-проект размещения информационной конструкции необходимо в случаях:</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наличия на фасаде объекта, на котором размещается информационная конструкция, архитектурно-художественных элементов;</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размещения от двух информационных конструкций в виде отдельно стоящей конструкции;</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размещения информационной конструкции на крыше здания, строения, сооружения;</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необходимости размещения информационной конструкции, не соответствующей требованиям настоящих Правил.</w:t>
      </w:r>
    </w:p>
    <w:p w:rsidR="009444D5" w:rsidRPr="00CE34B4" w:rsidRDefault="002B2C55" w:rsidP="009444D5">
      <w:pPr>
        <w:autoSpaceDE w:val="0"/>
        <w:autoSpaceDN w:val="0"/>
        <w:adjustRightInd w:val="0"/>
        <w:jc w:val="both"/>
      </w:pPr>
      <w:r>
        <w:tab/>
      </w:r>
      <w:r w:rsidRPr="00CE34B4">
        <w:t>4</w:t>
      </w:r>
      <w:r w:rsidR="00535ECE" w:rsidRPr="00CE34B4">
        <w:t>.2.</w:t>
      </w:r>
      <w:r w:rsidR="002A3D58" w:rsidRPr="00CE34B4">
        <w:t>7.</w:t>
      </w:r>
      <w:r w:rsidR="00535ECE" w:rsidRPr="00CE34B4">
        <w:t xml:space="preserve"> </w:t>
      </w:r>
      <w:r w:rsidR="009444D5" w:rsidRPr="00CE34B4">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9444D5" w:rsidRDefault="009444D5" w:rsidP="009444D5">
      <w:pPr>
        <w:autoSpaceDE w:val="0"/>
        <w:autoSpaceDN w:val="0"/>
        <w:adjustRightInd w:val="0"/>
        <w:ind w:firstLine="540"/>
        <w:jc w:val="both"/>
      </w:pPr>
      <w:r w:rsidRPr="00CE34B4">
        <w:tab/>
        <w:t>4.2.</w:t>
      </w:r>
      <w:r w:rsidR="002A3D58" w:rsidRPr="00CE34B4">
        <w:t>8.</w:t>
      </w:r>
      <w:r w:rsidRPr="00CE34B4">
        <w:t xml:space="preserve"> Собственник и (или) иной законный владелец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w:t>
      </w:r>
      <w:r w:rsidR="002A3D58">
        <w:t xml:space="preserve"> </w:t>
      </w:r>
      <w:r w:rsidR="002A3D58">
        <w:tab/>
        <w:t>4.2.9</w:t>
      </w:r>
      <w:r>
        <w:t>. 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DD3C5B" w:rsidRPr="00CE34B4" w:rsidRDefault="00DD3C5B" w:rsidP="00DD3C5B">
      <w:pPr>
        <w:pStyle w:val="ad"/>
        <w:jc w:val="both"/>
        <w:rPr>
          <w:rFonts w:ascii="Times New Roman" w:hAnsi="Times New Roman"/>
          <w:sz w:val="24"/>
          <w:szCs w:val="24"/>
        </w:rPr>
      </w:pPr>
      <w:r w:rsidRPr="00CE34B4">
        <w:rPr>
          <w:rFonts w:ascii="Times New Roman" w:hAnsi="Times New Roman"/>
          <w:sz w:val="24"/>
          <w:szCs w:val="24"/>
        </w:rPr>
        <w:tab/>
        <w:t>В случае неприведения в надлежащее состояние информационных конструкций демонтаж информационных конструкций производится органами местного самоуправления за счет бюджета муниципального образования с последующим возмещением соответствующих расходов владельцами неправомерно установленных информационных конструкций.</w:t>
      </w:r>
    </w:p>
    <w:p w:rsidR="00DD3C5B" w:rsidRPr="00614148" w:rsidRDefault="00DD3C5B" w:rsidP="00614148">
      <w:pPr>
        <w:pStyle w:val="ad"/>
        <w:jc w:val="both"/>
        <w:rPr>
          <w:rFonts w:ascii="Times New Roman" w:hAnsi="Times New Roman"/>
          <w:sz w:val="24"/>
          <w:szCs w:val="24"/>
        </w:rPr>
      </w:pPr>
      <w:r w:rsidRPr="00CE34B4">
        <w:rPr>
          <w:rFonts w:ascii="Times New Roman" w:hAnsi="Times New Roman"/>
          <w:sz w:val="24"/>
          <w:szCs w:val="24"/>
        </w:rPr>
        <w:tab/>
        <w:t>В случае отказа владельцев вывесок и иных информационных конструкций, размещенных с нарушением Правил благоустройства, от их приведения в надлежащее состояние в соответствие с настоящими Правилами благоустройства орган местного самоуправления праве обратиться в суд с заявлением об обязании владельца вывески осуществить ее демонтаж.</w:t>
      </w:r>
    </w:p>
    <w:p w:rsidR="00535ECE" w:rsidRPr="004C4496" w:rsidRDefault="009444D5" w:rsidP="009444D5">
      <w:pPr>
        <w:autoSpaceDE w:val="0"/>
        <w:autoSpaceDN w:val="0"/>
        <w:adjustRightInd w:val="0"/>
        <w:jc w:val="both"/>
      </w:pPr>
      <w:r>
        <w:tab/>
        <w:t>4.2.</w:t>
      </w:r>
      <w:r w:rsidR="002A3D58">
        <w:t>10</w:t>
      </w:r>
      <w:r>
        <w:t xml:space="preserve">. </w:t>
      </w:r>
      <w:r w:rsidR="00535ECE" w:rsidRPr="004C4496">
        <w:t>В целях размещения информационной конструкции физический и юридические лица направляют в администрацию округа заявление о согласовании дизайн- проекта размещения информационной конструкции.</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В дизайн-проект размещения информационной конструкции входит:</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проект информационной конструкции. Проект конструкции (вывески) должен отражать: вид спереди, вид сбоку, тип, цветовое решение, размер, крепеж, вариант подсветки;</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фотофиксация фасада здания (объекта) с существующим положением информационных конструкций и рекламы (в случае размещения информационной конструкции на здании, строении, сооружении);</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проект фасада здания (объекта) с указанием места и типа размещения информационной конструкции (в случае размещения информационной конструкции на здании, строении, сооружении).</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4</w:t>
      </w:r>
      <w:r w:rsidR="00535ECE" w:rsidRPr="004C4496">
        <w:rPr>
          <w:rFonts w:ascii="Times New Roman" w:hAnsi="Times New Roman"/>
          <w:sz w:val="24"/>
          <w:szCs w:val="24"/>
        </w:rPr>
        <w:t>.2.</w:t>
      </w:r>
      <w:r w:rsidR="002A3D58">
        <w:rPr>
          <w:rFonts w:ascii="Times New Roman" w:hAnsi="Times New Roman"/>
          <w:sz w:val="24"/>
          <w:szCs w:val="24"/>
        </w:rPr>
        <w:t>11</w:t>
      </w:r>
      <w:r w:rsidR="00535ECE" w:rsidRPr="004C4496">
        <w:rPr>
          <w:rFonts w:ascii="Times New Roman" w:hAnsi="Times New Roman"/>
          <w:sz w:val="24"/>
          <w:szCs w:val="24"/>
        </w:rPr>
        <w:t>. Администрация округа отказывает в согласовании дизайн-проекта размещения информационной конструкции в следующих случаях:</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представление не в полном объеме документов определенных пунктом</w:t>
      </w:r>
      <w:r>
        <w:rPr>
          <w:rFonts w:ascii="Times New Roman" w:hAnsi="Times New Roman"/>
          <w:sz w:val="24"/>
          <w:szCs w:val="24"/>
        </w:rPr>
        <w:t xml:space="preserve"> 4</w:t>
      </w:r>
      <w:r w:rsidR="00535ECE" w:rsidRPr="004C4496">
        <w:rPr>
          <w:rFonts w:ascii="Times New Roman" w:hAnsi="Times New Roman"/>
          <w:sz w:val="24"/>
          <w:szCs w:val="24"/>
        </w:rPr>
        <w:t>.2.6.3 настоящих Правил;</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lastRenderedPageBreak/>
        <w:tab/>
        <w:t xml:space="preserve">- </w:t>
      </w:r>
      <w:r w:rsidR="00535ECE" w:rsidRPr="004C4496">
        <w:rPr>
          <w:rFonts w:ascii="Times New Roman" w:hAnsi="Times New Roman"/>
          <w:sz w:val="24"/>
          <w:szCs w:val="24"/>
        </w:rPr>
        <w:t>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несоответствие дизайн-проекта размещения информационной конструкции внешнему архитектурно-художественному облику округа.</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4</w:t>
      </w:r>
      <w:r w:rsidR="00535ECE" w:rsidRPr="004C4496">
        <w:rPr>
          <w:rFonts w:ascii="Times New Roman" w:hAnsi="Times New Roman"/>
          <w:sz w:val="24"/>
          <w:szCs w:val="24"/>
        </w:rPr>
        <w:t>.2.</w:t>
      </w:r>
      <w:r w:rsidR="009444D5">
        <w:rPr>
          <w:rFonts w:ascii="Times New Roman" w:hAnsi="Times New Roman"/>
          <w:sz w:val="24"/>
          <w:szCs w:val="24"/>
        </w:rPr>
        <w:t>1</w:t>
      </w:r>
      <w:r w:rsidR="002A3D58">
        <w:rPr>
          <w:rFonts w:ascii="Times New Roman" w:hAnsi="Times New Roman"/>
          <w:sz w:val="24"/>
          <w:szCs w:val="24"/>
        </w:rPr>
        <w:t>2</w:t>
      </w:r>
      <w:r w:rsidR="00535ECE" w:rsidRPr="004C4496">
        <w:rPr>
          <w:rFonts w:ascii="Times New Roman" w:hAnsi="Times New Roman"/>
          <w:sz w:val="24"/>
          <w:szCs w:val="24"/>
        </w:rPr>
        <w:t>. Требования к содержанию информационных конструкций:</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информационные конструкции должны содержаться в технически исправном состоянии, быть очищенными от грязи и иного мусора;</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содержание информационных конструкций осуществляется собственниками (правообладателями) данных объектов;</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Графические материалы по размещению информационных конструкций приведены в приложении 2 к настоящим Правилам.</w:t>
      </w:r>
    </w:p>
    <w:p w:rsidR="00535ECE" w:rsidRPr="002B2C55" w:rsidRDefault="002B2C55" w:rsidP="004C4496">
      <w:pPr>
        <w:pStyle w:val="ad"/>
        <w:jc w:val="both"/>
        <w:rPr>
          <w:rFonts w:ascii="Times New Roman" w:hAnsi="Times New Roman"/>
          <w:b/>
          <w:sz w:val="24"/>
          <w:szCs w:val="24"/>
        </w:rPr>
      </w:pPr>
      <w:r>
        <w:rPr>
          <w:rFonts w:ascii="Times New Roman" w:hAnsi="Times New Roman"/>
          <w:sz w:val="24"/>
          <w:szCs w:val="24"/>
        </w:rPr>
        <w:tab/>
      </w:r>
      <w:r w:rsidRPr="002B2C55">
        <w:rPr>
          <w:rFonts w:ascii="Times New Roman" w:hAnsi="Times New Roman"/>
          <w:b/>
          <w:sz w:val="24"/>
          <w:szCs w:val="24"/>
        </w:rPr>
        <w:t xml:space="preserve">4.3. </w:t>
      </w:r>
      <w:r>
        <w:rPr>
          <w:rFonts w:ascii="Times New Roman" w:hAnsi="Times New Roman"/>
          <w:b/>
          <w:sz w:val="24"/>
          <w:szCs w:val="24"/>
        </w:rPr>
        <w:t>Окна и витрины</w:t>
      </w:r>
    </w:p>
    <w:p w:rsidR="00535ECE" w:rsidRPr="004C4496" w:rsidRDefault="002B2C55" w:rsidP="004C4496">
      <w:pPr>
        <w:pStyle w:val="ad"/>
        <w:jc w:val="both"/>
        <w:rPr>
          <w:rFonts w:ascii="Times New Roman" w:hAnsi="Times New Roman"/>
          <w:sz w:val="24"/>
          <w:szCs w:val="24"/>
        </w:rPr>
      </w:pPr>
      <w:r>
        <w:rPr>
          <w:rFonts w:ascii="Times New Roman" w:hAnsi="Times New Roman"/>
          <w:sz w:val="24"/>
          <w:szCs w:val="24"/>
        </w:rPr>
        <w:tab/>
      </w:r>
      <w:r w:rsidR="00596739">
        <w:rPr>
          <w:rFonts w:ascii="Times New Roman" w:hAnsi="Times New Roman"/>
          <w:sz w:val="24"/>
          <w:szCs w:val="24"/>
        </w:rPr>
        <w:t xml:space="preserve">4.3.1. </w:t>
      </w:r>
      <w:r w:rsidR="00535ECE" w:rsidRPr="004C4496">
        <w:rPr>
          <w:rFonts w:ascii="Times New Roman" w:hAnsi="Times New Roman"/>
          <w:sz w:val="24"/>
          <w:szCs w:val="24"/>
        </w:rPr>
        <w:t>Расположение окон и витрин на фасаде, их габариты, характер устройства и внешний вид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4.3.2. </w:t>
      </w:r>
      <w:r w:rsidR="00535ECE" w:rsidRPr="004C4496">
        <w:rPr>
          <w:rFonts w:ascii="Times New Roman" w:hAnsi="Times New Roman"/>
          <w:sz w:val="24"/>
          <w:szCs w:val="24"/>
        </w:rPr>
        <w:t>Нарушение композиции утвержденного архитектурного решения фасада в результате размещения, изменения габаритов и конфигурации окон и витрин, устройства новых проемов или ликвидации существующих независимо от их вида и расположения не допускаются.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4.3.3. </w:t>
      </w:r>
      <w:r w:rsidR="00535ECE" w:rsidRPr="004C4496">
        <w:rPr>
          <w:rFonts w:ascii="Times New Roman" w:hAnsi="Times New Roman"/>
          <w:sz w:val="24"/>
          <w:szCs w:val="24"/>
        </w:rPr>
        <w:t>Восстановление утраченных оконных проемов, раскрытие заложенных проемов, а также осуществление иных мер по восстановлению первоначального архитектурного решения фасада осуществляются в соответствии с согласованной проектной документацией.</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4.3.4. </w:t>
      </w:r>
      <w:r w:rsidR="00535ECE" w:rsidRPr="004C4496">
        <w:rPr>
          <w:rFonts w:ascii="Times New Roman" w:hAnsi="Times New Roman"/>
          <w:sz w:val="24"/>
          <w:szCs w:val="24"/>
        </w:rPr>
        <w:t>Переустройство оконного проема в дверной допускается при условии соответствия архитектурному решению фасада в составе проекта перепланировки помещений путем внесения изменений в проектную документацию на здание, сооружение.</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4.3.5. </w:t>
      </w:r>
      <w:r w:rsidR="00535ECE" w:rsidRPr="004C4496">
        <w:rPr>
          <w:rFonts w:ascii="Times New Roman" w:hAnsi="Times New Roman"/>
          <w:sz w:val="24"/>
          <w:szCs w:val="24"/>
        </w:rPr>
        <w:t>Замена старых оконных заполнений современными оконными и витринными конструкциями осуществляется в соответствии с общим архитектурным решением фасада (рисунком и толщиной переплетов, цветовым решением, воспроизведением цвета и текстуры материалов).</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4.3.6. </w:t>
      </w:r>
      <w:r w:rsidR="00535ECE" w:rsidRPr="004C4496">
        <w:rPr>
          <w:rFonts w:ascii="Times New Roman" w:hAnsi="Times New Roman"/>
          <w:sz w:val="24"/>
          <w:szCs w:val="24"/>
        </w:rPr>
        <w:t>Восстановление деревянных оконных и витринных заполнений или воспроизведение в новых деревянных конструкциях рисунка переплетов, цвета, фактуры исторических заполнений на фасадах зданий и сооружений, являющихся объектами культурного наследия, осуществляется по согласованию с уполномоченным органом по государственной охране объектов культурного наследия.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4.3.7. </w:t>
      </w:r>
      <w:r w:rsidR="00535ECE" w:rsidRPr="004C4496">
        <w:rPr>
          <w:rFonts w:ascii="Times New Roman" w:hAnsi="Times New Roman"/>
          <w:sz w:val="24"/>
          <w:szCs w:val="24"/>
        </w:rPr>
        <w:t>Общими требованиями к устройству и оборудованию окон и витрин являются: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комплексный характер в соответствии с общим архитектурным и цветовым решением фасада;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надлежащее качество ремонтных, монтажных, отделочных работ, используемых материалов и конструкций;</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надежность, безопасность элементов и конструкций;</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lastRenderedPageBreak/>
        <w:tab/>
        <w:t>-</w:t>
      </w:r>
      <w:r w:rsidR="00535ECE" w:rsidRPr="004C4496">
        <w:rPr>
          <w:rFonts w:ascii="Times New Roman" w:hAnsi="Times New Roman"/>
          <w:sz w:val="24"/>
          <w:szCs w:val="24"/>
        </w:rPr>
        <w:t xml:space="preserve"> устройство и эксплуатация без ущерба для технического состояния и внешнего вида фасада; </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содержание окон и витрин в надлежащем состоянии.</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4.3.8. </w:t>
      </w:r>
      <w:r w:rsidR="00535ECE" w:rsidRPr="004C4496">
        <w:rPr>
          <w:rFonts w:ascii="Times New Roman" w:hAnsi="Times New Roman"/>
          <w:sz w:val="24"/>
          <w:szCs w:val="24"/>
        </w:rPr>
        <w:t>Изменение габаритов проемов, глубины откосов.</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Не допускаются: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 xml:space="preserve"> окраска откосов и наличников, фрагментарная окраска или облицовка участка фасада вокруг проема, не соответствующие колеру и отделке фасада;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повреждение поверхностей и отделки откосов, элементов архитектурного оформления проема (наличников, профилей, элементов декора);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изменение цветового решения, рисунка и толщины переплетов и других элементов устройства, и оборудования окон и витрин, не соответствующее общему архитектурному решению фасада;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изменение расположения оконного блока в проеме по отношению к плоскости фасада, устройство витрин, выступающих за плоскость фасада.</w:t>
      </w:r>
    </w:p>
    <w:p w:rsidR="00535ECE" w:rsidRPr="00596739" w:rsidRDefault="00596739" w:rsidP="004C4496">
      <w:pPr>
        <w:pStyle w:val="ad"/>
        <w:jc w:val="both"/>
        <w:rPr>
          <w:rFonts w:ascii="Times New Roman" w:hAnsi="Times New Roman"/>
          <w:b/>
          <w:sz w:val="24"/>
          <w:szCs w:val="24"/>
        </w:rPr>
      </w:pPr>
      <w:r>
        <w:rPr>
          <w:rFonts w:ascii="Times New Roman" w:hAnsi="Times New Roman"/>
          <w:sz w:val="24"/>
          <w:szCs w:val="24"/>
        </w:rPr>
        <w:tab/>
      </w:r>
      <w:r w:rsidRPr="00596739">
        <w:rPr>
          <w:rFonts w:ascii="Times New Roman" w:hAnsi="Times New Roman"/>
          <w:b/>
          <w:sz w:val="24"/>
          <w:szCs w:val="24"/>
        </w:rPr>
        <w:t xml:space="preserve">4.4. </w:t>
      </w:r>
      <w:r w:rsidR="00535ECE" w:rsidRPr="00596739">
        <w:rPr>
          <w:rFonts w:ascii="Times New Roman" w:hAnsi="Times New Roman"/>
          <w:b/>
          <w:sz w:val="24"/>
          <w:szCs w:val="24"/>
        </w:rPr>
        <w:t>У</w:t>
      </w:r>
      <w:r>
        <w:rPr>
          <w:rFonts w:ascii="Times New Roman" w:hAnsi="Times New Roman"/>
          <w:b/>
          <w:sz w:val="24"/>
          <w:szCs w:val="24"/>
        </w:rPr>
        <w:t>стройство и оборудование входов</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4.4.1. </w:t>
      </w:r>
      <w:r w:rsidR="00535ECE" w:rsidRPr="004C4496">
        <w:rPr>
          <w:rFonts w:ascii="Times New Roman" w:hAnsi="Times New Roman"/>
          <w:sz w:val="24"/>
          <w:szCs w:val="24"/>
        </w:rPr>
        <w:t>Требования, предъявляемые к устройству и оборудованию входов, определяются: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архитектурным решением фасада;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историко-культурной ценностью здания, сооружения; </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назначением, характером использования помещений; </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техническим состоянием основных несущих конструкций здания, сооружения.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4.4.2. </w:t>
      </w:r>
      <w:r w:rsidR="00535ECE" w:rsidRPr="004C4496">
        <w:rPr>
          <w:rFonts w:ascii="Times New Roman" w:hAnsi="Times New Roman"/>
          <w:sz w:val="24"/>
          <w:szCs w:val="24"/>
        </w:rPr>
        <w:t>Действия, связанные с устройством, оборудованием и реконструкцией входов и проемов, изменением их внешнего вида, цветового решения ликвидацией входов, изменением габаритов и конфигурации, установкой проемов, установкой дверных конструкций, козырьков и иных элементов оборудования, устройством лестниц и приямков,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 и быть согласованы с администрацией округа, с собственниками зданий и сооружений, путем утверждения изменений в проектной документации. Для объектов культурного наследия, а также зданий, сооружений, расположенных в границах зон охраны объектов культурного наследия, границах архитектурных ансамблей и охраняемых ландшафтов, - дополнительно с уполномоченным органом по государственной охране объектов культурного наследия, а также соответствовать нормативно-технической документации.</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4.4.3. </w:t>
      </w:r>
      <w:r w:rsidR="00535ECE" w:rsidRPr="004C4496">
        <w:rPr>
          <w:rFonts w:ascii="Times New Roman" w:hAnsi="Times New Roman"/>
          <w:sz w:val="24"/>
          <w:szCs w:val="24"/>
        </w:rPr>
        <w:t>Устройство дополнительных входов в помещения уже обустроенных входом, не допускается. При переводе жилого помещения в нежилое допускается устройство и оборудование одного входа. Обустройство отдельного входа в жилое помещение, расположенное в многоквартирном доме не допускается.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4.4.4. </w:t>
      </w:r>
      <w:r w:rsidR="00535ECE" w:rsidRPr="004C4496">
        <w:rPr>
          <w:rFonts w:ascii="Times New Roman" w:hAnsi="Times New Roman"/>
          <w:sz w:val="24"/>
          <w:szCs w:val="24"/>
        </w:rPr>
        <w:t>Архитектурное решение и композиционное значение существующих входов на фасадах зданий и сооружений, предусмотренные проектом, должны сохраняться. Расположение, характер устройства и оборудования других входов не должны нарушать композиционной роли входов на фасаде, предусмотренной проектом.</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4.4.5. </w:t>
      </w:r>
      <w:r w:rsidR="00535ECE" w:rsidRPr="004C4496">
        <w:rPr>
          <w:rFonts w:ascii="Times New Roman" w:hAnsi="Times New Roman"/>
          <w:sz w:val="24"/>
          <w:szCs w:val="24"/>
        </w:rPr>
        <w:t>Переустройство дверного проема в оконный осуществляется при условии соответствия архитектурному решению фасада в составе проекта перепланировки помещений путем внесения изменений в проектную документацию на здание, сооружение, с особенностями, предусмотренными настоящими Правилами, а для объектов культурного наследия - запрещается.</w:t>
      </w:r>
    </w:p>
    <w:p w:rsidR="00596739" w:rsidRDefault="00596739" w:rsidP="004C4496">
      <w:pPr>
        <w:pStyle w:val="ad"/>
        <w:jc w:val="both"/>
        <w:rPr>
          <w:rFonts w:ascii="Times New Roman" w:hAnsi="Times New Roman"/>
          <w:sz w:val="24"/>
          <w:szCs w:val="24"/>
        </w:rPr>
      </w:pPr>
      <w:r>
        <w:rPr>
          <w:rFonts w:ascii="Times New Roman" w:hAnsi="Times New Roman"/>
          <w:sz w:val="24"/>
          <w:szCs w:val="24"/>
        </w:rPr>
        <w:tab/>
        <w:t xml:space="preserve">4.4.6. </w:t>
      </w:r>
      <w:r w:rsidR="00535ECE" w:rsidRPr="004C4496">
        <w:rPr>
          <w:rFonts w:ascii="Times New Roman" w:hAnsi="Times New Roman"/>
          <w:sz w:val="24"/>
          <w:szCs w:val="24"/>
        </w:rPr>
        <w:t xml:space="preserve">Окраска, отделка откосов должны осуществляться в соответствии с колером и общим характером отделки фасада. </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Не допускаются: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lastRenderedPageBreak/>
        <w:tab/>
        <w:t>-</w:t>
      </w:r>
      <w:r w:rsidR="00535ECE" w:rsidRPr="004C4496">
        <w:rPr>
          <w:rFonts w:ascii="Times New Roman" w:hAnsi="Times New Roman"/>
          <w:sz w:val="24"/>
          <w:szCs w:val="24"/>
        </w:rPr>
        <w:t xml:space="preserve"> окраска откосов и наличников, фрагментарная окраска, облицовка участка фасада вокруг входа, не соответствующие колеру и отделке фасада;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повреждение поверхностей и отделки откосов, элементов архитектурного оформления проема (наличников, профилей, элементов декора).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4.4.7. </w:t>
      </w:r>
      <w:r w:rsidR="00535ECE" w:rsidRPr="004C4496">
        <w:rPr>
          <w:rFonts w:ascii="Times New Roman" w:hAnsi="Times New Roman"/>
          <w:sz w:val="24"/>
          <w:szCs w:val="24"/>
        </w:rPr>
        <w:t>При устройстве, ремонте и замене дверных заполнений не допускаются: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ликвидация дверных полотен в зданиях и сооружениях, являющихся объектами культурного наследия;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установка глухих металлических полотен на уличных фасадах зданий и сооружений;</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установка дверных заполнений, не соответствующих архитектурному решению фасада, характеру и цветовому решению других входов на фасаде;</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различная окраска дверных заполнений, оконных и витринных конструкций в пределах фасада;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изменение расположения дверного блока в проеме по отношению к плоскости фасада;</w:t>
      </w:r>
    </w:p>
    <w:p w:rsidR="00FA16A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устройство входов, выступающих за плоскость фасада.</w:t>
      </w:r>
    </w:p>
    <w:p w:rsidR="00FA16A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 xml:space="preserve">.4.8. </w:t>
      </w:r>
      <w:r w:rsidR="00535ECE" w:rsidRPr="004C4496">
        <w:rPr>
          <w:rFonts w:ascii="Times New Roman" w:hAnsi="Times New Roman"/>
          <w:sz w:val="24"/>
          <w:szCs w:val="24"/>
        </w:rPr>
        <w:t>На фасадах объектов культурного наследия деревянные дверные заполнения должны быть восстановлены или воспроизведены в новых деревянных конструкциях характера традиционных дверных полотен (по согласованию с уполномоченным органом по государственной охране объектов культурного наследия).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 xml:space="preserve">.4.9. </w:t>
      </w:r>
      <w:r w:rsidR="00535ECE" w:rsidRPr="004C4496">
        <w:rPr>
          <w:rFonts w:ascii="Times New Roman" w:hAnsi="Times New Roman"/>
          <w:sz w:val="24"/>
          <w:szCs w:val="24"/>
        </w:rPr>
        <w:t>Козырьки и навесы выполняются по индивидуальным и типовым проектам, в соответствии с архитектурным решением, путем внесения изменений в проектную документацию на здание, сооружение.</w:t>
      </w:r>
    </w:p>
    <w:p w:rsidR="00535ECE" w:rsidRPr="00596739" w:rsidRDefault="00596739" w:rsidP="004C4496">
      <w:pPr>
        <w:pStyle w:val="ad"/>
        <w:jc w:val="both"/>
        <w:rPr>
          <w:rFonts w:ascii="Times New Roman" w:hAnsi="Times New Roman"/>
          <w:b/>
          <w:sz w:val="24"/>
          <w:szCs w:val="24"/>
        </w:rPr>
      </w:pPr>
      <w:r>
        <w:rPr>
          <w:rFonts w:ascii="Times New Roman" w:hAnsi="Times New Roman"/>
          <w:sz w:val="24"/>
          <w:szCs w:val="24"/>
        </w:rPr>
        <w:tab/>
      </w:r>
      <w:r w:rsidRPr="00596739">
        <w:rPr>
          <w:rFonts w:ascii="Times New Roman" w:hAnsi="Times New Roman"/>
          <w:b/>
          <w:sz w:val="24"/>
          <w:szCs w:val="24"/>
        </w:rPr>
        <w:t xml:space="preserve">4.5. </w:t>
      </w:r>
      <w:r w:rsidR="00535ECE" w:rsidRPr="00596739">
        <w:rPr>
          <w:rFonts w:ascii="Times New Roman" w:hAnsi="Times New Roman"/>
          <w:b/>
          <w:sz w:val="24"/>
          <w:szCs w:val="24"/>
        </w:rPr>
        <w:t>Допо</w:t>
      </w:r>
      <w:r>
        <w:rPr>
          <w:rFonts w:ascii="Times New Roman" w:hAnsi="Times New Roman"/>
          <w:b/>
          <w:sz w:val="24"/>
          <w:szCs w:val="24"/>
        </w:rPr>
        <w:t>лнительное оборудование фасадов</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4.5.1. </w:t>
      </w:r>
      <w:r w:rsidR="00535ECE" w:rsidRPr="004C4496">
        <w:rPr>
          <w:rFonts w:ascii="Times New Roman" w:hAnsi="Times New Roman"/>
          <w:sz w:val="24"/>
          <w:szCs w:val="24"/>
        </w:rPr>
        <w:t xml:space="preserve"> Под дополнительным оборудованием фасадов понимаются системы технического обеспечения внутренней эксплуатации зданий и сооружений и элементы оборудования, размещаемые на фасадах.</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Виды дополнительного оборудования: наружные блоки систем кондиционирования и вентиляции, вентиляционные трубопроводы; антенны; видеокамеры наружного наблюдения; почтовые ящики; часы; банкоматы; оборудование для обеспечения освещения, кабельные линии, пристенные электрощиты; системы художественной подсветки фасада.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4.5.2.</w:t>
      </w:r>
      <w:r w:rsidR="00535ECE" w:rsidRPr="004C4496">
        <w:rPr>
          <w:rFonts w:ascii="Times New Roman" w:hAnsi="Times New Roman"/>
          <w:sz w:val="24"/>
          <w:szCs w:val="24"/>
        </w:rPr>
        <w:t xml:space="preserve"> Любые действия, связанные с размещением дополнительного оборудования на фасадах,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проектной документации и быть согласованы с администрацией округа, с собственниками зданий и сооружений, путем утверждения изменений в проектной документации. Для объектов культурного наследия, а также зданий, сооружений, расположенных в границах зон охраны объектов культурного наследия, границах архитектурных ансамблей и охраняемых ландшафтов, - дополнительно с уполномоченным органом по государственной охране объектов культурного наследия, а также соответствовать нормативно-технической документации.</w:t>
      </w:r>
    </w:p>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 xml:space="preserve"> </w:t>
      </w:r>
      <w:r w:rsidR="00596739">
        <w:rPr>
          <w:rFonts w:ascii="Times New Roman" w:hAnsi="Times New Roman"/>
          <w:sz w:val="24"/>
          <w:szCs w:val="24"/>
        </w:rPr>
        <w:tab/>
        <w:t xml:space="preserve">4.5.3. </w:t>
      </w:r>
      <w:r w:rsidRPr="004C4496">
        <w:rPr>
          <w:rFonts w:ascii="Times New Roman" w:hAnsi="Times New Roman"/>
          <w:sz w:val="24"/>
          <w:szCs w:val="24"/>
        </w:rPr>
        <w:t>Общими требованиями к размещению дополнительного оборудования на фасадах зданий и сооружений являются: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размещение без ущерба для внешнего вида и технического состояния фасадов в местах, определенных проектной документацией;</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 </w:t>
      </w:r>
      <w:r w:rsidR="00535ECE" w:rsidRPr="004C4496">
        <w:rPr>
          <w:rFonts w:ascii="Times New Roman" w:hAnsi="Times New Roman"/>
          <w:sz w:val="24"/>
          <w:szCs w:val="24"/>
        </w:rPr>
        <w:t>минимальный контакт с архитектурными поверхностями, рациональное устройство и технологичность крепежа, использование стандартных конструкций крепления;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безопасность для людей;</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комплексное решение размещения оборудования;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lastRenderedPageBreak/>
        <w:tab/>
        <w:t>-</w:t>
      </w:r>
      <w:r w:rsidR="00535ECE" w:rsidRPr="004C4496">
        <w:rPr>
          <w:rFonts w:ascii="Times New Roman" w:hAnsi="Times New Roman"/>
          <w:sz w:val="24"/>
          <w:szCs w:val="24"/>
        </w:rPr>
        <w:t xml:space="preserve"> размещение, не ухудшающее условий проживания, движения пешеходов и транспорта;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удобство эксплуатации и обслуживания.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r>
      <w:r w:rsidRPr="00596739">
        <w:rPr>
          <w:rFonts w:ascii="Times New Roman" w:hAnsi="Times New Roman"/>
          <w:b/>
          <w:sz w:val="24"/>
          <w:szCs w:val="24"/>
        </w:rPr>
        <w:t xml:space="preserve">4.6. </w:t>
      </w:r>
      <w:r w:rsidR="00535ECE" w:rsidRPr="00596739">
        <w:rPr>
          <w:rFonts w:ascii="Times New Roman" w:hAnsi="Times New Roman"/>
          <w:b/>
          <w:sz w:val="24"/>
          <w:szCs w:val="24"/>
        </w:rPr>
        <w:t>Балконы и лоджии</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4.6.1. </w:t>
      </w:r>
      <w:r w:rsidR="00535ECE" w:rsidRPr="004C4496">
        <w:rPr>
          <w:rFonts w:ascii="Times New Roman" w:hAnsi="Times New Roman"/>
          <w:sz w:val="24"/>
          <w:szCs w:val="24"/>
        </w:rPr>
        <w:t xml:space="preserve">Требования, предъявляемые к устройству и оборудованию балконов и лоджий, определяются: </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архитектурным решением фасада; </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историко-культурной ценностью здания, сооружения; </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техническим состоянием основных несущих конструкций здания, сооружения.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4.6.2. </w:t>
      </w:r>
      <w:r w:rsidR="00535ECE" w:rsidRPr="004C4496">
        <w:rPr>
          <w:rFonts w:ascii="Times New Roman" w:hAnsi="Times New Roman"/>
          <w:sz w:val="24"/>
          <w:szCs w:val="24"/>
        </w:rPr>
        <w:t>Любые действия, связанные с устройством и изменением внешнего вида балконов и лоджий (остеклением, изменением, ремонтом или заменой ограждений, цветовым решением),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 с собственниками зданий и сооружений, путем утверждения изменений в проектной документации, а для объектов культурного наследия и объектов, расположенных в зонах охраны объектов культурного наследия, - с уполномоченным органом по государственной охране объектов культурного наследия.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4.6.3. </w:t>
      </w:r>
      <w:r w:rsidR="00535ECE" w:rsidRPr="004C4496">
        <w:rPr>
          <w:rFonts w:ascii="Times New Roman" w:hAnsi="Times New Roman"/>
          <w:sz w:val="24"/>
          <w:szCs w:val="24"/>
        </w:rPr>
        <w:t>Нарушение композиции фасада за счет изменения архитектурного решения, остекления, оборудования балконов и лоджий, устройства новых балконов и лоджий или ликвидации существующих не предусмотренного согласованной проектной документации не допускается.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4.6.4. </w:t>
      </w:r>
      <w:r w:rsidR="00535ECE" w:rsidRPr="004C4496">
        <w:rPr>
          <w:rFonts w:ascii="Times New Roman" w:hAnsi="Times New Roman"/>
          <w:sz w:val="24"/>
          <w:szCs w:val="24"/>
        </w:rPr>
        <w:t>При эксплуатации и ремонте балконов и лоджий не допускаются изменение их характеристик, установленных проектной документацией, остекление и изменение габаритов, изменение цветового решения, рисунка ограждений и других элементов устройства и оборудования балконов и лоджий, не соответствующих общему архитектурному решению фасада, не предусмотренного согласованной проектной документации.</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4.6.5. </w:t>
      </w:r>
      <w:r w:rsidR="00535ECE" w:rsidRPr="004C4496">
        <w:rPr>
          <w:rFonts w:ascii="Times New Roman" w:hAnsi="Times New Roman"/>
          <w:sz w:val="24"/>
          <w:szCs w:val="24"/>
        </w:rPr>
        <w:t>В связи с изменением характера использования помещений реконструкция лоджий первого этажа зданий с изменением отдельных характеристик их устройства и оборудования осуществляется в соответствии с проектным решением, путем внесения изменений в проектную документацию на здание, сооружение, с особенностями, предусмотренными настоящими Правилами, а для объектов культурного наследия - запрещается.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 xml:space="preserve">4.6.6. </w:t>
      </w:r>
      <w:r w:rsidR="00535ECE" w:rsidRPr="004C4496">
        <w:rPr>
          <w:rFonts w:ascii="Times New Roman" w:hAnsi="Times New Roman"/>
          <w:sz w:val="24"/>
          <w:szCs w:val="24"/>
        </w:rPr>
        <w:t>Не допускаются: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изменение характера ограждений (цвета, рисунка, прозрачности);</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фрагментарная окраска или облицовка участка фасада в пределах балкона или лоджии.</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Собственники, владельцы зданий и сооружений и иные лица, на которых возложены соответствующие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rsidR="00B95A68" w:rsidRPr="00B95A68" w:rsidRDefault="00596739" w:rsidP="00B95A68">
      <w:pPr>
        <w:pStyle w:val="ad"/>
        <w:jc w:val="both"/>
        <w:rPr>
          <w:rFonts w:ascii="Times New Roman" w:hAnsi="Times New Roman"/>
          <w:b/>
          <w:sz w:val="24"/>
          <w:szCs w:val="24"/>
        </w:rPr>
      </w:pPr>
      <w:r>
        <w:rPr>
          <w:rFonts w:ascii="Times New Roman" w:hAnsi="Times New Roman"/>
          <w:sz w:val="24"/>
          <w:szCs w:val="24"/>
        </w:rPr>
        <w:tab/>
      </w:r>
      <w:r w:rsidRPr="00B95A68">
        <w:rPr>
          <w:rFonts w:ascii="Times New Roman" w:hAnsi="Times New Roman"/>
          <w:b/>
          <w:sz w:val="24"/>
          <w:szCs w:val="24"/>
        </w:rPr>
        <w:t xml:space="preserve">4.7. </w:t>
      </w:r>
      <w:r w:rsidR="00B95A68" w:rsidRPr="00B95A68">
        <w:rPr>
          <w:rFonts w:ascii="Times New Roman" w:hAnsi="Times New Roman"/>
          <w:b/>
          <w:sz w:val="24"/>
          <w:szCs w:val="24"/>
        </w:rPr>
        <w:t>Установке заборов и иных ограждений</w:t>
      </w:r>
    </w:p>
    <w:p w:rsidR="00B95A68" w:rsidRPr="00CE34B4" w:rsidRDefault="00B95A68" w:rsidP="00B95A68">
      <w:pPr>
        <w:autoSpaceDE w:val="0"/>
        <w:autoSpaceDN w:val="0"/>
        <w:adjustRightInd w:val="0"/>
        <w:ind w:firstLine="540"/>
        <w:jc w:val="both"/>
      </w:pPr>
      <w:r w:rsidRPr="00B95A68">
        <w:tab/>
      </w:r>
      <w:r w:rsidRPr="00CE34B4">
        <w:t>4.7.1. Установка ограждения предусматривается в качестве дополнительного элемента благоустройства с целью обеспечения безопасности граждан.</w:t>
      </w:r>
    </w:p>
    <w:p w:rsidR="00B95A68" w:rsidRPr="00CE34B4" w:rsidRDefault="00B95A68" w:rsidP="00B95A68">
      <w:pPr>
        <w:autoSpaceDE w:val="0"/>
        <w:autoSpaceDN w:val="0"/>
        <w:adjustRightInd w:val="0"/>
        <w:ind w:firstLine="540"/>
        <w:jc w:val="both"/>
      </w:pPr>
      <w:r w:rsidRPr="00CE34B4">
        <w:t>4.7.2. Рекомендуется использовать ограждения, выполненные из высококачественных материалов.</w:t>
      </w:r>
    </w:p>
    <w:p w:rsidR="00B95A68" w:rsidRPr="00B95A68" w:rsidRDefault="00B95A68" w:rsidP="00B95A68">
      <w:pPr>
        <w:autoSpaceDE w:val="0"/>
        <w:autoSpaceDN w:val="0"/>
        <w:adjustRightInd w:val="0"/>
        <w:ind w:firstLine="540"/>
        <w:jc w:val="both"/>
      </w:pPr>
      <w:r w:rsidRPr="00CE34B4">
        <w:t>4.7.3. Рекомендуется избегать установки глухих и железобетонных ограждений на общественных территориях и территориях рекреационного назначения.</w:t>
      </w:r>
      <w:r w:rsidRPr="00B95A68">
        <w:t xml:space="preserve"> </w:t>
      </w:r>
    </w:p>
    <w:p w:rsidR="00FA16AE" w:rsidRPr="004C4496" w:rsidRDefault="00B95A68" w:rsidP="004C4496">
      <w:pPr>
        <w:pStyle w:val="ad"/>
        <w:jc w:val="both"/>
        <w:rPr>
          <w:rFonts w:ascii="Times New Roman" w:hAnsi="Times New Roman"/>
          <w:sz w:val="24"/>
          <w:szCs w:val="24"/>
        </w:rPr>
      </w:pPr>
      <w:r>
        <w:rPr>
          <w:rFonts w:ascii="Times New Roman" w:hAnsi="Times New Roman"/>
          <w:sz w:val="24"/>
          <w:szCs w:val="24"/>
        </w:rPr>
        <w:lastRenderedPageBreak/>
        <w:tab/>
        <w:t xml:space="preserve">4.7.4. </w:t>
      </w:r>
      <w:r w:rsidR="00832B7F" w:rsidRPr="004C4496">
        <w:rPr>
          <w:rFonts w:ascii="Times New Roman" w:hAnsi="Times New Roman"/>
          <w:sz w:val="24"/>
          <w:szCs w:val="24"/>
        </w:rPr>
        <w:t>Собственники и (или) иные законные владельцы обязаны содержать забор или иное ограждение в состоянии, обеспечивающем их соответствие требованиям законодательства Российской Федерации, законодательства области и муниципальных нормативных правовых актов органов местного самоуправления.</w:t>
      </w:r>
    </w:p>
    <w:p w:rsidR="00FA16A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.7.</w:t>
      </w:r>
      <w:r w:rsidR="00B95A68">
        <w:rPr>
          <w:rFonts w:ascii="Times New Roman" w:hAnsi="Times New Roman"/>
          <w:sz w:val="24"/>
          <w:szCs w:val="24"/>
        </w:rPr>
        <w:t>5</w:t>
      </w:r>
      <w:r w:rsidR="00FA16AE" w:rsidRPr="004C4496">
        <w:rPr>
          <w:rFonts w:ascii="Times New Roman" w:hAnsi="Times New Roman"/>
          <w:sz w:val="24"/>
          <w:szCs w:val="24"/>
        </w:rPr>
        <w:t xml:space="preserve">. </w:t>
      </w:r>
      <w:r w:rsidR="00832B7F" w:rsidRPr="004C4496">
        <w:rPr>
          <w:rFonts w:ascii="Times New Roman" w:hAnsi="Times New Roman"/>
          <w:sz w:val="24"/>
          <w:szCs w:val="24"/>
        </w:rPr>
        <w:t>При содержании заборов или иных ограждений должны соблюдаться требования к расположению и поддержанию привлекательности их внешнего вида.</w:t>
      </w:r>
    </w:p>
    <w:p w:rsidR="00FA16A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.7.</w:t>
      </w:r>
      <w:r w:rsidR="00B95A68">
        <w:rPr>
          <w:rFonts w:ascii="Times New Roman" w:hAnsi="Times New Roman"/>
          <w:sz w:val="24"/>
          <w:szCs w:val="24"/>
        </w:rPr>
        <w:t>6</w:t>
      </w:r>
      <w:r w:rsidR="00FA16AE" w:rsidRPr="004C4496">
        <w:rPr>
          <w:rFonts w:ascii="Times New Roman" w:hAnsi="Times New Roman"/>
          <w:sz w:val="24"/>
          <w:szCs w:val="24"/>
        </w:rPr>
        <w:t xml:space="preserve">. </w:t>
      </w:r>
      <w:r w:rsidR="00832B7F" w:rsidRPr="004C4496">
        <w:rPr>
          <w:rFonts w:ascii="Times New Roman" w:hAnsi="Times New Roman"/>
          <w:sz w:val="24"/>
          <w:szCs w:val="24"/>
        </w:rPr>
        <w:t>Требования, установленные к содержанию внешнего вида заборов и иных ограж</w:t>
      </w:r>
      <w:r w:rsidR="00672D0C" w:rsidRPr="004C4496">
        <w:rPr>
          <w:rFonts w:ascii="Times New Roman" w:hAnsi="Times New Roman"/>
          <w:sz w:val="24"/>
          <w:szCs w:val="24"/>
        </w:rPr>
        <w:t>дений настоящим</w:t>
      </w:r>
      <w:r>
        <w:rPr>
          <w:rFonts w:ascii="Times New Roman" w:hAnsi="Times New Roman"/>
          <w:sz w:val="24"/>
          <w:szCs w:val="24"/>
        </w:rPr>
        <w:t xml:space="preserve">и </w:t>
      </w:r>
      <w:r w:rsidR="00672D0C" w:rsidRPr="004C4496">
        <w:rPr>
          <w:rFonts w:ascii="Times New Roman" w:hAnsi="Times New Roman"/>
          <w:sz w:val="24"/>
          <w:szCs w:val="24"/>
        </w:rPr>
        <w:t>правилами благоустройства</w:t>
      </w:r>
      <w:r w:rsidR="00832B7F" w:rsidRPr="004C4496">
        <w:rPr>
          <w:rFonts w:ascii="Times New Roman" w:hAnsi="Times New Roman"/>
          <w:sz w:val="24"/>
          <w:szCs w:val="24"/>
        </w:rPr>
        <w:t>, применяются в части, не противоречащей законодательству в области сохранения, популяризации и охраны объектов культурного наследия (памятников истории и культуры) народов Российской Федерации.</w:t>
      </w:r>
    </w:p>
    <w:p w:rsidR="00FA16A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.7.</w:t>
      </w:r>
      <w:r w:rsidR="00B95A68">
        <w:rPr>
          <w:rFonts w:ascii="Times New Roman" w:hAnsi="Times New Roman"/>
          <w:sz w:val="24"/>
          <w:szCs w:val="24"/>
        </w:rPr>
        <w:t>7</w:t>
      </w:r>
      <w:r w:rsidR="00FA16AE" w:rsidRPr="004C4496">
        <w:rPr>
          <w:rFonts w:ascii="Times New Roman" w:hAnsi="Times New Roman"/>
          <w:sz w:val="24"/>
          <w:szCs w:val="24"/>
        </w:rPr>
        <w:t>.</w:t>
      </w:r>
      <w:r>
        <w:rPr>
          <w:rFonts w:ascii="Times New Roman" w:hAnsi="Times New Roman"/>
          <w:sz w:val="24"/>
          <w:szCs w:val="24"/>
        </w:rPr>
        <w:t xml:space="preserve"> </w:t>
      </w:r>
      <w:r w:rsidR="00535ECE" w:rsidRPr="004C4496">
        <w:rPr>
          <w:rFonts w:ascii="Times New Roman" w:hAnsi="Times New Roman"/>
          <w:sz w:val="24"/>
          <w:szCs w:val="24"/>
        </w:rPr>
        <w:t>Установка ограждений на территории округа должна производиться исходя из необходимости, определяемой условиями эксплуатации или охраны земельных участков, зданий и иных объектов, в соответствии с архитектурно-художественными требованиями к внешнему виду ограждений.</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.7.</w:t>
      </w:r>
      <w:r w:rsidR="00B95A68">
        <w:rPr>
          <w:rFonts w:ascii="Times New Roman" w:hAnsi="Times New Roman"/>
          <w:sz w:val="24"/>
          <w:szCs w:val="24"/>
        </w:rPr>
        <w:t>8</w:t>
      </w:r>
      <w:r w:rsidR="00FA16AE" w:rsidRPr="004C4496">
        <w:rPr>
          <w:rFonts w:ascii="Times New Roman" w:hAnsi="Times New Roman"/>
          <w:sz w:val="24"/>
          <w:szCs w:val="24"/>
        </w:rPr>
        <w:t>.</w:t>
      </w:r>
      <w:r>
        <w:rPr>
          <w:rFonts w:ascii="Times New Roman" w:hAnsi="Times New Roman"/>
          <w:sz w:val="24"/>
          <w:szCs w:val="24"/>
        </w:rPr>
        <w:t xml:space="preserve"> </w:t>
      </w:r>
      <w:r w:rsidR="00535ECE" w:rsidRPr="004C4496">
        <w:rPr>
          <w:rFonts w:ascii="Times New Roman" w:hAnsi="Times New Roman"/>
          <w:sz w:val="24"/>
          <w:szCs w:val="24"/>
        </w:rPr>
        <w:t>Основными видами ограждений являются: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прозрачные - ограждения, не препятствующие (препятствующие в незначительной степени) визуальному восприятию объектов, расположенных за ними, выполненные из металла (методом сварки, литья, ковки), дерева;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комбинированные - ограждения на цоколе, прозрачные ограждения с элементами вертикального озеленения, живые изгороди, штакетник деревянный;</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ограждающие элементы - столбики, блоки (пластиковые водоналивные, пластиковые, бетонные), малые архитектурные формы, зелёные насаждения, подпорные стенки с установкой парапетных ограждений, участки рельефа;</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ограждающие устройства - устройства, предназначенные для временного ограничения прохода и (или) проезда на территорию (шлагбаумы, калитки, ворота и т.п.), устанавливаемые отдельно или в составе ограждений строительных площадок.</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.7.</w:t>
      </w:r>
      <w:r w:rsidR="00B95A68">
        <w:rPr>
          <w:rFonts w:ascii="Times New Roman" w:hAnsi="Times New Roman"/>
          <w:sz w:val="24"/>
          <w:szCs w:val="24"/>
        </w:rPr>
        <w:t>9</w:t>
      </w:r>
      <w:r w:rsidR="00FA16AE" w:rsidRPr="004C4496">
        <w:rPr>
          <w:rFonts w:ascii="Times New Roman" w:hAnsi="Times New Roman"/>
          <w:sz w:val="24"/>
          <w:szCs w:val="24"/>
        </w:rPr>
        <w:t xml:space="preserve">. </w:t>
      </w:r>
      <w:r w:rsidR="00535ECE" w:rsidRPr="004C4496">
        <w:rPr>
          <w:rFonts w:ascii="Times New Roman" w:hAnsi="Times New Roman"/>
          <w:sz w:val="24"/>
          <w:szCs w:val="24"/>
        </w:rPr>
        <w:t>В целях проведения работ по благоустройству предусматривается применение различных видов ограждений:</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по назначению (декоративные, защитные, ограждающие, их сочетание);</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по высоте (низкие - 0,3-1,0 метров, средние - 1,1-1,7 метров, высокие - 1,8-2,0 метров (в исключительных случаях - 3,0 метров);</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по виду материала (металлические, сетчатые, железобетонные, деревянные, пластиковые и другие);</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по степени проницаемости для взгляда (прозрачные, глухие, комбинированные);</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w:t>
      </w:r>
      <w:r w:rsidR="00535ECE" w:rsidRPr="004C4496">
        <w:rPr>
          <w:rFonts w:ascii="Times New Roman" w:hAnsi="Times New Roman"/>
          <w:sz w:val="24"/>
          <w:szCs w:val="24"/>
        </w:rPr>
        <w:t xml:space="preserve"> по степени стационарности (постоянные, временные, передвижные).</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.7.</w:t>
      </w:r>
      <w:r w:rsidR="00B95A68">
        <w:rPr>
          <w:rFonts w:ascii="Times New Roman" w:hAnsi="Times New Roman"/>
          <w:sz w:val="24"/>
          <w:szCs w:val="24"/>
        </w:rPr>
        <w:t>10</w:t>
      </w:r>
      <w:r w:rsidR="00FA16AE" w:rsidRPr="004C4496">
        <w:rPr>
          <w:rFonts w:ascii="Times New Roman" w:hAnsi="Times New Roman"/>
          <w:sz w:val="24"/>
          <w:szCs w:val="24"/>
        </w:rPr>
        <w:t xml:space="preserve">. </w:t>
      </w:r>
      <w:r w:rsidR="00535ECE" w:rsidRPr="004C4496">
        <w:rPr>
          <w:rFonts w:ascii="Times New Roman" w:hAnsi="Times New Roman"/>
          <w:sz w:val="24"/>
          <w:szCs w:val="24"/>
        </w:rPr>
        <w:t>По отдельным видам ограждений могут быть установлены типовые формы.</w:t>
      </w:r>
    </w:p>
    <w:p w:rsidR="00FA16A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.7.</w:t>
      </w:r>
      <w:r w:rsidR="00B95A68">
        <w:rPr>
          <w:rFonts w:ascii="Times New Roman" w:hAnsi="Times New Roman"/>
          <w:sz w:val="24"/>
          <w:szCs w:val="24"/>
        </w:rPr>
        <w:t>11</w:t>
      </w:r>
      <w:r w:rsidR="00FA16AE" w:rsidRPr="004C4496">
        <w:rPr>
          <w:rFonts w:ascii="Times New Roman" w:hAnsi="Times New Roman"/>
          <w:sz w:val="24"/>
          <w:szCs w:val="24"/>
        </w:rPr>
        <w:t xml:space="preserve">. </w:t>
      </w:r>
      <w:r w:rsidR="00535ECE" w:rsidRPr="004C4496">
        <w:rPr>
          <w:rFonts w:ascii="Times New Roman" w:hAnsi="Times New Roman"/>
          <w:sz w:val="24"/>
          <w:szCs w:val="24"/>
        </w:rPr>
        <w:t>Организацию (проектирование) ограждений рекомендуется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FA16A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.7.</w:t>
      </w:r>
      <w:r w:rsidR="00B95A68">
        <w:rPr>
          <w:rFonts w:ascii="Times New Roman" w:hAnsi="Times New Roman"/>
          <w:sz w:val="24"/>
          <w:szCs w:val="24"/>
        </w:rPr>
        <w:t>12</w:t>
      </w:r>
      <w:r w:rsidR="00FA16AE" w:rsidRPr="004C4496">
        <w:rPr>
          <w:rFonts w:ascii="Times New Roman" w:hAnsi="Times New Roman"/>
          <w:sz w:val="24"/>
          <w:szCs w:val="24"/>
        </w:rPr>
        <w:t xml:space="preserve">. </w:t>
      </w:r>
      <w:r w:rsidR="00535ECE" w:rsidRPr="004C4496">
        <w:rPr>
          <w:rFonts w:ascii="Times New Roman" w:hAnsi="Times New Roman"/>
          <w:sz w:val="24"/>
          <w:szCs w:val="24"/>
        </w:rPr>
        <w:t>На участках отделений полиции, пожарных депо, расположенных на территории округа, допускается предусматривать различные по типу ограждения в зависимости от требований технических регламентов.</w:t>
      </w:r>
    </w:p>
    <w:p w:rsidR="00FA16A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.7.1</w:t>
      </w:r>
      <w:r w:rsidR="00B95A68">
        <w:rPr>
          <w:rFonts w:ascii="Times New Roman" w:hAnsi="Times New Roman"/>
          <w:sz w:val="24"/>
          <w:szCs w:val="24"/>
        </w:rPr>
        <w:t>3</w:t>
      </w:r>
      <w:r w:rsidR="00FA16AE" w:rsidRPr="004C4496">
        <w:rPr>
          <w:rFonts w:ascii="Times New Roman" w:hAnsi="Times New Roman"/>
          <w:sz w:val="24"/>
          <w:szCs w:val="24"/>
        </w:rPr>
        <w:t xml:space="preserve">. </w:t>
      </w:r>
      <w:r w:rsidR="00535ECE" w:rsidRPr="004C4496">
        <w:rPr>
          <w:rFonts w:ascii="Times New Roman" w:hAnsi="Times New Roman"/>
          <w:sz w:val="24"/>
          <w:szCs w:val="24"/>
        </w:rPr>
        <w:t>В случае если требования к внешнему виду ограждений территорий и объектов, в том числе параметры таких ограждений, установлены нормативными правовыми актами Российской Федерации, требования к внешнему виду ограждений, установленные настоящими Правилами, применяются в части, не противоречащей таким нормативным правовым актам.</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FA16AE" w:rsidRPr="004C4496">
        <w:rPr>
          <w:rFonts w:ascii="Times New Roman" w:hAnsi="Times New Roman"/>
          <w:sz w:val="24"/>
          <w:szCs w:val="24"/>
        </w:rPr>
        <w:t>.7.1</w:t>
      </w:r>
      <w:r w:rsidR="00B95A68">
        <w:rPr>
          <w:rFonts w:ascii="Times New Roman" w:hAnsi="Times New Roman"/>
          <w:sz w:val="24"/>
          <w:szCs w:val="24"/>
        </w:rPr>
        <w:t>4</w:t>
      </w:r>
      <w:r w:rsidR="00FA16AE" w:rsidRPr="004C4496">
        <w:rPr>
          <w:rFonts w:ascii="Times New Roman" w:hAnsi="Times New Roman"/>
          <w:sz w:val="24"/>
          <w:szCs w:val="24"/>
        </w:rPr>
        <w:t xml:space="preserve">. </w:t>
      </w:r>
      <w:r w:rsidR="00535ECE" w:rsidRPr="004C4496">
        <w:rPr>
          <w:rFonts w:ascii="Times New Roman" w:hAnsi="Times New Roman"/>
          <w:sz w:val="24"/>
          <w:szCs w:val="24"/>
        </w:rPr>
        <w:t>Высоту и вид ограждения следует принимать в соответствии с таблицей</w:t>
      </w:r>
      <w:r w:rsidR="00832B7F" w:rsidRPr="004C4496">
        <w:rPr>
          <w:rFonts w:ascii="Times New Roman" w:hAnsi="Times New Roman"/>
          <w:sz w:val="24"/>
          <w:szCs w:val="24"/>
        </w:rPr>
        <w:t xml:space="preserve"> 1</w:t>
      </w:r>
      <w:r w:rsidR="00535ECE" w:rsidRPr="004C4496">
        <w:rPr>
          <w:rFonts w:ascii="Times New Roman" w:hAnsi="Times New Roman"/>
          <w:sz w:val="24"/>
          <w:szCs w:val="24"/>
        </w:rPr>
        <w:t>.</w:t>
      </w:r>
    </w:p>
    <w:p w:rsidR="00832B7F" w:rsidRPr="004C4496" w:rsidRDefault="00832B7F" w:rsidP="004C4496">
      <w:pPr>
        <w:pStyle w:val="ad"/>
        <w:jc w:val="both"/>
        <w:rPr>
          <w:rFonts w:ascii="Times New Roman" w:hAnsi="Times New Roman"/>
          <w:sz w:val="24"/>
          <w:szCs w:val="24"/>
        </w:rPr>
      </w:pPr>
    </w:p>
    <w:p w:rsidR="00832B7F" w:rsidRPr="004C4496" w:rsidRDefault="00832B7F" w:rsidP="004C4496">
      <w:pPr>
        <w:pStyle w:val="ad"/>
        <w:jc w:val="both"/>
        <w:rPr>
          <w:rFonts w:ascii="Times New Roman" w:hAnsi="Times New Roman"/>
          <w:sz w:val="24"/>
          <w:szCs w:val="24"/>
        </w:rPr>
      </w:pPr>
      <w:r w:rsidRPr="004C4496">
        <w:rPr>
          <w:rFonts w:ascii="Times New Roman" w:hAnsi="Times New Roman"/>
          <w:sz w:val="24"/>
          <w:szCs w:val="24"/>
        </w:rPr>
        <w:t>Таблица 1.</w:t>
      </w:r>
    </w:p>
    <w:p w:rsidR="00535ECE" w:rsidRPr="004C4496" w:rsidRDefault="00535ECE" w:rsidP="004C4496">
      <w:pPr>
        <w:pStyle w:val="ad"/>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74"/>
        <w:gridCol w:w="2215"/>
        <w:gridCol w:w="89"/>
        <w:gridCol w:w="2475"/>
      </w:tblGrid>
      <w:tr w:rsidR="00535ECE" w:rsidRPr="004C4496" w:rsidTr="00535ECE">
        <w:tc>
          <w:tcPr>
            <w:tcW w:w="817"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lastRenderedPageBreak/>
              <w:t>№ п/п</w:t>
            </w:r>
          </w:p>
        </w:tc>
        <w:tc>
          <w:tcPr>
            <w:tcW w:w="39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Объект, расположенный на ограждаемой территории</w:t>
            </w:r>
          </w:p>
        </w:tc>
        <w:tc>
          <w:tcPr>
            <w:tcW w:w="2304" w:type="dxa"/>
            <w:gridSpan w:val="2"/>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Параметры ограждения</w:t>
            </w:r>
          </w:p>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(высота)</w:t>
            </w:r>
          </w:p>
        </w:tc>
        <w:tc>
          <w:tcPr>
            <w:tcW w:w="24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Вид ограждения</w:t>
            </w:r>
          </w:p>
        </w:tc>
      </w:tr>
      <w:tr w:rsidR="00535ECE" w:rsidRPr="004C4496" w:rsidTr="00535ECE">
        <w:tc>
          <w:tcPr>
            <w:tcW w:w="817"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1</w:t>
            </w:r>
          </w:p>
        </w:tc>
        <w:tc>
          <w:tcPr>
            <w:tcW w:w="39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Многоквартирные дома</w:t>
            </w:r>
            <w:r w:rsidR="00596739">
              <w:rPr>
                <w:rFonts w:ascii="Times New Roman" w:hAnsi="Times New Roman"/>
                <w:sz w:val="24"/>
                <w:szCs w:val="24"/>
              </w:rPr>
              <w:t>.</w:t>
            </w:r>
          </w:p>
        </w:tc>
        <w:tc>
          <w:tcPr>
            <w:tcW w:w="2304" w:type="dxa"/>
            <w:gridSpan w:val="2"/>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Не более 1,8 метров  с цокольной частью</w:t>
            </w:r>
          </w:p>
        </w:tc>
        <w:tc>
          <w:tcPr>
            <w:tcW w:w="24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Деревянные или прозрачные декоративные ограждения. Установка ограждения</w:t>
            </w:r>
          </w:p>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осуществляется после образования земельного участка и осуществления в отношении него государственного кадастрового учёта, по решению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w:t>
            </w:r>
          </w:p>
        </w:tc>
      </w:tr>
      <w:tr w:rsidR="00535ECE" w:rsidRPr="004C4496" w:rsidTr="00535ECE">
        <w:tc>
          <w:tcPr>
            <w:tcW w:w="817"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2</w:t>
            </w:r>
          </w:p>
        </w:tc>
        <w:tc>
          <w:tcPr>
            <w:tcW w:w="39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Жилые дома блокированной застройки</w:t>
            </w:r>
            <w:r w:rsidR="00596739">
              <w:rPr>
                <w:rFonts w:ascii="Times New Roman" w:hAnsi="Times New Roman"/>
                <w:sz w:val="24"/>
                <w:szCs w:val="24"/>
              </w:rPr>
              <w:t>.</w:t>
            </w:r>
          </w:p>
        </w:tc>
        <w:tc>
          <w:tcPr>
            <w:tcW w:w="2304" w:type="dxa"/>
            <w:gridSpan w:val="2"/>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Не более 1,8 метров  с цокольной частью</w:t>
            </w:r>
          </w:p>
        </w:tc>
        <w:tc>
          <w:tcPr>
            <w:tcW w:w="24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Деревянные или прозрачные декоративные ограждения</w:t>
            </w:r>
          </w:p>
        </w:tc>
      </w:tr>
      <w:tr w:rsidR="00535ECE" w:rsidRPr="004C4496" w:rsidTr="00535ECE">
        <w:tc>
          <w:tcPr>
            <w:tcW w:w="817"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3</w:t>
            </w:r>
          </w:p>
        </w:tc>
        <w:tc>
          <w:tcPr>
            <w:tcW w:w="39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Индивидуальные жилые дома</w:t>
            </w:r>
            <w:r w:rsidR="00596739">
              <w:rPr>
                <w:rFonts w:ascii="Times New Roman" w:hAnsi="Times New Roman"/>
                <w:sz w:val="24"/>
                <w:szCs w:val="24"/>
              </w:rPr>
              <w:t>.</w:t>
            </w:r>
          </w:p>
        </w:tc>
        <w:tc>
          <w:tcPr>
            <w:tcW w:w="2304" w:type="dxa"/>
            <w:gridSpan w:val="2"/>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Не более 1,8 метров  с цокольной частью</w:t>
            </w:r>
          </w:p>
        </w:tc>
        <w:tc>
          <w:tcPr>
            <w:tcW w:w="24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Комбинированные или прозрачные ограждения. Глухие или комбинированные ограждения, живая изгородь между участками</w:t>
            </w:r>
          </w:p>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 xml:space="preserve">устанавливаются по взаимному письменному согласию собственников смежных земельных участков, оформленному в двух экземплярах, хранящихся у заинтересованных сторон, заключивших </w:t>
            </w:r>
            <w:r w:rsidRPr="004C4496">
              <w:rPr>
                <w:rFonts w:ascii="Times New Roman" w:hAnsi="Times New Roman"/>
                <w:sz w:val="24"/>
                <w:szCs w:val="24"/>
              </w:rPr>
              <w:lastRenderedPageBreak/>
              <w:t>соглашение. Вдоль территорий общего пользования ограждения должны быть выдержаны в едином стилистическом решении, единой (гармоничной) цветовой гамме, схожи по высоте и форме.</w:t>
            </w:r>
          </w:p>
        </w:tc>
      </w:tr>
      <w:tr w:rsidR="00535ECE" w:rsidRPr="004C4496" w:rsidTr="00535ECE">
        <w:tc>
          <w:tcPr>
            <w:tcW w:w="817"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lastRenderedPageBreak/>
              <w:t>4</w:t>
            </w:r>
          </w:p>
        </w:tc>
        <w:tc>
          <w:tcPr>
            <w:tcW w:w="39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Административные и общественно-деловые здания, на территории которых установлен ограниченный режим доступа в соответствии с законодательством. Здания и сооружения общественного назначения, на территории которых не установлен ограниченный режим доступа в соответствии с законодательством (здания, в которых размещаются организации культуры и искусства, здания транспортного обслуживания населения, спортивные комплексы и т.п.).</w:t>
            </w:r>
          </w:p>
        </w:tc>
        <w:tc>
          <w:tcPr>
            <w:tcW w:w="4779" w:type="dxa"/>
            <w:gridSpan w:val="3"/>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В соответствии с проектом</w:t>
            </w:r>
          </w:p>
        </w:tc>
      </w:tr>
      <w:tr w:rsidR="00535ECE" w:rsidRPr="004C4496" w:rsidTr="00535ECE">
        <w:tc>
          <w:tcPr>
            <w:tcW w:w="817"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5</w:t>
            </w:r>
          </w:p>
        </w:tc>
        <w:tc>
          <w:tcPr>
            <w:tcW w:w="39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Объекты сервисного обслуживания автотранспорта. Промышленные, производственно-коммунальные предприятия, не являющиеся опасными производственными объектами, складские комплексы</w:t>
            </w:r>
            <w:r w:rsidR="00596739">
              <w:rPr>
                <w:rFonts w:ascii="Times New Roman" w:hAnsi="Times New Roman"/>
                <w:sz w:val="24"/>
                <w:szCs w:val="24"/>
              </w:rPr>
              <w:t>.</w:t>
            </w:r>
          </w:p>
        </w:tc>
        <w:tc>
          <w:tcPr>
            <w:tcW w:w="4779" w:type="dxa"/>
            <w:gridSpan w:val="3"/>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В соответствии с проектом</w:t>
            </w:r>
          </w:p>
        </w:tc>
      </w:tr>
      <w:tr w:rsidR="00535ECE" w:rsidRPr="004C4496" w:rsidTr="00535ECE">
        <w:tc>
          <w:tcPr>
            <w:tcW w:w="817"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6</w:t>
            </w:r>
          </w:p>
        </w:tc>
        <w:tc>
          <w:tcPr>
            <w:tcW w:w="39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Парки, скверы, пешеходные улицы, набережные, летние кафе, строительные площадки</w:t>
            </w:r>
            <w:r w:rsidR="00596739">
              <w:rPr>
                <w:rFonts w:ascii="Times New Roman" w:hAnsi="Times New Roman"/>
                <w:sz w:val="24"/>
                <w:szCs w:val="24"/>
              </w:rPr>
              <w:t>.</w:t>
            </w:r>
          </w:p>
        </w:tc>
        <w:tc>
          <w:tcPr>
            <w:tcW w:w="4779" w:type="dxa"/>
            <w:gridSpan w:val="3"/>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В соответствии с проектом</w:t>
            </w:r>
          </w:p>
        </w:tc>
      </w:tr>
      <w:tr w:rsidR="00535ECE" w:rsidRPr="004C4496" w:rsidTr="00535ECE">
        <w:tc>
          <w:tcPr>
            <w:tcW w:w="817"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7</w:t>
            </w:r>
          </w:p>
        </w:tc>
        <w:tc>
          <w:tcPr>
            <w:tcW w:w="39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Места временного проезда, временной парковки автомобилей на пешеходной части</w:t>
            </w:r>
            <w:r w:rsidR="00596739">
              <w:rPr>
                <w:rFonts w:ascii="Times New Roman" w:hAnsi="Times New Roman"/>
                <w:sz w:val="24"/>
                <w:szCs w:val="24"/>
              </w:rPr>
              <w:t>.</w:t>
            </w:r>
          </w:p>
        </w:tc>
        <w:tc>
          <w:tcPr>
            <w:tcW w:w="221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 xml:space="preserve">Не более </w:t>
            </w:r>
          </w:p>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0,9 метров</w:t>
            </w:r>
          </w:p>
        </w:tc>
        <w:tc>
          <w:tcPr>
            <w:tcW w:w="2564" w:type="dxa"/>
            <w:gridSpan w:val="2"/>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Временные</w:t>
            </w:r>
          </w:p>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переносные ограждения</w:t>
            </w:r>
          </w:p>
        </w:tc>
      </w:tr>
      <w:tr w:rsidR="00535ECE" w:rsidRPr="004C4496" w:rsidTr="00535ECE">
        <w:tc>
          <w:tcPr>
            <w:tcW w:w="817"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8</w:t>
            </w:r>
          </w:p>
        </w:tc>
        <w:tc>
          <w:tcPr>
            <w:tcW w:w="397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Спортивные площадки, хоккейные площадки, детские игровые площадки</w:t>
            </w:r>
            <w:r w:rsidR="00596739">
              <w:rPr>
                <w:rFonts w:ascii="Times New Roman" w:hAnsi="Times New Roman"/>
                <w:sz w:val="24"/>
                <w:szCs w:val="24"/>
              </w:rPr>
              <w:t>.</w:t>
            </w:r>
          </w:p>
        </w:tc>
        <w:tc>
          <w:tcPr>
            <w:tcW w:w="2215" w:type="dxa"/>
            <w:vAlign w:val="center"/>
          </w:tcPr>
          <w:p w:rsidR="00535ECE" w:rsidRPr="004C4496" w:rsidRDefault="00535ECE" w:rsidP="004C4496">
            <w:pPr>
              <w:pStyle w:val="ad"/>
              <w:jc w:val="both"/>
              <w:rPr>
                <w:rFonts w:ascii="Times New Roman" w:hAnsi="Times New Roman"/>
                <w:sz w:val="24"/>
                <w:szCs w:val="24"/>
              </w:rPr>
            </w:pPr>
            <w:r w:rsidRPr="004C4496">
              <w:rPr>
                <w:rFonts w:ascii="Times New Roman" w:hAnsi="Times New Roman"/>
                <w:sz w:val="24"/>
                <w:szCs w:val="24"/>
              </w:rPr>
              <w:t>В соответствии с проектом</w:t>
            </w:r>
          </w:p>
        </w:tc>
        <w:tc>
          <w:tcPr>
            <w:tcW w:w="2564" w:type="dxa"/>
            <w:gridSpan w:val="2"/>
            <w:vAlign w:val="center"/>
          </w:tcPr>
          <w:p w:rsidR="00535ECE" w:rsidRPr="004C4496" w:rsidRDefault="00535ECE" w:rsidP="004C4496">
            <w:pPr>
              <w:pStyle w:val="ad"/>
              <w:jc w:val="both"/>
              <w:rPr>
                <w:rFonts w:ascii="Times New Roman" w:hAnsi="Times New Roman"/>
                <w:sz w:val="24"/>
                <w:szCs w:val="24"/>
              </w:rPr>
            </w:pPr>
          </w:p>
        </w:tc>
      </w:tr>
    </w:tbl>
    <w:p w:rsidR="00535ECE" w:rsidRPr="004C4496" w:rsidRDefault="00535ECE" w:rsidP="004C4496">
      <w:pPr>
        <w:pStyle w:val="ad"/>
        <w:jc w:val="both"/>
        <w:rPr>
          <w:rFonts w:ascii="Times New Roman" w:hAnsi="Times New Roman"/>
          <w:sz w:val="24"/>
          <w:szCs w:val="24"/>
        </w:rPr>
      </w:pPr>
    </w:p>
    <w:p w:rsidR="00535ECE" w:rsidRPr="00CE34B4" w:rsidRDefault="00596739" w:rsidP="004C4496">
      <w:pPr>
        <w:pStyle w:val="ad"/>
        <w:jc w:val="both"/>
        <w:rPr>
          <w:rFonts w:ascii="Times New Roman" w:hAnsi="Times New Roman"/>
          <w:sz w:val="24"/>
          <w:szCs w:val="24"/>
        </w:rPr>
      </w:pPr>
      <w:r>
        <w:rPr>
          <w:rFonts w:ascii="Times New Roman" w:hAnsi="Times New Roman"/>
          <w:sz w:val="24"/>
          <w:szCs w:val="24"/>
        </w:rPr>
        <w:tab/>
      </w:r>
      <w:r w:rsidRPr="00CE34B4">
        <w:rPr>
          <w:rFonts w:ascii="Times New Roman" w:hAnsi="Times New Roman"/>
          <w:sz w:val="24"/>
          <w:szCs w:val="24"/>
        </w:rPr>
        <w:t>4</w:t>
      </w:r>
      <w:r w:rsidR="002329BE" w:rsidRPr="00CE34B4">
        <w:rPr>
          <w:rFonts w:ascii="Times New Roman" w:hAnsi="Times New Roman"/>
          <w:sz w:val="24"/>
          <w:szCs w:val="24"/>
        </w:rPr>
        <w:t>.7.1</w:t>
      </w:r>
      <w:r w:rsidR="00B95A68" w:rsidRPr="00CE34B4">
        <w:rPr>
          <w:rFonts w:ascii="Times New Roman" w:hAnsi="Times New Roman"/>
          <w:sz w:val="24"/>
          <w:szCs w:val="24"/>
        </w:rPr>
        <w:t>5</w:t>
      </w:r>
      <w:r w:rsidR="002329BE" w:rsidRPr="00CE34B4">
        <w:rPr>
          <w:rFonts w:ascii="Times New Roman" w:hAnsi="Times New Roman"/>
          <w:sz w:val="24"/>
          <w:szCs w:val="24"/>
        </w:rPr>
        <w:t xml:space="preserve">. </w:t>
      </w:r>
      <w:r w:rsidR="00B95A68" w:rsidRPr="00CE34B4">
        <w:rPr>
          <w:rFonts w:ascii="Times New Roman" w:hAnsi="Times New Roman"/>
          <w:sz w:val="24"/>
          <w:szCs w:val="24"/>
        </w:rPr>
        <w:t xml:space="preserve">Применение на территории </w:t>
      </w:r>
      <w:r w:rsidR="00B95A68" w:rsidRPr="00CE34B4">
        <w:t>округа</w:t>
      </w:r>
      <w:r w:rsidR="00B95A68" w:rsidRPr="00CE34B4">
        <w:rPr>
          <w:rFonts w:ascii="Times New Roman" w:hAnsi="Times New Roman"/>
          <w:sz w:val="24"/>
          <w:szCs w:val="24"/>
        </w:rPr>
        <w:t xml:space="preserve"> ограждений из сетки-рабицы не допускается, за исключением ограждений индивидуальных жилых домов малой этажности и садовых участков.</w:t>
      </w:r>
    </w:p>
    <w:p w:rsidR="00B95A68" w:rsidRPr="00CE34B4" w:rsidRDefault="00596739" w:rsidP="00B95A68">
      <w:pPr>
        <w:autoSpaceDE w:val="0"/>
        <w:autoSpaceDN w:val="0"/>
        <w:adjustRightInd w:val="0"/>
        <w:ind w:firstLine="540"/>
        <w:jc w:val="both"/>
      </w:pPr>
      <w:r w:rsidRPr="00CE34B4">
        <w:tab/>
        <w:t>4</w:t>
      </w:r>
      <w:r w:rsidR="002329BE" w:rsidRPr="00CE34B4">
        <w:t>.7.1</w:t>
      </w:r>
      <w:r w:rsidR="00B95A68" w:rsidRPr="00CE34B4">
        <w:t>6</w:t>
      </w:r>
      <w:r w:rsidR="00535ECE" w:rsidRPr="00CE34B4">
        <w:t xml:space="preserve">. </w:t>
      </w:r>
      <w:r w:rsidR="00B95A68" w:rsidRPr="00CE34B4">
        <w:t xml:space="preserve">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w:t>
      </w:r>
      <w:r w:rsidR="00B95A68" w:rsidRPr="00CE34B4">
        <w:lastRenderedPageBreak/>
        <w:t>использование облицовочного кирпича. Окраска ограждения из облицовочного кирпича не допускается.</w:t>
      </w:r>
    </w:p>
    <w:p w:rsidR="002329BE" w:rsidRPr="004C4496" w:rsidRDefault="00596739" w:rsidP="004C4496">
      <w:pPr>
        <w:pStyle w:val="ad"/>
        <w:jc w:val="both"/>
        <w:rPr>
          <w:rFonts w:ascii="Times New Roman" w:hAnsi="Times New Roman"/>
          <w:sz w:val="24"/>
          <w:szCs w:val="24"/>
        </w:rPr>
      </w:pPr>
      <w:r w:rsidRPr="00CE34B4">
        <w:rPr>
          <w:rFonts w:ascii="Times New Roman" w:hAnsi="Times New Roman"/>
          <w:sz w:val="24"/>
          <w:szCs w:val="24"/>
        </w:rPr>
        <w:tab/>
        <w:t>4</w:t>
      </w:r>
      <w:r w:rsidR="002329BE" w:rsidRPr="00CE34B4">
        <w:rPr>
          <w:rFonts w:ascii="Times New Roman" w:hAnsi="Times New Roman"/>
          <w:sz w:val="24"/>
          <w:szCs w:val="24"/>
        </w:rPr>
        <w:t>.7.1</w:t>
      </w:r>
      <w:r w:rsidR="00B95A68" w:rsidRPr="00CE34B4">
        <w:rPr>
          <w:rFonts w:ascii="Times New Roman" w:hAnsi="Times New Roman"/>
          <w:sz w:val="24"/>
          <w:szCs w:val="24"/>
        </w:rPr>
        <w:t>7</w:t>
      </w:r>
      <w:r w:rsidR="002329BE" w:rsidRPr="00CE34B4">
        <w:rPr>
          <w:rFonts w:ascii="Times New Roman" w:hAnsi="Times New Roman"/>
          <w:sz w:val="24"/>
          <w:szCs w:val="24"/>
        </w:rPr>
        <w:t>.</w:t>
      </w:r>
      <w:r w:rsidR="002329BE" w:rsidRPr="004C4496">
        <w:rPr>
          <w:rFonts w:ascii="Times New Roman" w:hAnsi="Times New Roman"/>
          <w:sz w:val="24"/>
          <w:szCs w:val="24"/>
        </w:rPr>
        <w:t xml:space="preserve"> </w:t>
      </w:r>
      <w:r w:rsidR="00535ECE" w:rsidRPr="004C4496">
        <w:rPr>
          <w:rFonts w:ascii="Times New Roman" w:hAnsi="Times New Roman"/>
          <w:sz w:val="24"/>
          <w:szCs w:val="24"/>
        </w:rPr>
        <w:t>Запрещается применение ограждений из сплошных металлических листов без чередования секций производственного изготовления с вертикальными столбами или опорами. Ограждения с применением секций из цельного металлического листа допускаются для индивидуальных жилых домов малой этажности без выхода на магистрали и основные улицы, а также для строительных площадок.</w:t>
      </w:r>
    </w:p>
    <w:p w:rsidR="002329B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2329BE" w:rsidRPr="004C4496">
        <w:rPr>
          <w:rFonts w:ascii="Times New Roman" w:hAnsi="Times New Roman"/>
          <w:sz w:val="24"/>
          <w:szCs w:val="24"/>
        </w:rPr>
        <w:t>.7.1</w:t>
      </w:r>
      <w:r w:rsidR="00B95A68">
        <w:rPr>
          <w:rFonts w:ascii="Times New Roman" w:hAnsi="Times New Roman"/>
          <w:sz w:val="24"/>
          <w:szCs w:val="24"/>
        </w:rPr>
        <w:t>8</w:t>
      </w:r>
      <w:r w:rsidR="002329BE" w:rsidRPr="004C4496">
        <w:rPr>
          <w:rFonts w:ascii="Times New Roman" w:hAnsi="Times New Roman"/>
          <w:sz w:val="24"/>
          <w:szCs w:val="24"/>
        </w:rPr>
        <w:t xml:space="preserve">. </w:t>
      </w:r>
      <w:r w:rsidR="00535ECE" w:rsidRPr="004C4496">
        <w:rPr>
          <w:rFonts w:ascii="Times New Roman" w:hAnsi="Times New Roman"/>
          <w:sz w:val="24"/>
          <w:szCs w:val="24"/>
        </w:rPr>
        <w:t xml:space="preserve">Запрещается использование глухих деревянных секций ограждений из щитовых листов, сплошного бруса, за исключением ограждений, входящих в состав объектов историко-культурного наследия, а также индивидуальных жилых домов малой этажности и дачных участков при условии соответствия техническим регламентам. </w:t>
      </w:r>
    </w:p>
    <w:p w:rsidR="002329B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2329BE" w:rsidRPr="004C4496">
        <w:rPr>
          <w:rFonts w:ascii="Times New Roman" w:hAnsi="Times New Roman"/>
          <w:sz w:val="24"/>
          <w:szCs w:val="24"/>
        </w:rPr>
        <w:t>.7.1</w:t>
      </w:r>
      <w:r w:rsidR="00B95A68">
        <w:rPr>
          <w:rFonts w:ascii="Times New Roman" w:hAnsi="Times New Roman"/>
          <w:sz w:val="24"/>
          <w:szCs w:val="24"/>
        </w:rPr>
        <w:t>9</w:t>
      </w:r>
      <w:r w:rsidR="002329BE" w:rsidRPr="004C4496">
        <w:rPr>
          <w:rFonts w:ascii="Times New Roman" w:hAnsi="Times New Roman"/>
          <w:sz w:val="24"/>
          <w:szCs w:val="24"/>
        </w:rPr>
        <w:t xml:space="preserve">. </w:t>
      </w:r>
      <w:r w:rsidR="00535ECE" w:rsidRPr="004C4496">
        <w:rPr>
          <w:rFonts w:ascii="Times New Roman" w:hAnsi="Times New Roman"/>
          <w:sz w:val="24"/>
          <w:szCs w:val="24"/>
        </w:rPr>
        <w:t>Запрещается во всех случаях изготовление и устройство ограждений из материалов, не предназначенных для использования в качестве ограждений, если иное не предусмотрено проектной документацией, согласованной в установленном порядке.</w:t>
      </w:r>
    </w:p>
    <w:p w:rsidR="002329B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B95A68">
        <w:rPr>
          <w:rFonts w:ascii="Times New Roman" w:hAnsi="Times New Roman"/>
          <w:sz w:val="24"/>
          <w:szCs w:val="24"/>
        </w:rPr>
        <w:t>.7.20</w:t>
      </w:r>
      <w:r w:rsidR="002329BE" w:rsidRPr="004C4496">
        <w:rPr>
          <w:rFonts w:ascii="Times New Roman" w:hAnsi="Times New Roman"/>
          <w:sz w:val="24"/>
          <w:szCs w:val="24"/>
        </w:rPr>
        <w:t xml:space="preserve">. </w:t>
      </w:r>
      <w:r w:rsidR="00535ECE" w:rsidRPr="004C4496">
        <w:rPr>
          <w:rFonts w:ascii="Times New Roman" w:hAnsi="Times New Roman"/>
          <w:sz w:val="24"/>
          <w:szCs w:val="24"/>
        </w:rPr>
        <w:t>Для всех видов ограждений запрещается использовать яркие цвета и контрастные цветовые сочетания. Чёрный цвет допускается использовать только для металлических элементов сварных ограждений, ограждений с элементами ковки и литья.</w:t>
      </w:r>
    </w:p>
    <w:p w:rsidR="00535ECE" w:rsidRPr="004C4496" w:rsidRDefault="00596739" w:rsidP="004C4496">
      <w:pPr>
        <w:pStyle w:val="ad"/>
        <w:jc w:val="both"/>
        <w:rPr>
          <w:rFonts w:ascii="Times New Roman" w:hAnsi="Times New Roman"/>
          <w:sz w:val="24"/>
          <w:szCs w:val="24"/>
        </w:rPr>
      </w:pPr>
      <w:r>
        <w:rPr>
          <w:rFonts w:ascii="Times New Roman" w:hAnsi="Times New Roman"/>
          <w:sz w:val="24"/>
          <w:szCs w:val="24"/>
        </w:rPr>
        <w:tab/>
        <w:t>4.</w:t>
      </w:r>
      <w:r w:rsidR="002329BE" w:rsidRPr="004C4496">
        <w:rPr>
          <w:rFonts w:ascii="Times New Roman" w:hAnsi="Times New Roman"/>
          <w:sz w:val="24"/>
          <w:szCs w:val="24"/>
        </w:rPr>
        <w:t>7.</w:t>
      </w:r>
      <w:r w:rsidR="00B95A68">
        <w:rPr>
          <w:rFonts w:ascii="Times New Roman" w:hAnsi="Times New Roman"/>
          <w:sz w:val="24"/>
          <w:szCs w:val="24"/>
        </w:rPr>
        <w:t>21</w:t>
      </w:r>
      <w:r w:rsidR="002329BE" w:rsidRPr="004C4496">
        <w:rPr>
          <w:rFonts w:ascii="Times New Roman" w:hAnsi="Times New Roman"/>
          <w:sz w:val="24"/>
          <w:szCs w:val="24"/>
        </w:rPr>
        <w:t xml:space="preserve">. </w:t>
      </w:r>
      <w:r w:rsidR="00535ECE" w:rsidRPr="004C4496">
        <w:rPr>
          <w:rFonts w:ascii="Times New Roman" w:hAnsi="Times New Roman"/>
          <w:sz w:val="24"/>
          <w:szCs w:val="24"/>
        </w:rPr>
        <w:t>Не допускается (кроме внутренних территорий индивидуальной жилой застройки и садово-дачных товариществ) разноцветная окраска отдельных элементов ограждения, а также наличие на элементах ограждения рисунков, графических изображений, при отсутствии согласованного в установленном порядке проектного (цветового) решения.</w:t>
      </w:r>
    </w:p>
    <w:p w:rsidR="002329BE" w:rsidRPr="004C4496" w:rsidRDefault="00596739" w:rsidP="004C4496">
      <w:pPr>
        <w:pStyle w:val="ad"/>
        <w:jc w:val="both"/>
        <w:rPr>
          <w:rFonts w:ascii="Times New Roman" w:hAnsi="Times New Roman"/>
          <w:sz w:val="24"/>
          <w:szCs w:val="24"/>
        </w:rPr>
      </w:pPr>
      <w:r>
        <w:rPr>
          <w:rFonts w:ascii="Times New Roman" w:hAnsi="Times New Roman"/>
          <w:sz w:val="24"/>
          <w:szCs w:val="24"/>
        </w:rPr>
        <w:tab/>
      </w:r>
      <w:r w:rsidR="00535ECE" w:rsidRPr="004C4496">
        <w:rPr>
          <w:rFonts w:ascii="Times New Roman" w:hAnsi="Times New Roman"/>
          <w:sz w:val="24"/>
          <w:szCs w:val="24"/>
        </w:rPr>
        <w:t>Не допускается установка ограждения, затрудняющего беспрепятственный проезд на придомовую территорию многоквартирных жилых домов специальной техники и создающего препятствия или ограничения проходу пешеходов или проезду транспортных средств на территорию общего пользования.</w:t>
      </w:r>
    </w:p>
    <w:p w:rsidR="002329BE" w:rsidRPr="004C4496" w:rsidRDefault="00596739" w:rsidP="004C4496">
      <w:pPr>
        <w:pStyle w:val="ad"/>
        <w:jc w:val="both"/>
        <w:rPr>
          <w:rFonts w:ascii="Times New Roman" w:hAnsi="Times New Roman"/>
          <w:sz w:val="24"/>
          <w:szCs w:val="24"/>
        </w:rPr>
      </w:pPr>
      <w:r>
        <w:rPr>
          <w:rFonts w:ascii="Times New Roman" w:hAnsi="Times New Roman"/>
          <w:sz w:val="24"/>
          <w:szCs w:val="24"/>
        </w:rPr>
        <w:tab/>
      </w:r>
      <w:r w:rsidR="008C58CB">
        <w:rPr>
          <w:rFonts w:ascii="Times New Roman" w:hAnsi="Times New Roman"/>
          <w:sz w:val="24"/>
          <w:szCs w:val="24"/>
        </w:rPr>
        <w:t>4</w:t>
      </w:r>
      <w:r w:rsidR="002329BE" w:rsidRPr="004C4496">
        <w:rPr>
          <w:rFonts w:ascii="Times New Roman" w:hAnsi="Times New Roman"/>
          <w:sz w:val="24"/>
          <w:szCs w:val="24"/>
        </w:rPr>
        <w:t>.7.</w:t>
      </w:r>
      <w:r w:rsidR="00B95A68">
        <w:rPr>
          <w:rFonts w:ascii="Times New Roman" w:hAnsi="Times New Roman"/>
          <w:sz w:val="24"/>
          <w:szCs w:val="24"/>
        </w:rPr>
        <w:t>22</w:t>
      </w:r>
      <w:r w:rsidR="002329BE" w:rsidRPr="004C4496">
        <w:rPr>
          <w:rFonts w:ascii="Times New Roman" w:hAnsi="Times New Roman"/>
          <w:sz w:val="24"/>
          <w:szCs w:val="24"/>
        </w:rPr>
        <w:t xml:space="preserve">. </w:t>
      </w:r>
      <w:r w:rsidR="00672D0C" w:rsidRPr="004C4496">
        <w:rPr>
          <w:rFonts w:ascii="Times New Roman" w:hAnsi="Times New Roman"/>
          <w:sz w:val="24"/>
          <w:szCs w:val="24"/>
        </w:rPr>
        <w:t>Установка ограждений из твердых коммунальных отходов не допускается.</w:t>
      </w:r>
    </w:p>
    <w:p w:rsidR="002329BE" w:rsidRPr="004C4496" w:rsidRDefault="00596739" w:rsidP="004C4496">
      <w:pPr>
        <w:pStyle w:val="ad"/>
        <w:jc w:val="both"/>
        <w:rPr>
          <w:rFonts w:ascii="Times New Roman" w:hAnsi="Times New Roman"/>
          <w:sz w:val="24"/>
          <w:szCs w:val="24"/>
        </w:rPr>
      </w:pPr>
      <w:r>
        <w:rPr>
          <w:rFonts w:ascii="Times New Roman" w:hAnsi="Times New Roman"/>
          <w:sz w:val="24"/>
          <w:szCs w:val="24"/>
        </w:rPr>
        <w:tab/>
      </w:r>
      <w:r w:rsidR="008C58CB">
        <w:rPr>
          <w:rFonts w:ascii="Times New Roman" w:hAnsi="Times New Roman"/>
          <w:sz w:val="24"/>
          <w:szCs w:val="24"/>
        </w:rPr>
        <w:t>4</w:t>
      </w:r>
      <w:r w:rsidR="002329BE" w:rsidRPr="004C4496">
        <w:rPr>
          <w:rFonts w:ascii="Times New Roman" w:hAnsi="Times New Roman"/>
          <w:sz w:val="24"/>
          <w:szCs w:val="24"/>
        </w:rPr>
        <w:t>.7.2</w:t>
      </w:r>
      <w:r w:rsidR="00B95A68">
        <w:rPr>
          <w:rFonts w:ascii="Times New Roman" w:hAnsi="Times New Roman"/>
          <w:sz w:val="24"/>
          <w:szCs w:val="24"/>
        </w:rPr>
        <w:t>3</w:t>
      </w:r>
      <w:r w:rsidR="002329BE" w:rsidRPr="004C4496">
        <w:rPr>
          <w:rFonts w:ascii="Times New Roman" w:hAnsi="Times New Roman"/>
          <w:sz w:val="24"/>
          <w:szCs w:val="24"/>
        </w:rPr>
        <w:t xml:space="preserve">. </w:t>
      </w:r>
      <w:r w:rsidR="00672D0C" w:rsidRPr="004C4496">
        <w:rPr>
          <w:rFonts w:ascii="Times New Roman" w:hAnsi="Times New Roman"/>
          <w:sz w:val="24"/>
          <w:szCs w:val="24"/>
        </w:rPr>
        <w:t>В целях выявления дефектов проводятся осмотры заборов и иных ограждений.</w:t>
      </w:r>
    </w:p>
    <w:p w:rsidR="002329BE" w:rsidRPr="004C4496" w:rsidRDefault="00596739" w:rsidP="004C4496">
      <w:pPr>
        <w:pStyle w:val="ad"/>
        <w:jc w:val="both"/>
        <w:rPr>
          <w:rFonts w:ascii="Times New Roman" w:hAnsi="Times New Roman"/>
          <w:sz w:val="24"/>
          <w:szCs w:val="24"/>
        </w:rPr>
      </w:pPr>
      <w:r>
        <w:rPr>
          <w:rFonts w:ascii="Times New Roman" w:hAnsi="Times New Roman"/>
          <w:sz w:val="24"/>
          <w:szCs w:val="24"/>
        </w:rPr>
        <w:tab/>
      </w:r>
      <w:r w:rsidR="008C58CB">
        <w:rPr>
          <w:rFonts w:ascii="Times New Roman" w:hAnsi="Times New Roman"/>
          <w:sz w:val="24"/>
          <w:szCs w:val="24"/>
        </w:rPr>
        <w:t>4</w:t>
      </w:r>
      <w:r w:rsidR="002329BE" w:rsidRPr="004C4496">
        <w:rPr>
          <w:rFonts w:ascii="Times New Roman" w:hAnsi="Times New Roman"/>
          <w:sz w:val="24"/>
          <w:szCs w:val="24"/>
        </w:rPr>
        <w:t>.7.2</w:t>
      </w:r>
      <w:r w:rsidR="00B95A68">
        <w:rPr>
          <w:rFonts w:ascii="Times New Roman" w:hAnsi="Times New Roman"/>
          <w:sz w:val="24"/>
          <w:szCs w:val="24"/>
        </w:rPr>
        <w:t>4</w:t>
      </w:r>
      <w:r w:rsidR="002329BE" w:rsidRPr="004C4496">
        <w:rPr>
          <w:rFonts w:ascii="Times New Roman" w:hAnsi="Times New Roman"/>
          <w:sz w:val="24"/>
          <w:szCs w:val="24"/>
        </w:rPr>
        <w:t>.</w:t>
      </w:r>
      <w:r w:rsidR="00672D0C" w:rsidRPr="004C4496">
        <w:rPr>
          <w:rFonts w:ascii="Times New Roman" w:hAnsi="Times New Roman"/>
          <w:sz w:val="24"/>
          <w:szCs w:val="24"/>
        </w:rPr>
        <w:t>К дефектам внешнего вида заборов и иных ограждений относятся:</w:t>
      </w:r>
    </w:p>
    <w:p w:rsidR="002329BE" w:rsidRPr="004C4496" w:rsidRDefault="00596739" w:rsidP="004C4496">
      <w:pPr>
        <w:pStyle w:val="ad"/>
        <w:jc w:val="both"/>
        <w:rPr>
          <w:rFonts w:ascii="Times New Roman" w:hAnsi="Times New Roman"/>
          <w:sz w:val="24"/>
          <w:szCs w:val="24"/>
        </w:rPr>
      </w:pPr>
      <w:r>
        <w:rPr>
          <w:rFonts w:ascii="Times New Roman" w:hAnsi="Times New Roman"/>
          <w:sz w:val="24"/>
          <w:szCs w:val="24"/>
        </w:rPr>
        <w:tab/>
      </w:r>
      <w:r w:rsidR="008C58CB">
        <w:rPr>
          <w:rFonts w:ascii="Times New Roman" w:hAnsi="Times New Roman"/>
          <w:sz w:val="24"/>
          <w:szCs w:val="24"/>
        </w:rPr>
        <w:t xml:space="preserve">- </w:t>
      </w:r>
      <w:r w:rsidR="00672D0C" w:rsidRPr="004C4496">
        <w:rPr>
          <w:rFonts w:ascii="Times New Roman" w:hAnsi="Times New Roman"/>
          <w:sz w:val="24"/>
          <w:szCs w:val="24"/>
        </w:rPr>
        <w:t>повреждение красочного покрытия (в том числе меление, растрескивание, выветривание, вздутие или сморщивание краски);</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 xml:space="preserve">- </w:t>
      </w:r>
      <w:r w:rsidR="00672D0C" w:rsidRPr="004C4496">
        <w:rPr>
          <w:rFonts w:ascii="Times New Roman" w:hAnsi="Times New Roman"/>
          <w:sz w:val="24"/>
          <w:szCs w:val="24"/>
        </w:rPr>
        <w:t>наличие трещин, разломов;</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 xml:space="preserve">- </w:t>
      </w:r>
      <w:r w:rsidR="00672D0C" w:rsidRPr="004C4496">
        <w:rPr>
          <w:rFonts w:ascii="Times New Roman" w:hAnsi="Times New Roman"/>
          <w:sz w:val="24"/>
          <w:szCs w:val="24"/>
        </w:rPr>
        <w:t>повреждение или разрушение кирпичной, или каменной кладки, архитектурных деталей и других элементов;</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 xml:space="preserve">- </w:t>
      </w:r>
      <w:r w:rsidR="00672D0C" w:rsidRPr="004C4496">
        <w:rPr>
          <w:rFonts w:ascii="Times New Roman" w:hAnsi="Times New Roman"/>
          <w:sz w:val="24"/>
          <w:szCs w:val="24"/>
        </w:rPr>
        <w:t>наличие подтеков ржавчины, коррозии металлических деталей и частей;</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 xml:space="preserve">- </w:t>
      </w:r>
      <w:r w:rsidR="00672D0C" w:rsidRPr="004C4496">
        <w:rPr>
          <w:rFonts w:ascii="Times New Roman" w:hAnsi="Times New Roman"/>
          <w:sz w:val="24"/>
          <w:szCs w:val="24"/>
        </w:rPr>
        <w:t>отклонение от вертикали, искривление и разрушение конструкций и (или) отдельных элементов;</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w:t>
      </w:r>
      <w:r w:rsidR="00672D0C" w:rsidRPr="004C4496">
        <w:rPr>
          <w:rFonts w:ascii="Times New Roman" w:hAnsi="Times New Roman"/>
          <w:sz w:val="24"/>
          <w:szCs w:val="24"/>
        </w:rPr>
        <w:t>провисание или разрывы сетчатых элементов;</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w:t>
      </w:r>
      <w:r w:rsidR="00672D0C" w:rsidRPr="004C4496">
        <w:rPr>
          <w:rFonts w:ascii="Times New Roman" w:hAnsi="Times New Roman"/>
          <w:sz w:val="24"/>
          <w:szCs w:val="24"/>
        </w:rPr>
        <w:t>расстройства болтовых, заклепочных, сварных, иных соединений конструкций</w:t>
      </w:r>
      <w:r>
        <w:rPr>
          <w:rFonts w:ascii="Times New Roman" w:hAnsi="Times New Roman"/>
          <w:sz w:val="24"/>
          <w:szCs w:val="24"/>
        </w:rPr>
        <w:t xml:space="preserve"> </w:t>
      </w:r>
      <w:r w:rsidR="00672D0C" w:rsidRPr="004C4496">
        <w:rPr>
          <w:rFonts w:ascii="Times New Roman" w:hAnsi="Times New Roman"/>
          <w:sz w:val="24"/>
          <w:szCs w:val="24"/>
        </w:rPr>
        <w:t>и иные дефекты внешнего вида заборов и иных ограждений.</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4</w:t>
      </w:r>
      <w:r w:rsidR="002329BE" w:rsidRPr="004C4496">
        <w:rPr>
          <w:rFonts w:ascii="Times New Roman" w:hAnsi="Times New Roman"/>
          <w:sz w:val="24"/>
          <w:szCs w:val="24"/>
        </w:rPr>
        <w:t>.7.2</w:t>
      </w:r>
      <w:r w:rsidR="00B95A68">
        <w:rPr>
          <w:rFonts w:ascii="Times New Roman" w:hAnsi="Times New Roman"/>
          <w:sz w:val="24"/>
          <w:szCs w:val="24"/>
        </w:rPr>
        <w:t>5</w:t>
      </w:r>
      <w:r w:rsidR="002329BE" w:rsidRPr="004C4496">
        <w:rPr>
          <w:rFonts w:ascii="Times New Roman" w:hAnsi="Times New Roman"/>
          <w:sz w:val="24"/>
          <w:szCs w:val="24"/>
        </w:rPr>
        <w:t xml:space="preserve">. </w:t>
      </w:r>
      <w:r w:rsidR="00672D0C" w:rsidRPr="004C4496">
        <w:rPr>
          <w:rFonts w:ascii="Times New Roman" w:hAnsi="Times New Roman"/>
          <w:sz w:val="24"/>
          <w:szCs w:val="24"/>
        </w:rPr>
        <w:t>Собственники и (или) иные законные владельцы обязаны производить ремонт и восстановление заборов и иных ограждений, а также их очистку по мере загрязнения.</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4</w:t>
      </w:r>
      <w:r w:rsidR="002329BE" w:rsidRPr="004C4496">
        <w:rPr>
          <w:rFonts w:ascii="Times New Roman" w:hAnsi="Times New Roman"/>
          <w:sz w:val="24"/>
          <w:szCs w:val="24"/>
        </w:rPr>
        <w:t>.7.2</w:t>
      </w:r>
      <w:r w:rsidR="00B95A68">
        <w:rPr>
          <w:rFonts w:ascii="Times New Roman" w:hAnsi="Times New Roman"/>
          <w:sz w:val="24"/>
          <w:szCs w:val="24"/>
        </w:rPr>
        <w:t>6</w:t>
      </w:r>
      <w:r w:rsidR="002329BE" w:rsidRPr="004C4496">
        <w:rPr>
          <w:rFonts w:ascii="Times New Roman" w:hAnsi="Times New Roman"/>
          <w:sz w:val="24"/>
          <w:szCs w:val="24"/>
        </w:rPr>
        <w:t xml:space="preserve">. </w:t>
      </w:r>
      <w:r w:rsidR="00672D0C" w:rsidRPr="004C4496">
        <w:rPr>
          <w:rFonts w:ascii="Times New Roman" w:hAnsi="Times New Roman"/>
          <w:sz w:val="24"/>
          <w:szCs w:val="24"/>
        </w:rPr>
        <w:t>Не допускаются отклонения в положении всего забора иного ограждения по вертикали и по горизонтали более чем на 20 мм.</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4</w:t>
      </w:r>
      <w:r w:rsidR="002329BE" w:rsidRPr="004C4496">
        <w:rPr>
          <w:rFonts w:ascii="Times New Roman" w:hAnsi="Times New Roman"/>
          <w:sz w:val="24"/>
          <w:szCs w:val="24"/>
        </w:rPr>
        <w:t>.7.2</w:t>
      </w:r>
      <w:r w:rsidR="00B95A68">
        <w:rPr>
          <w:rFonts w:ascii="Times New Roman" w:hAnsi="Times New Roman"/>
          <w:sz w:val="24"/>
          <w:szCs w:val="24"/>
        </w:rPr>
        <w:t>7</w:t>
      </w:r>
      <w:r w:rsidR="002329BE" w:rsidRPr="004C4496">
        <w:rPr>
          <w:rFonts w:ascii="Times New Roman" w:hAnsi="Times New Roman"/>
          <w:sz w:val="24"/>
          <w:szCs w:val="24"/>
        </w:rPr>
        <w:t xml:space="preserve">. </w:t>
      </w:r>
      <w:r w:rsidR="00672D0C" w:rsidRPr="004C4496">
        <w:rPr>
          <w:rFonts w:ascii="Times New Roman" w:hAnsi="Times New Roman"/>
          <w:sz w:val="24"/>
          <w:szCs w:val="24"/>
        </w:rPr>
        <w:t>Запрещается дальнейшая эксплуатация заборов и иных ограждений (отдельных элементов ограждения) без проведения ремонта, если общая площадь повреждения (разрушения) превышает 20% от общей площади забора и иного ограждения.</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4</w:t>
      </w:r>
      <w:r w:rsidR="002329BE" w:rsidRPr="004C4496">
        <w:rPr>
          <w:rFonts w:ascii="Times New Roman" w:hAnsi="Times New Roman"/>
          <w:sz w:val="24"/>
          <w:szCs w:val="24"/>
        </w:rPr>
        <w:t>.7.2</w:t>
      </w:r>
      <w:r w:rsidR="00B95A68">
        <w:rPr>
          <w:rFonts w:ascii="Times New Roman" w:hAnsi="Times New Roman"/>
          <w:sz w:val="24"/>
          <w:szCs w:val="24"/>
        </w:rPr>
        <w:t>8</w:t>
      </w:r>
      <w:r w:rsidR="002329BE" w:rsidRPr="004C4496">
        <w:rPr>
          <w:rFonts w:ascii="Times New Roman" w:hAnsi="Times New Roman"/>
          <w:sz w:val="24"/>
          <w:szCs w:val="24"/>
        </w:rPr>
        <w:t xml:space="preserve">. </w:t>
      </w:r>
      <w:r w:rsidR="00672D0C" w:rsidRPr="004C4496">
        <w:rPr>
          <w:rFonts w:ascii="Times New Roman" w:hAnsi="Times New Roman"/>
          <w:sz w:val="24"/>
          <w:szCs w:val="24"/>
        </w:rPr>
        <w:t>Окраска заборов и иных ограждений производится с учетом срока службы используемых материалов и их характеристик, установленных производителем.</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lastRenderedPageBreak/>
        <w:tab/>
        <w:t>4</w:t>
      </w:r>
      <w:r w:rsidR="002329BE" w:rsidRPr="004C4496">
        <w:rPr>
          <w:rFonts w:ascii="Times New Roman" w:hAnsi="Times New Roman"/>
          <w:sz w:val="24"/>
          <w:szCs w:val="24"/>
        </w:rPr>
        <w:t>.7.2</w:t>
      </w:r>
      <w:r w:rsidR="00B95A68">
        <w:rPr>
          <w:rFonts w:ascii="Times New Roman" w:hAnsi="Times New Roman"/>
          <w:sz w:val="24"/>
          <w:szCs w:val="24"/>
        </w:rPr>
        <w:t>9</w:t>
      </w:r>
      <w:r w:rsidR="002329BE" w:rsidRPr="004C4496">
        <w:rPr>
          <w:rFonts w:ascii="Times New Roman" w:hAnsi="Times New Roman"/>
          <w:sz w:val="24"/>
          <w:szCs w:val="24"/>
        </w:rPr>
        <w:t xml:space="preserve">. </w:t>
      </w:r>
      <w:r w:rsidR="00672D0C" w:rsidRPr="004C4496">
        <w:rPr>
          <w:rFonts w:ascii="Times New Roman" w:hAnsi="Times New Roman"/>
          <w:sz w:val="24"/>
          <w:szCs w:val="24"/>
        </w:rPr>
        <w:t>Металлические элементы и сварные соединения заборов и иных ограждений должны быть прокрашены атмосферостойкими красками.</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4</w:t>
      </w:r>
      <w:r w:rsidR="002329BE" w:rsidRPr="004C4496">
        <w:rPr>
          <w:rFonts w:ascii="Times New Roman" w:hAnsi="Times New Roman"/>
          <w:sz w:val="24"/>
          <w:szCs w:val="24"/>
        </w:rPr>
        <w:t>.7.</w:t>
      </w:r>
      <w:r w:rsidR="00B95A68">
        <w:rPr>
          <w:rFonts w:ascii="Times New Roman" w:hAnsi="Times New Roman"/>
          <w:sz w:val="24"/>
          <w:szCs w:val="24"/>
        </w:rPr>
        <w:t>30</w:t>
      </w:r>
      <w:r w:rsidR="002329BE" w:rsidRPr="004C4496">
        <w:rPr>
          <w:rFonts w:ascii="Times New Roman" w:hAnsi="Times New Roman"/>
          <w:sz w:val="24"/>
          <w:szCs w:val="24"/>
        </w:rPr>
        <w:t xml:space="preserve">. </w:t>
      </w:r>
      <w:r w:rsidR="00672D0C" w:rsidRPr="004C4496">
        <w:rPr>
          <w:rFonts w:ascii="Times New Roman" w:hAnsi="Times New Roman"/>
          <w:sz w:val="24"/>
          <w:szCs w:val="24"/>
        </w:rPr>
        <w:t>Окрашенные поверхности заборов и иных ограждений должны быть ровными, без помарок, пятен и поврежденных мест.</w:t>
      </w:r>
    </w:p>
    <w:p w:rsidR="002329BE" w:rsidRPr="004C4496" w:rsidRDefault="008C58CB" w:rsidP="004C4496">
      <w:pPr>
        <w:pStyle w:val="ad"/>
        <w:jc w:val="both"/>
        <w:rPr>
          <w:rFonts w:ascii="Times New Roman" w:hAnsi="Times New Roman"/>
          <w:sz w:val="24"/>
          <w:szCs w:val="24"/>
        </w:rPr>
      </w:pPr>
      <w:r>
        <w:rPr>
          <w:rFonts w:ascii="Times New Roman" w:hAnsi="Times New Roman"/>
          <w:sz w:val="24"/>
          <w:szCs w:val="24"/>
        </w:rPr>
        <w:tab/>
        <w:t>4</w:t>
      </w:r>
      <w:r w:rsidR="002329BE" w:rsidRPr="004C4496">
        <w:rPr>
          <w:rFonts w:ascii="Times New Roman" w:hAnsi="Times New Roman"/>
          <w:sz w:val="24"/>
          <w:szCs w:val="24"/>
        </w:rPr>
        <w:t>.7.</w:t>
      </w:r>
      <w:r w:rsidR="00B95A68">
        <w:rPr>
          <w:rFonts w:ascii="Times New Roman" w:hAnsi="Times New Roman"/>
          <w:sz w:val="24"/>
          <w:szCs w:val="24"/>
        </w:rPr>
        <w:t>31</w:t>
      </w:r>
      <w:r w:rsidR="002329BE" w:rsidRPr="004C4496">
        <w:rPr>
          <w:rFonts w:ascii="Times New Roman" w:hAnsi="Times New Roman"/>
          <w:sz w:val="24"/>
          <w:szCs w:val="24"/>
        </w:rPr>
        <w:t xml:space="preserve">. </w:t>
      </w:r>
      <w:r w:rsidR="00535ECE" w:rsidRPr="004C4496">
        <w:rPr>
          <w:rFonts w:ascii="Times New Roman" w:hAnsi="Times New Roman"/>
          <w:sz w:val="24"/>
          <w:szCs w:val="24"/>
        </w:rPr>
        <w:t>Срок приведения ограждения в надлежащее состояние - в течение одиннадцати месяцев с момента выявления дефектов и повреждений. При установке срока приведения ограждения в надлежащий вид следует учитывать сезонность проведения ремонтных работ в соответствии с законодательством.</w:t>
      </w:r>
    </w:p>
    <w:p w:rsidR="00535ECE" w:rsidRPr="004C4496" w:rsidRDefault="008C58CB" w:rsidP="004C4496">
      <w:pPr>
        <w:pStyle w:val="ad"/>
        <w:jc w:val="both"/>
        <w:rPr>
          <w:rFonts w:ascii="Times New Roman" w:hAnsi="Times New Roman"/>
          <w:sz w:val="24"/>
          <w:szCs w:val="24"/>
        </w:rPr>
      </w:pPr>
      <w:r>
        <w:rPr>
          <w:rFonts w:ascii="Times New Roman" w:hAnsi="Times New Roman"/>
          <w:sz w:val="24"/>
          <w:szCs w:val="24"/>
        </w:rPr>
        <w:tab/>
        <w:t>4.7.</w:t>
      </w:r>
      <w:r w:rsidR="00B95A68">
        <w:rPr>
          <w:rFonts w:ascii="Times New Roman" w:hAnsi="Times New Roman"/>
          <w:sz w:val="24"/>
          <w:szCs w:val="24"/>
        </w:rPr>
        <w:t>32</w:t>
      </w:r>
      <w:r w:rsidR="002329BE" w:rsidRPr="004C4496">
        <w:rPr>
          <w:rFonts w:ascii="Times New Roman" w:hAnsi="Times New Roman"/>
          <w:sz w:val="24"/>
          <w:szCs w:val="24"/>
        </w:rPr>
        <w:t xml:space="preserve">. </w:t>
      </w:r>
      <w:r w:rsidR="00535ECE" w:rsidRPr="004C4496">
        <w:rPr>
          <w:rFonts w:ascii="Times New Roman" w:hAnsi="Times New Roman"/>
          <w:sz w:val="24"/>
          <w:szCs w:val="24"/>
        </w:rPr>
        <w:t>Ограждения участков промышленных, производственно-коммунальных предприятий устанавливаются в обязательном порядке.</w:t>
      </w:r>
    </w:p>
    <w:p w:rsidR="00535ECE" w:rsidRPr="008C58CB" w:rsidRDefault="008C58CB" w:rsidP="004C4496">
      <w:pPr>
        <w:pStyle w:val="ad"/>
        <w:jc w:val="both"/>
        <w:rPr>
          <w:rFonts w:ascii="Times New Roman" w:hAnsi="Times New Roman"/>
          <w:b/>
          <w:sz w:val="24"/>
          <w:szCs w:val="24"/>
        </w:rPr>
      </w:pPr>
      <w:r>
        <w:rPr>
          <w:rFonts w:ascii="Times New Roman" w:hAnsi="Times New Roman"/>
          <w:sz w:val="24"/>
          <w:szCs w:val="24"/>
        </w:rPr>
        <w:tab/>
      </w:r>
      <w:r w:rsidRPr="008C58CB">
        <w:rPr>
          <w:rFonts w:ascii="Times New Roman" w:hAnsi="Times New Roman"/>
          <w:b/>
          <w:sz w:val="24"/>
          <w:szCs w:val="24"/>
        </w:rPr>
        <w:t xml:space="preserve">4.8. </w:t>
      </w:r>
      <w:r w:rsidR="00535ECE" w:rsidRPr="008C58CB">
        <w:rPr>
          <w:rFonts w:ascii="Times New Roman" w:hAnsi="Times New Roman"/>
          <w:b/>
          <w:sz w:val="24"/>
          <w:szCs w:val="24"/>
        </w:rPr>
        <w:t>Иг</w:t>
      </w:r>
      <w:r>
        <w:rPr>
          <w:rFonts w:ascii="Times New Roman" w:hAnsi="Times New Roman"/>
          <w:b/>
          <w:sz w:val="24"/>
          <w:szCs w:val="24"/>
        </w:rPr>
        <w:t>ровое и спортивное оборудование</w:t>
      </w:r>
    </w:p>
    <w:p w:rsidR="00535ECE" w:rsidRPr="004C4496" w:rsidRDefault="008C58CB" w:rsidP="004C4496">
      <w:pPr>
        <w:pStyle w:val="ad"/>
        <w:jc w:val="both"/>
        <w:rPr>
          <w:rFonts w:ascii="Times New Roman" w:hAnsi="Times New Roman"/>
          <w:sz w:val="24"/>
          <w:szCs w:val="24"/>
        </w:rPr>
      </w:pPr>
      <w:r>
        <w:rPr>
          <w:rFonts w:ascii="Times New Roman" w:hAnsi="Times New Roman"/>
          <w:sz w:val="24"/>
          <w:szCs w:val="24"/>
        </w:rPr>
        <w:tab/>
      </w:r>
      <w:r w:rsidR="00C4536E">
        <w:rPr>
          <w:rFonts w:ascii="Times New Roman" w:hAnsi="Times New Roman"/>
          <w:sz w:val="24"/>
          <w:szCs w:val="24"/>
        </w:rPr>
        <w:t xml:space="preserve">4.8.1. </w:t>
      </w:r>
      <w:r w:rsidR="00535ECE" w:rsidRPr="004C4496">
        <w:rPr>
          <w:rFonts w:ascii="Times New Roman" w:hAnsi="Times New Roman"/>
          <w:sz w:val="24"/>
          <w:szCs w:val="24"/>
        </w:rPr>
        <w:t>В рамках решения задачи обеспечения качества современной среды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535ECE" w:rsidRPr="004C4496" w:rsidRDefault="00C4536E" w:rsidP="004C4496">
      <w:pPr>
        <w:pStyle w:val="ad"/>
        <w:jc w:val="both"/>
        <w:rPr>
          <w:rFonts w:ascii="Times New Roman" w:hAnsi="Times New Roman"/>
          <w:sz w:val="24"/>
          <w:szCs w:val="24"/>
        </w:rPr>
      </w:pPr>
      <w:r>
        <w:rPr>
          <w:rFonts w:ascii="Times New Roman" w:hAnsi="Times New Roman"/>
          <w:sz w:val="24"/>
          <w:szCs w:val="24"/>
        </w:rPr>
        <w:tab/>
        <w:t xml:space="preserve">4.8.2. </w:t>
      </w:r>
      <w:r w:rsidR="00535ECE" w:rsidRPr="004C4496">
        <w:rPr>
          <w:rFonts w:ascii="Times New Roman" w:hAnsi="Times New Roman"/>
          <w:sz w:val="24"/>
          <w:szCs w:val="24"/>
        </w:rPr>
        <w:t>Игровое и спортивное оборудование на территории округа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особенностям разных возрастных групп.</w:t>
      </w:r>
    </w:p>
    <w:p w:rsidR="00535ECE" w:rsidRPr="004C4496" w:rsidRDefault="00C4536E" w:rsidP="004C4496">
      <w:pPr>
        <w:pStyle w:val="ad"/>
        <w:jc w:val="both"/>
        <w:rPr>
          <w:rFonts w:ascii="Times New Roman" w:hAnsi="Times New Roman"/>
          <w:sz w:val="24"/>
          <w:szCs w:val="24"/>
        </w:rPr>
      </w:pPr>
      <w:r>
        <w:rPr>
          <w:rFonts w:ascii="Times New Roman" w:hAnsi="Times New Roman"/>
          <w:sz w:val="24"/>
          <w:szCs w:val="24"/>
        </w:rPr>
        <w:tab/>
        <w:t xml:space="preserve">4.8.3. </w:t>
      </w:r>
      <w:r w:rsidR="00535ECE" w:rsidRPr="004C4496">
        <w:rPr>
          <w:rFonts w:ascii="Times New Roman" w:hAnsi="Times New Roman"/>
          <w:sz w:val="24"/>
          <w:szCs w:val="24"/>
        </w:rP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w:t>
      </w:r>
    </w:p>
    <w:p w:rsidR="00535ECE" w:rsidRPr="00C4536E" w:rsidRDefault="00C4536E" w:rsidP="004C4496">
      <w:pPr>
        <w:pStyle w:val="ad"/>
        <w:jc w:val="both"/>
        <w:rPr>
          <w:rFonts w:ascii="Times New Roman" w:hAnsi="Times New Roman"/>
          <w:b/>
          <w:sz w:val="24"/>
          <w:szCs w:val="24"/>
        </w:rPr>
      </w:pPr>
      <w:r>
        <w:rPr>
          <w:rFonts w:ascii="Times New Roman" w:hAnsi="Times New Roman"/>
          <w:sz w:val="24"/>
          <w:szCs w:val="24"/>
        </w:rPr>
        <w:tab/>
      </w:r>
      <w:r w:rsidRPr="00C4536E">
        <w:rPr>
          <w:rFonts w:ascii="Times New Roman" w:hAnsi="Times New Roman"/>
          <w:b/>
          <w:sz w:val="24"/>
          <w:szCs w:val="24"/>
        </w:rPr>
        <w:t xml:space="preserve">4.9. </w:t>
      </w:r>
      <w:r w:rsidR="00535ECE" w:rsidRPr="00C4536E">
        <w:rPr>
          <w:rFonts w:ascii="Times New Roman" w:hAnsi="Times New Roman"/>
          <w:b/>
          <w:sz w:val="24"/>
          <w:szCs w:val="24"/>
        </w:rPr>
        <w:t xml:space="preserve">Малые архитектурные формы, </w:t>
      </w:r>
      <w:r>
        <w:rPr>
          <w:rFonts w:ascii="Times New Roman" w:hAnsi="Times New Roman"/>
          <w:b/>
          <w:sz w:val="24"/>
          <w:szCs w:val="24"/>
        </w:rPr>
        <w:t>мебель</w:t>
      </w:r>
      <w:r w:rsidR="000425B6">
        <w:rPr>
          <w:rFonts w:ascii="Times New Roman" w:hAnsi="Times New Roman"/>
          <w:b/>
          <w:sz w:val="24"/>
          <w:szCs w:val="24"/>
        </w:rPr>
        <w:t xml:space="preserve"> муниципального образования</w:t>
      </w:r>
    </w:p>
    <w:p w:rsidR="00535ECE" w:rsidRPr="004C4496" w:rsidRDefault="00C4536E" w:rsidP="004C4496">
      <w:pPr>
        <w:pStyle w:val="ad"/>
        <w:jc w:val="both"/>
        <w:rPr>
          <w:rFonts w:ascii="Times New Roman" w:hAnsi="Times New Roman"/>
          <w:sz w:val="24"/>
          <w:szCs w:val="24"/>
        </w:rPr>
      </w:pPr>
      <w:r>
        <w:rPr>
          <w:rFonts w:ascii="Times New Roman" w:hAnsi="Times New Roman"/>
          <w:sz w:val="24"/>
          <w:szCs w:val="24"/>
        </w:rPr>
        <w:tab/>
        <w:t xml:space="preserve">4.9.1. </w:t>
      </w:r>
      <w:r w:rsidR="00535ECE" w:rsidRPr="004C4496">
        <w:rPr>
          <w:rFonts w:ascii="Times New Roman" w:hAnsi="Times New Roman"/>
          <w:sz w:val="24"/>
          <w:szCs w:val="24"/>
        </w:rPr>
        <w:t>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в местах общественного пользования производится по согласованию с администрацией округа.</w:t>
      </w:r>
    </w:p>
    <w:p w:rsidR="00535ECE" w:rsidRPr="004C4496" w:rsidRDefault="00C4536E" w:rsidP="004C4496">
      <w:pPr>
        <w:pStyle w:val="ad"/>
        <w:jc w:val="both"/>
        <w:rPr>
          <w:rFonts w:ascii="Times New Roman" w:hAnsi="Times New Roman"/>
          <w:sz w:val="24"/>
          <w:szCs w:val="24"/>
        </w:rPr>
      </w:pPr>
      <w:r>
        <w:rPr>
          <w:rFonts w:ascii="Times New Roman" w:hAnsi="Times New Roman"/>
          <w:sz w:val="24"/>
          <w:szCs w:val="24"/>
        </w:rPr>
        <w:tab/>
        <w:t xml:space="preserve">4.9.2. </w:t>
      </w:r>
      <w:r w:rsidR="00535ECE" w:rsidRPr="004C4496">
        <w:rPr>
          <w:rFonts w:ascii="Times New Roman" w:hAnsi="Times New Roman"/>
          <w:sz w:val="24"/>
          <w:szCs w:val="24"/>
        </w:rPr>
        <w:t>К элементам монументально-декоративного оформления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F04F34" w:rsidRPr="00CE34B4" w:rsidRDefault="00C4536E" w:rsidP="00F04F34">
      <w:pPr>
        <w:pStyle w:val="ad"/>
        <w:jc w:val="both"/>
        <w:rPr>
          <w:rFonts w:ascii="Times New Roman" w:hAnsi="Times New Roman"/>
          <w:b/>
          <w:sz w:val="24"/>
          <w:szCs w:val="24"/>
        </w:rPr>
      </w:pPr>
      <w:r w:rsidRPr="00F04F34">
        <w:rPr>
          <w:rFonts w:ascii="Times New Roman" w:hAnsi="Times New Roman"/>
          <w:sz w:val="24"/>
          <w:szCs w:val="24"/>
        </w:rPr>
        <w:tab/>
      </w:r>
      <w:r w:rsidR="000425B6" w:rsidRPr="00CE34B4">
        <w:rPr>
          <w:rFonts w:ascii="Times New Roman" w:hAnsi="Times New Roman"/>
          <w:b/>
          <w:sz w:val="24"/>
          <w:szCs w:val="24"/>
        </w:rPr>
        <w:t xml:space="preserve">4.9.3. </w:t>
      </w:r>
      <w:r w:rsidR="00F04F34" w:rsidRPr="00CE34B4">
        <w:rPr>
          <w:rFonts w:ascii="Times New Roman" w:hAnsi="Times New Roman"/>
          <w:b/>
          <w:sz w:val="24"/>
          <w:szCs w:val="24"/>
        </w:rPr>
        <w:t xml:space="preserve"> Малые архитектурные формы</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 xml:space="preserve">4.9.3.1.  </w:t>
      </w:r>
      <w:r w:rsidR="00F04F34" w:rsidRPr="00CE34B4">
        <w:rPr>
          <w:rFonts w:ascii="Times New Roman" w:hAnsi="Times New Roman"/>
          <w:sz w:val="24"/>
          <w:szCs w:val="24"/>
        </w:rPr>
        <w:t xml:space="preserve">При выборе малых архитектурных форм (далее - МАФ) рекомендуется использовать изделия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w:t>
      </w:r>
      <w:r w:rsidRPr="00CE34B4">
        <w:rPr>
          <w:rFonts w:ascii="Times New Roman" w:hAnsi="Times New Roman"/>
          <w:sz w:val="24"/>
          <w:szCs w:val="24"/>
        </w:rPr>
        <w:t>округа</w:t>
      </w:r>
      <w:r w:rsidR="00F04F34" w:rsidRPr="00CE34B4">
        <w:rPr>
          <w:rFonts w:ascii="Times New Roman" w:hAnsi="Times New Roman"/>
          <w:sz w:val="24"/>
          <w:szCs w:val="24"/>
        </w:rPr>
        <w:t>.</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 xml:space="preserve">4.9.3.2.  </w:t>
      </w:r>
      <w:r w:rsidR="00F04F34" w:rsidRPr="00CE34B4">
        <w:rPr>
          <w:rFonts w:ascii="Times New Roman" w:hAnsi="Times New Roman"/>
          <w:sz w:val="24"/>
          <w:szCs w:val="24"/>
        </w:rPr>
        <w:t>К элементам монументально-декоративного оформления муниципальных образований могут относиться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 xml:space="preserve">4.9.3.3.  </w:t>
      </w:r>
      <w:r w:rsidR="00F04F34" w:rsidRPr="00CE34B4">
        <w:rPr>
          <w:rFonts w:ascii="Times New Roman" w:hAnsi="Times New Roman"/>
          <w:sz w:val="24"/>
          <w:szCs w:val="24"/>
        </w:rPr>
        <w:t>В целях защиты МАФ от графического вандализма рекомендуется:</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а) минимизировать площадь поверхностей МАФ, при этом свободные поверхности рекомендуется делать с рельефным текстурированием или перфорированием, препятствующим графическому вандализму или облегчающим его устранение;</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б)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другие элементы);</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 xml:space="preserve">в)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w:t>
      </w:r>
      <w:r w:rsidR="00F04F34" w:rsidRPr="00CE34B4">
        <w:rPr>
          <w:rFonts w:ascii="Times New Roman" w:hAnsi="Times New Roman"/>
          <w:sz w:val="24"/>
          <w:szCs w:val="24"/>
        </w:rPr>
        <w:lastRenderedPageBreak/>
        <w:t>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г) выбирать или проектировать рельефные поверхности опор освещения, в том числе с использованием краски, содержащей рельефные частицы.</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 xml:space="preserve">4.9.3.4.  </w:t>
      </w:r>
      <w:r w:rsidR="00F04F34" w:rsidRPr="00CE34B4">
        <w:rPr>
          <w:rFonts w:ascii="Times New Roman" w:hAnsi="Times New Roman"/>
          <w:sz w:val="24"/>
          <w:szCs w:val="24"/>
        </w:rPr>
        <w:t>На тротуарах автомобильных дорог рекомендуется использовать следующие типы МАФ:</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а) установки освещения;</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б) скамьи без спинок, оборудованные местом для сумок;</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в) опоры у скамеек, предназначенных для людей с ограниченными возможностями;</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г) ограждения (в местах необходимости обеспечения защиты пешеходов от наезда автомобилей);</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д) кадки, цветочницы, вазоны, кашпо, в том числе подвесные;</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е) урны.</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 xml:space="preserve">4.9.3.5.  </w:t>
      </w:r>
      <w:r w:rsidR="00F04F34" w:rsidRPr="00CE34B4">
        <w:rPr>
          <w:rFonts w:ascii="Times New Roman" w:hAnsi="Times New Roman"/>
          <w:sz w:val="24"/>
          <w:szCs w:val="24"/>
        </w:rPr>
        <w:t>Для пешеходных зон и коммуникаций рекомендуется использовать следующие типы МАФ:</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а) установки освещения;</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б) скамьи, предполагающие длительное, комфортное сидение;</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в) цветочницы, вазоны, кашпо;</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г) информационные стенды;</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д) ограждения (в местах необходимости обеспечения защиты пешеходов от наезда автомобилей);</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е) столы для настольных игр;</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ж) урны.</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4.9.3.</w:t>
      </w:r>
      <w:r w:rsidR="002A3D58" w:rsidRPr="00CE34B4">
        <w:rPr>
          <w:rFonts w:ascii="Times New Roman" w:hAnsi="Times New Roman"/>
          <w:sz w:val="24"/>
          <w:szCs w:val="24"/>
        </w:rPr>
        <w:t>6</w:t>
      </w:r>
      <w:r w:rsidRPr="00CE34B4">
        <w:rPr>
          <w:rFonts w:ascii="Times New Roman" w:hAnsi="Times New Roman"/>
          <w:sz w:val="24"/>
          <w:szCs w:val="24"/>
        </w:rPr>
        <w:t xml:space="preserve">.  </w:t>
      </w:r>
      <w:r w:rsidR="00F04F34" w:rsidRPr="00CE34B4">
        <w:rPr>
          <w:rFonts w:ascii="Times New Roman" w:hAnsi="Times New Roman"/>
          <w:sz w:val="24"/>
          <w:szCs w:val="24"/>
        </w:rPr>
        <w:t>В летнее время проводится постоянный осмотр МАФ, находящихся на объекте, своевременный ремонт или удаление их; неоднократный обмыв с применением моющих средств.</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4.9.3.</w:t>
      </w:r>
      <w:r w:rsidR="002A3D58" w:rsidRPr="00CE34B4">
        <w:rPr>
          <w:rFonts w:ascii="Times New Roman" w:hAnsi="Times New Roman"/>
          <w:sz w:val="24"/>
          <w:szCs w:val="24"/>
        </w:rPr>
        <w:t>7</w:t>
      </w:r>
      <w:r w:rsidRPr="00CE34B4">
        <w:rPr>
          <w:rFonts w:ascii="Times New Roman" w:hAnsi="Times New Roman"/>
          <w:sz w:val="24"/>
          <w:szCs w:val="24"/>
        </w:rPr>
        <w:t xml:space="preserve">.  </w:t>
      </w:r>
      <w:r w:rsidR="00F04F34" w:rsidRPr="00CE34B4">
        <w:rPr>
          <w:rFonts w:ascii="Times New Roman" w:hAnsi="Times New Roman"/>
          <w:sz w:val="24"/>
          <w:szCs w:val="24"/>
        </w:rPr>
        <w:t>Особое внимание должно быть уделено МАФ,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все составляющие должны быть крепко и надежно скреплены между собой.</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4.9.3.</w:t>
      </w:r>
      <w:r w:rsidR="002A3D58" w:rsidRPr="00CE34B4">
        <w:rPr>
          <w:rFonts w:ascii="Times New Roman" w:hAnsi="Times New Roman"/>
          <w:sz w:val="24"/>
          <w:szCs w:val="24"/>
        </w:rPr>
        <w:t>8</w:t>
      </w:r>
      <w:r w:rsidRPr="00CE34B4">
        <w:rPr>
          <w:rFonts w:ascii="Times New Roman" w:hAnsi="Times New Roman"/>
          <w:sz w:val="24"/>
          <w:szCs w:val="24"/>
        </w:rPr>
        <w:t xml:space="preserve">.  </w:t>
      </w:r>
      <w:r w:rsidR="00F04F34" w:rsidRPr="00CE34B4">
        <w:rPr>
          <w:rFonts w:ascii="Times New Roman" w:hAnsi="Times New Roman"/>
          <w:sz w:val="24"/>
          <w:szCs w:val="24"/>
        </w:rPr>
        <w:t>МАФ должны содержаться в технически исправном состоянии и быть очищены от загрязнений.</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4.9.3.</w:t>
      </w:r>
      <w:r w:rsidR="002A3D58" w:rsidRPr="00CE34B4">
        <w:rPr>
          <w:rFonts w:ascii="Times New Roman" w:hAnsi="Times New Roman"/>
          <w:sz w:val="24"/>
          <w:szCs w:val="24"/>
        </w:rPr>
        <w:t>9</w:t>
      </w:r>
      <w:r w:rsidRPr="00CE34B4">
        <w:rPr>
          <w:rFonts w:ascii="Times New Roman" w:hAnsi="Times New Roman"/>
          <w:sz w:val="24"/>
          <w:szCs w:val="24"/>
        </w:rPr>
        <w:t>.</w:t>
      </w:r>
      <w:r w:rsidR="00F04F34" w:rsidRPr="00CE34B4">
        <w:rPr>
          <w:rFonts w:ascii="Times New Roman" w:hAnsi="Times New Roman"/>
          <w:sz w:val="24"/>
          <w:szCs w:val="24"/>
        </w:rPr>
        <w:t xml:space="preserve"> Окраска МАФ осуществляется один раз в год в период проведения ежегодных мероприятий по благоустройству, а также по мере необходимости.</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Ремонт МАФ осуществляется по мере необходимости.</w:t>
      </w:r>
    </w:p>
    <w:p w:rsidR="00F04F34" w:rsidRPr="00CE34B4" w:rsidRDefault="000425B6" w:rsidP="00F04F34">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 xml:space="preserve">4.9.4. </w:t>
      </w:r>
      <w:r w:rsidR="00F04F34" w:rsidRPr="00CE34B4">
        <w:rPr>
          <w:rFonts w:ascii="Times New Roman" w:hAnsi="Times New Roman"/>
          <w:b/>
          <w:sz w:val="24"/>
          <w:szCs w:val="24"/>
        </w:rPr>
        <w:t xml:space="preserve"> Мебель му</w:t>
      </w:r>
      <w:r w:rsidRPr="00CE34B4">
        <w:rPr>
          <w:rFonts w:ascii="Times New Roman" w:hAnsi="Times New Roman"/>
          <w:b/>
          <w:sz w:val="24"/>
          <w:szCs w:val="24"/>
        </w:rPr>
        <w:t>ниципального образования</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 xml:space="preserve">4.9.4.1.  </w:t>
      </w:r>
      <w:r w:rsidR="00F04F34" w:rsidRPr="00CE34B4">
        <w:rPr>
          <w:rFonts w:ascii="Times New Roman" w:hAnsi="Times New Roman"/>
          <w:sz w:val="24"/>
          <w:szCs w:val="24"/>
        </w:rPr>
        <w:t>К мебели муниципального образования относятся различные виды скамей отдыха, размещаемые на территориях общего пользования, прилегающих и дворовых территориях, скамей и столов - на площадках для настольных игр и иное подобное оборудование.</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 xml:space="preserve">4.9.4.2.  </w:t>
      </w:r>
      <w:r w:rsidR="00F04F34" w:rsidRPr="00CE34B4">
        <w:rPr>
          <w:rFonts w:ascii="Times New Roman" w:hAnsi="Times New Roman"/>
          <w:sz w:val="24"/>
          <w:szCs w:val="24"/>
        </w:rPr>
        <w:t>При размещении уличной мебели рекомендуется:</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а) осуществлять установку скамей на твердые виды покрытия или фундамент. При наличии фундамента его части рекомендуется выполнять не выступающими над поверхностью земли;</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б) 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r>
      <w:r w:rsidR="00F04F34" w:rsidRPr="00CE34B4">
        <w:rPr>
          <w:rFonts w:ascii="Times New Roman" w:hAnsi="Times New Roman"/>
          <w:sz w:val="24"/>
          <w:szCs w:val="24"/>
        </w:rPr>
        <w:t>в)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 xml:space="preserve">4.9.4.3.  </w:t>
      </w:r>
      <w:r w:rsidR="00F04F34" w:rsidRPr="00CE34B4">
        <w:rPr>
          <w:rFonts w:ascii="Times New Roman" w:hAnsi="Times New Roman"/>
          <w:sz w:val="24"/>
          <w:szCs w:val="24"/>
        </w:rPr>
        <w:t>На территории парков возможно выполнять скамьи и столы из древесных пней-срубов, бревен и плах, не имеющих сколов и острых углов.</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lastRenderedPageBreak/>
        <w:tab/>
        <w:t xml:space="preserve">4.9.4.4. </w:t>
      </w:r>
      <w:r w:rsidR="00F04F34" w:rsidRPr="00CE34B4">
        <w:rPr>
          <w:rFonts w:ascii="Times New Roman" w:hAnsi="Times New Roman"/>
          <w:sz w:val="24"/>
          <w:szCs w:val="24"/>
        </w:rPr>
        <w:t>Количество размещаемой мебели муниципального образования области устанавливается в зависимости от функционального назначения территории и количества посетителей на этой территории.</w:t>
      </w:r>
    </w:p>
    <w:p w:rsidR="00F04F34" w:rsidRPr="00CE34B4" w:rsidRDefault="000425B6" w:rsidP="00F04F34">
      <w:pPr>
        <w:pStyle w:val="ad"/>
        <w:jc w:val="both"/>
        <w:rPr>
          <w:rFonts w:ascii="Times New Roman" w:hAnsi="Times New Roman"/>
          <w:sz w:val="24"/>
          <w:szCs w:val="24"/>
        </w:rPr>
      </w:pPr>
      <w:r w:rsidRPr="00CE34B4">
        <w:rPr>
          <w:rFonts w:ascii="Times New Roman" w:hAnsi="Times New Roman"/>
          <w:sz w:val="24"/>
          <w:szCs w:val="24"/>
        </w:rPr>
        <w:tab/>
        <w:t xml:space="preserve">4.9.4.5.  </w:t>
      </w:r>
      <w:r w:rsidR="00F04F34" w:rsidRPr="00CE34B4">
        <w:rPr>
          <w:rFonts w:ascii="Times New Roman" w:hAnsi="Times New Roman"/>
          <w:sz w:val="24"/>
          <w:szCs w:val="24"/>
        </w:rPr>
        <w:t>Мебель муниципального образования должна содержаться в технически исправном состоянии и быть очищенной от загрязнений.</w:t>
      </w:r>
    </w:p>
    <w:p w:rsidR="00535ECE" w:rsidRPr="00CE34B4" w:rsidRDefault="000425B6" w:rsidP="004C4496">
      <w:pPr>
        <w:pStyle w:val="ad"/>
        <w:jc w:val="both"/>
        <w:rPr>
          <w:rFonts w:ascii="Times New Roman" w:hAnsi="Times New Roman"/>
          <w:b/>
          <w:sz w:val="24"/>
          <w:szCs w:val="24"/>
        </w:rPr>
      </w:pPr>
      <w:r w:rsidRPr="00CE34B4">
        <w:rPr>
          <w:rFonts w:ascii="Times New Roman" w:hAnsi="Times New Roman"/>
          <w:sz w:val="24"/>
          <w:szCs w:val="24"/>
        </w:rPr>
        <w:tab/>
      </w:r>
      <w:r w:rsidR="00C4536E" w:rsidRPr="00CE34B4">
        <w:rPr>
          <w:rFonts w:ascii="Times New Roman" w:hAnsi="Times New Roman"/>
          <w:b/>
          <w:sz w:val="24"/>
          <w:szCs w:val="24"/>
        </w:rPr>
        <w:t>4.10. Виды покрытий</w:t>
      </w:r>
    </w:p>
    <w:p w:rsidR="00535ECE" w:rsidRPr="00CE34B4" w:rsidRDefault="00C4536E" w:rsidP="004C4496">
      <w:pPr>
        <w:pStyle w:val="ad"/>
        <w:jc w:val="both"/>
        <w:rPr>
          <w:rFonts w:ascii="Times New Roman" w:hAnsi="Times New Roman"/>
          <w:sz w:val="24"/>
          <w:szCs w:val="24"/>
        </w:rPr>
      </w:pPr>
      <w:r w:rsidRPr="00CE34B4">
        <w:rPr>
          <w:rFonts w:ascii="Times New Roman" w:hAnsi="Times New Roman"/>
          <w:sz w:val="24"/>
          <w:szCs w:val="24"/>
        </w:rPr>
        <w:tab/>
        <w:t xml:space="preserve">4.10.1. </w:t>
      </w:r>
      <w:r w:rsidR="00535ECE" w:rsidRPr="00CE34B4">
        <w:rPr>
          <w:rFonts w:ascii="Times New Roman" w:hAnsi="Times New Roman"/>
          <w:sz w:val="24"/>
          <w:szCs w:val="24"/>
        </w:rPr>
        <w:t>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535ECE" w:rsidRPr="00CE34B4" w:rsidRDefault="00C4536E" w:rsidP="004C4496">
      <w:pPr>
        <w:pStyle w:val="ad"/>
        <w:jc w:val="both"/>
        <w:rPr>
          <w:rFonts w:ascii="Times New Roman" w:hAnsi="Times New Roman"/>
          <w:sz w:val="24"/>
          <w:szCs w:val="24"/>
        </w:rPr>
      </w:pPr>
      <w:r w:rsidRPr="00CE34B4">
        <w:rPr>
          <w:rFonts w:ascii="Times New Roman" w:hAnsi="Times New Roman"/>
          <w:sz w:val="24"/>
          <w:szCs w:val="24"/>
        </w:rPr>
        <w:tab/>
        <w:t xml:space="preserve">4.10.2. </w:t>
      </w:r>
      <w:r w:rsidR="00535ECE" w:rsidRPr="00CE34B4">
        <w:rPr>
          <w:rFonts w:ascii="Times New Roman" w:hAnsi="Times New Roman"/>
          <w:sz w:val="24"/>
          <w:szCs w:val="24"/>
        </w:rPr>
        <w:t>Покрытия поверхности обеспечивают на территории округа условия безопасного и комфортного передвижения, а также формируют архитектурно-художественный облик среды</w:t>
      </w:r>
    </w:p>
    <w:p w:rsidR="00535ECE" w:rsidRPr="00CE34B4" w:rsidRDefault="00C4536E" w:rsidP="00FF0825">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4.11. Водные устройства</w:t>
      </w:r>
    </w:p>
    <w:p w:rsidR="00535ECE" w:rsidRPr="00CE34B4" w:rsidRDefault="00C4536E" w:rsidP="00FF0825">
      <w:pPr>
        <w:pStyle w:val="ad"/>
        <w:jc w:val="both"/>
        <w:rPr>
          <w:rFonts w:ascii="Times New Roman" w:hAnsi="Times New Roman"/>
          <w:sz w:val="24"/>
          <w:szCs w:val="24"/>
        </w:rPr>
      </w:pPr>
      <w:r w:rsidRPr="00CE34B4">
        <w:rPr>
          <w:rFonts w:ascii="Times New Roman" w:hAnsi="Times New Roman"/>
          <w:sz w:val="24"/>
          <w:szCs w:val="24"/>
        </w:rPr>
        <w:tab/>
        <w:t xml:space="preserve">4.11.1. </w:t>
      </w:r>
      <w:r w:rsidR="00535ECE" w:rsidRPr="00CE34B4">
        <w:rPr>
          <w:rFonts w:ascii="Times New Roman" w:hAnsi="Times New Roman"/>
          <w:sz w:val="24"/>
          <w:szCs w:val="24"/>
        </w:rPr>
        <w:t>В рамках решения задачи обеспечения качества современной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w:t>
      </w:r>
      <w:r w:rsidR="00535ECE" w:rsidRPr="00CE34B4">
        <w:rPr>
          <w:rFonts w:ascii="Times New Roman" w:hAnsi="Times New Roman"/>
          <w:sz w:val="24"/>
          <w:szCs w:val="24"/>
        </w:rPr>
        <w:tab/>
        <w:t>водными устройствами, развития благоустроенных центров притяжения людей.</w:t>
      </w:r>
    </w:p>
    <w:p w:rsidR="00FF0825" w:rsidRPr="00CE34B4" w:rsidRDefault="00C4536E" w:rsidP="00FF0825">
      <w:pPr>
        <w:pStyle w:val="ad"/>
        <w:jc w:val="both"/>
        <w:rPr>
          <w:rFonts w:ascii="Times New Roman" w:hAnsi="Times New Roman"/>
          <w:sz w:val="24"/>
          <w:szCs w:val="24"/>
        </w:rPr>
      </w:pPr>
      <w:r w:rsidRPr="00CE34B4">
        <w:rPr>
          <w:rFonts w:ascii="Times New Roman" w:hAnsi="Times New Roman"/>
          <w:sz w:val="24"/>
          <w:szCs w:val="24"/>
        </w:rPr>
        <w:tab/>
      </w:r>
      <w:r w:rsidR="00FF0825" w:rsidRPr="00CE34B4">
        <w:rPr>
          <w:rFonts w:ascii="Times New Roman" w:hAnsi="Times New Roman"/>
          <w:sz w:val="24"/>
          <w:szCs w:val="24"/>
        </w:rPr>
        <w:t>4.11.2.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FF0825" w:rsidRPr="00CE34B4" w:rsidRDefault="00FF0825" w:rsidP="00FF0825">
      <w:pPr>
        <w:pStyle w:val="ad"/>
        <w:jc w:val="both"/>
        <w:rPr>
          <w:rFonts w:ascii="Times New Roman" w:hAnsi="Times New Roman"/>
          <w:sz w:val="24"/>
          <w:szCs w:val="24"/>
        </w:rPr>
      </w:pPr>
      <w:r w:rsidRPr="00CE34B4">
        <w:rPr>
          <w:rFonts w:ascii="Times New Roman" w:hAnsi="Times New Roman"/>
          <w:sz w:val="24"/>
          <w:szCs w:val="24"/>
        </w:rPr>
        <w:tab/>
        <w:t>4.11.3.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w:t>
      </w:r>
    </w:p>
    <w:p w:rsidR="00FF0825" w:rsidRPr="00CE34B4" w:rsidRDefault="00FF0825" w:rsidP="00FF0825">
      <w:pPr>
        <w:pStyle w:val="ad"/>
        <w:jc w:val="both"/>
        <w:rPr>
          <w:rFonts w:ascii="Times New Roman" w:hAnsi="Times New Roman"/>
          <w:sz w:val="24"/>
          <w:szCs w:val="24"/>
        </w:rPr>
      </w:pPr>
      <w:r w:rsidRPr="00CE34B4">
        <w:rPr>
          <w:rFonts w:ascii="Times New Roman" w:hAnsi="Times New Roman"/>
          <w:sz w:val="24"/>
          <w:szCs w:val="24"/>
        </w:rPr>
        <w:tab/>
        <w:t>4.11.4.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FF0825" w:rsidRPr="00CE34B4" w:rsidRDefault="00FF0825" w:rsidP="00FF0825">
      <w:pPr>
        <w:pStyle w:val="ad"/>
        <w:jc w:val="both"/>
        <w:rPr>
          <w:rFonts w:ascii="Times New Roman" w:hAnsi="Times New Roman"/>
          <w:sz w:val="24"/>
          <w:szCs w:val="24"/>
        </w:rPr>
      </w:pPr>
      <w:r w:rsidRPr="00CE34B4">
        <w:rPr>
          <w:rFonts w:ascii="Times New Roman" w:hAnsi="Times New Roman"/>
          <w:sz w:val="24"/>
          <w:szCs w:val="24"/>
        </w:rPr>
        <w:tab/>
        <w:t>4.11.5. Водные устройства должны содержаться в чистоте, в том числе и в период их отключения.</w:t>
      </w:r>
    </w:p>
    <w:p w:rsidR="00FF0825" w:rsidRPr="00CE34B4" w:rsidRDefault="003C7B2F" w:rsidP="00FF0825">
      <w:pPr>
        <w:pStyle w:val="ad"/>
        <w:jc w:val="both"/>
        <w:rPr>
          <w:rFonts w:ascii="Times New Roman" w:hAnsi="Times New Roman"/>
          <w:sz w:val="24"/>
          <w:szCs w:val="24"/>
        </w:rPr>
      </w:pPr>
      <w:r w:rsidRPr="00CE34B4">
        <w:rPr>
          <w:rFonts w:ascii="Times New Roman" w:hAnsi="Times New Roman"/>
          <w:sz w:val="24"/>
          <w:szCs w:val="24"/>
        </w:rPr>
        <w:tab/>
        <w:t>4.11.6</w:t>
      </w:r>
      <w:r w:rsidR="00FF0825" w:rsidRPr="00CE34B4">
        <w:rPr>
          <w:rFonts w:ascii="Times New Roman" w:hAnsi="Times New Roman"/>
          <w:sz w:val="24"/>
          <w:szCs w:val="24"/>
        </w:rPr>
        <w:t>. Окраска элементов водных устройств должна производиться не реже одного раза в год в период проведения ежегодных мероприятий по благоустройству, ремонт - по мере необходимости.</w:t>
      </w:r>
    </w:p>
    <w:p w:rsidR="00FF0825" w:rsidRPr="00CE34B4" w:rsidRDefault="003C7B2F" w:rsidP="00FF0825">
      <w:pPr>
        <w:pStyle w:val="ad"/>
        <w:jc w:val="both"/>
        <w:rPr>
          <w:rFonts w:ascii="Times New Roman" w:hAnsi="Times New Roman"/>
          <w:sz w:val="24"/>
          <w:szCs w:val="24"/>
        </w:rPr>
      </w:pPr>
      <w:r w:rsidRPr="00CE34B4">
        <w:rPr>
          <w:rFonts w:ascii="Times New Roman" w:hAnsi="Times New Roman"/>
          <w:sz w:val="24"/>
          <w:szCs w:val="24"/>
        </w:rPr>
        <w:tab/>
        <w:t>4.11.7</w:t>
      </w:r>
      <w:r w:rsidR="00FF0825" w:rsidRPr="00CE34B4">
        <w:rPr>
          <w:rFonts w:ascii="Times New Roman" w:hAnsi="Times New Roman"/>
          <w:sz w:val="24"/>
          <w:szCs w:val="24"/>
        </w:rPr>
        <w:t>. 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535ECE" w:rsidRPr="00CE34B4" w:rsidRDefault="00C4536E" w:rsidP="004C4496">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 xml:space="preserve">4.12. </w:t>
      </w:r>
      <w:r w:rsidR="00535ECE" w:rsidRPr="00CE34B4">
        <w:rPr>
          <w:rFonts w:ascii="Times New Roman" w:hAnsi="Times New Roman"/>
          <w:b/>
          <w:sz w:val="24"/>
          <w:szCs w:val="24"/>
        </w:rPr>
        <w:t>Уличное коммунально-бытовое оборудован</w:t>
      </w:r>
      <w:r w:rsidRPr="00CE34B4">
        <w:rPr>
          <w:rFonts w:ascii="Times New Roman" w:hAnsi="Times New Roman"/>
          <w:b/>
          <w:sz w:val="24"/>
          <w:szCs w:val="24"/>
        </w:rPr>
        <w:t>ие</w:t>
      </w:r>
    </w:p>
    <w:p w:rsidR="00535ECE" w:rsidRPr="00CE34B4" w:rsidRDefault="00C4536E" w:rsidP="004C4496">
      <w:pPr>
        <w:pStyle w:val="ad"/>
        <w:jc w:val="both"/>
        <w:rPr>
          <w:rFonts w:ascii="Times New Roman" w:hAnsi="Times New Roman"/>
          <w:sz w:val="24"/>
          <w:szCs w:val="24"/>
        </w:rPr>
      </w:pPr>
      <w:r w:rsidRPr="00CE34B4">
        <w:rPr>
          <w:rFonts w:ascii="Times New Roman" w:hAnsi="Times New Roman"/>
          <w:sz w:val="24"/>
          <w:szCs w:val="24"/>
        </w:rPr>
        <w:tab/>
        <w:t xml:space="preserve">4.12.1. </w:t>
      </w:r>
      <w:r w:rsidR="00535ECE" w:rsidRPr="00CE34B4">
        <w:rPr>
          <w:rFonts w:ascii="Times New Roman" w:hAnsi="Times New Roman"/>
          <w:sz w:val="24"/>
          <w:szCs w:val="24"/>
        </w:rPr>
        <w:t>Состав улично-коммунального оборудования включает в себя различные виды мусоросборников: контейнеры и урны. Выбор того или иного вида коммунально-бытового оборудования исходит из целей обеспечения безопасности среды обитания для здоровья человека,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2D786F" w:rsidRDefault="002D786F" w:rsidP="002D786F">
      <w:pPr>
        <w:autoSpaceDE w:val="0"/>
        <w:autoSpaceDN w:val="0"/>
        <w:adjustRightInd w:val="0"/>
        <w:jc w:val="both"/>
      </w:pPr>
      <w:r w:rsidRPr="00CE34B4">
        <w:tab/>
        <w:t>4.12.2.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535ECE" w:rsidRPr="00CE34B4" w:rsidRDefault="00FF0825" w:rsidP="004C4496">
      <w:pPr>
        <w:pStyle w:val="ad"/>
        <w:jc w:val="both"/>
        <w:rPr>
          <w:rFonts w:ascii="Times New Roman" w:hAnsi="Times New Roman"/>
          <w:sz w:val="24"/>
          <w:szCs w:val="24"/>
        </w:rPr>
      </w:pPr>
      <w:r>
        <w:rPr>
          <w:rFonts w:ascii="Times New Roman" w:hAnsi="Times New Roman"/>
          <w:sz w:val="24"/>
          <w:szCs w:val="24"/>
        </w:rPr>
        <w:tab/>
      </w:r>
      <w:r w:rsidR="00C4536E">
        <w:rPr>
          <w:rFonts w:ascii="Times New Roman" w:hAnsi="Times New Roman"/>
          <w:sz w:val="24"/>
          <w:szCs w:val="24"/>
        </w:rPr>
        <w:t>4.12.</w:t>
      </w:r>
      <w:r>
        <w:rPr>
          <w:rFonts w:ascii="Times New Roman" w:hAnsi="Times New Roman"/>
          <w:sz w:val="24"/>
          <w:szCs w:val="24"/>
        </w:rPr>
        <w:t>3</w:t>
      </w:r>
      <w:r w:rsidR="00C4536E">
        <w:rPr>
          <w:rFonts w:ascii="Times New Roman" w:hAnsi="Times New Roman"/>
          <w:sz w:val="24"/>
          <w:szCs w:val="24"/>
        </w:rPr>
        <w:t xml:space="preserve">. </w:t>
      </w:r>
      <w:r w:rsidR="00535ECE" w:rsidRPr="004C4496">
        <w:rPr>
          <w:rFonts w:ascii="Times New Roman" w:hAnsi="Times New Roman"/>
          <w:sz w:val="24"/>
          <w:szCs w:val="24"/>
        </w:rPr>
        <w:t xml:space="preserve">Для складирования твердых коммунальных отходов на территории округа (улицах, площадях, объектах рекреации) применяются контейнеры и (или) урны. На территории объектов рекреации расстановку контейнеров и урн следует предусматривать у скамей, некапитальных нестационарных сооружений и уличного технического </w:t>
      </w:r>
      <w:r w:rsidR="00535ECE" w:rsidRPr="004C4496">
        <w:rPr>
          <w:rFonts w:ascii="Times New Roman" w:hAnsi="Times New Roman"/>
          <w:sz w:val="24"/>
          <w:szCs w:val="24"/>
        </w:rPr>
        <w:lastRenderedPageBreak/>
        <w:t xml:space="preserve">оборудования, ориентированных на продажу продуктов питания. Кроме того, урны располагаются на остановках общественного транспорта. Расстановка урн и контейнеров не </w:t>
      </w:r>
      <w:r w:rsidR="00535ECE" w:rsidRPr="00CE34B4">
        <w:rPr>
          <w:rFonts w:ascii="Times New Roman" w:hAnsi="Times New Roman"/>
          <w:sz w:val="24"/>
          <w:szCs w:val="24"/>
        </w:rPr>
        <w:t>должна мешать передвижению пешеходов, проезду инвалидных и детских колясок.</w:t>
      </w:r>
    </w:p>
    <w:p w:rsidR="00FF0825" w:rsidRPr="00CE34B4" w:rsidRDefault="00C4536E" w:rsidP="00FF0825">
      <w:pPr>
        <w:autoSpaceDE w:val="0"/>
        <w:autoSpaceDN w:val="0"/>
        <w:adjustRightInd w:val="0"/>
        <w:jc w:val="both"/>
      </w:pPr>
      <w:r w:rsidRPr="00CE34B4">
        <w:tab/>
        <w:t>4.12.</w:t>
      </w:r>
      <w:r w:rsidR="00FF0825" w:rsidRPr="00CE34B4">
        <w:t>4</w:t>
      </w:r>
      <w:r w:rsidRPr="00CE34B4">
        <w:t xml:space="preserve">. </w:t>
      </w:r>
      <w:r w:rsidR="00FF0825" w:rsidRPr="00CE34B4">
        <w:t>Урны должны содержаться в технически исправном состоянии и быть очищены от загрязнений.</w:t>
      </w:r>
    </w:p>
    <w:p w:rsidR="00FF0825" w:rsidRPr="00CE34B4" w:rsidRDefault="00FF0825" w:rsidP="00FF0825">
      <w:pPr>
        <w:autoSpaceDE w:val="0"/>
        <w:autoSpaceDN w:val="0"/>
        <w:adjustRightInd w:val="0"/>
        <w:jc w:val="both"/>
      </w:pPr>
      <w:r w:rsidRPr="00CE34B4">
        <w:tab/>
        <w:t>Окраска урн осуществляется один раз в год в период проведения ежегодных мероприятий по благоустройству, а также по мере необходимости.</w:t>
      </w:r>
    </w:p>
    <w:p w:rsidR="00FF0825" w:rsidRPr="00CE34B4" w:rsidRDefault="00FF0825" w:rsidP="00FF0825">
      <w:pPr>
        <w:autoSpaceDE w:val="0"/>
        <w:autoSpaceDN w:val="0"/>
        <w:adjustRightInd w:val="0"/>
        <w:jc w:val="both"/>
      </w:pPr>
      <w:r w:rsidRPr="00CE34B4">
        <w:tab/>
        <w:t>Ремонт урны осуществляется по мере необходимости.</w:t>
      </w:r>
    </w:p>
    <w:p w:rsidR="00FF0825" w:rsidRPr="00CE34B4" w:rsidRDefault="00FF0825" w:rsidP="00FF0825">
      <w:pPr>
        <w:autoSpaceDE w:val="0"/>
        <w:autoSpaceDN w:val="0"/>
        <w:adjustRightInd w:val="0"/>
        <w:jc w:val="both"/>
      </w:pPr>
      <w:r w:rsidRPr="00CE34B4">
        <w:tab/>
        <w:t>Мойка урн производится по мере загрязнения.</w:t>
      </w:r>
    </w:p>
    <w:p w:rsidR="00535ECE" w:rsidRPr="00CE34B4" w:rsidRDefault="00FF0825" w:rsidP="004C4496">
      <w:pPr>
        <w:pStyle w:val="ad"/>
        <w:jc w:val="both"/>
        <w:rPr>
          <w:rFonts w:ascii="Times New Roman" w:hAnsi="Times New Roman"/>
          <w:sz w:val="24"/>
          <w:szCs w:val="24"/>
        </w:rPr>
      </w:pPr>
      <w:r w:rsidRPr="00CE34B4">
        <w:rPr>
          <w:rFonts w:ascii="Times New Roman" w:hAnsi="Times New Roman"/>
          <w:sz w:val="24"/>
          <w:szCs w:val="24"/>
        </w:rPr>
        <w:tab/>
        <w:t xml:space="preserve">4.12.5. </w:t>
      </w:r>
      <w:r w:rsidR="00535ECE" w:rsidRPr="00CE34B4">
        <w:rPr>
          <w:rFonts w:ascii="Times New Roman" w:hAnsi="Times New Roman"/>
          <w:sz w:val="24"/>
          <w:szCs w:val="24"/>
        </w:rPr>
        <w:t>Количество и объем контейнеров определяется в соответствии с требованиями законодательства об отходах производства и потребления.</w:t>
      </w:r>
    </w:p>
    <w:p w:rsidR="00375150" w:rsidRPr="00CE34B4" w:rsidRDefault="00C4536E" w:rsidP="004C4496">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 xml:space="preserve">4.13. </w:t>
      </w:r>
      <w:r w:rsidR="00375150" w:rsidRPr="00CE34B4">
        <w:rPr>
          <w:rFonts w:ascii="Times New Roman" w:hAnsi="Times New Roman"/>
          <w:b/>
          <w:sz w:val="24"/>
          <w:szCs w:val="24"/>
        </w:rPr>
        <w:t>Площади</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4.13.1. По функциональному назначению площади подразделяются на:</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 главные (у зданий органов власти, общественных организаций);</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 xml:space="preserve"> </w:t>
      </w:r>
      <w:r w:rsidRPr="00CE34B4">
        <w:rPr>
          <w:rFonts w:ascii="Times New Roman" w:hAnsi="Times New Roman"/>
          <w:sz w:val="24"/>
          <w:szCs w:val="24"/>
        </w:rPr>
        <w:tab/>
        <w:t>- приобъектные (у театров, памятников, кинотеатров, музеев, торговых центров, стадионов, парков, рынков и др.);</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 общественно-транспортные (у вокзалов, на въездах);</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 мемориальные (у памятных объектов или мест);</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 площади транспортных развязок.</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r>
      <w:r w:rsidR="006A795C" w:rsidRPr="00CE34B4">
        <w:rPr>
          <w:rFonts w:ascii="Times New Roman" w:hAnsi="Times New Roman"/>
          <w:sz w:val="24"/>
          <w:szCs w:val="24"/>
        </w:rPr>
        <w:t>4</w:t>
      </w:r>
      <w:r w:rsidRPr="00CE34B4">
        <w:rPr>
          <w:rFonts w:ascii="Times New Roman" w:hAnsi="Times New Roman"/>
          <w:sz w:val="24"/>
          <w:szCs w:val="24"/>
        </w:rPr>
        <w:t>.13.2. При разработке проекта благоустройства площади рекомендуется обеспечивать максимально возможное разделение пешеходного и транспортного движения, основных транспортных потоков, а также беспрепятственный доступ для инвалидов и других маломобильных групп населения.</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r>
      <w:r w:rsidR="006A795C" w:rsidRPr="00CE34B4">
        <w:rPr>
          <w:rFonts w:ascii="Times New Roman" w:hAnsi="Times New Roman"/>
          <w:sz w:val="24"/>
          <w:szCs w:val="24"/>
        </w:rPr>
        <w:t>4</w:t>
      </w:r>
      <w:r w:rsidRPr="00CE34B4">
        <w:rPr>
          <w:rFonts w:ascii="Times New Roman" w:hAnsi="Times New Roman"/>
          <w:sz w:val="24"/>
          <w:szCs w:val="24"/>
        </w:rPr>
        <w:t>.13.3. Перечень элементов благоустройства площадей включает: твердое покрытие, наружное освещение, элементы сопряжения покрытий, урны.</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На площадях могут располагаться элементы озеленения, скамьи, передвижное торговое оборудование.</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r>
      <w:r w:rsidR="006A795C" w:rsidRPr="00CE34B4">
        <w:rPr>
          <w:rFonts w:ascii="Times New Roman" w:hAnsi="Times New Roman"/>
          <w:sz w:val="24"/>
          <w:szCs w:val="24"/>
        </w:rPr>
        <w:t>4</w:t>
      </w:r>
      <w:r w:rsidRPr="00CE34B4">
        <w:rPr>
          <w:rFonts w:ascii="Times New Roman" w:hAnsi="Times New Roman"/>
          <w:sz w:val="24"/>
          <w:szCs w:val="24"/>
        </w:rPr>
        <w:t>.13.4. В зависимости от функционального назначения площади на ней могут дополнительно размещаться:</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а) на главных, приобъектных, мемориальных площадях - произведения монументально-декоративного искусства; водные устройства;</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б) на общественно-транспортных площадях - остановочные павильоны, нестационарные торговые объекты, нестационарные объекты для оказания услуг общественного питания, бытовых услуг, средства наружной рекламы и информации.</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r>
      <w:r w:rsidR="006A795C" w:rsidRPr="00CE34B4">
        <w:rPr>
          <w:rFonts w:ascii="Times New Roman" w:hAnsi="Times New Roman"/>
          <w:sz w:val="24"/>
          <w:szCs w:val="24"/>
        </w:rPr>
        <w:t>4</w:t>
      </w:r>
      <w:r w:rsidRPr="00CE34B4">
        <w:rPr>
          <w:rFonts w:ascii="Times New Roman" w:hAnsi="Times New Roman"/>
          <w:sz w:val="24"/>
          <w:szCs w:val="24"/>
        </w:rPr>
        <w:t>.13.5. Элементы благоустройства площадей должны содержаться в технически исправном состоянии и быть очищены от загрязнений.</w:t>
      </w:r>
    </w:p>
    <w:p w:rsidR="00375150" w:rsidRPr="00CE34B4" w:rsidRDefault="006A795C" w:rsidP="00375150">
      <w:pPr>
        <w:autoSpaceDE w:val="0"/>
        <w:autoSpaceDN w:val="0"/>
        <w:adjustRightInd w:val="0"/>
        <w:ind w:firstLine="540"/>
        <w:jc w:val="both"/>
        <w:rPr>
          <w:b/>
        </w:rPr>
      </w:pPr>
      <w:r w:rsidRPr="00CE34B4">
        <w:rPr>
          <w:b/>
        </w:rPr>
        <w:t>4</w:t>
      </w:r>
      <w:r w:rsidR="00375150" w:rsidRPr="00CE34B4">
        <w:rPr>
          <w:b/>
        </w:rPr>
        <w:t>.14. Пешеходные переходы</w:t>
      </w:r>
    </w:p>
    <w:p w:rsidR="00375150" w:rsidRPr="00CE34B4" w:rsidRDefault="006A795C" w:rsidP="00375150">
      <w:pPr>
        <w:autoSpaceDE w:val="0"/>
        <w:autoSpaceDN w:val="0"/>
        <w:adjustRightInd w:val="0"/>
        <w:ind w:firstLine="540"/>
        <w:jc w:val="both"/>
      </w:pPr>
      <w:r w:rsidRPr="00CE34B4">
        <w:t>4</w:t>
      </w:r>
      <w:r w:rsidR="00375150" w:rsidRPr="00CE34B4">
        <w:t>.14.1. Пешеходные переходы следует размещать на пути сформировавшихся регулярных пешеходных потоков по возможно кратчайшему пути к объекту притяжения пешеходов (остановки маршрутных транспортных средств, жилые кварталы, культурно-развлекательные центры, объекты торговли, зоны рекреационного назначения и т.п.), а также на всех перекрестках улиц.</w:t>
      </w:r>
    </w:p>
    <w:p w:rsidR="00375150" w:rsidRPr="00CE34B4" w:rsidRDefault="006A795C" w:rsidP="00375150">
      <w:pPr>
        <w:autoSpaceDE w:val="0"/>
        <w:autoSpaceDN w:val="0"/>
        <w:adjustRightInd w:val="0"/>
        <w:ind w:firstLine="540"/>
        <w:jc w:val="both"/>
      </w:pPr>
      <w:r w:rsidRPr="00CE34B4">
        <w:t>4</w:t>
      </w:r>
      <w:r w:rsidR="00375150" w:rsidRPr="00CE34B4">
        <w:t>.14.2. При размещении пешеходного перехода на улицах нерегулируемого движения обеспечивается треугольник видимости, в зоне которого не допускается устройство земляных валов, посадка деревьев и кустарников, установка сооружений (кроме технических средств организации дорожного движения, а также за исключением рекламных конструкций и наружной рекламы, размещенных на улицах населенных пунктов) высотой более 0,5 м. Стороны треугольника имеют следующие размеры: 10 x 50 м при разрешенной скорости движения транспортных средств 40 км/ч; 7 x 85 м - при скорости 60 км/ч.</w:t>
      </w:r>
    </w:p>
    <w:p w:rsidR="00375150" w:rsidRPr="00CE34B4" w:rsidRDefault="006A795C" w:rsidP="00375150">
      <w:pPr>
        <w:autoSpaceDE w:val="0"/>
        <w:autoSpaceDN w:val="0"/>
        <w:adjustRightInd w:val="0"/>
        <w:ind w:firstLine="540"/>
        <w:jc w:val="both"/>
      </w:pPr>
      <w:r w:rsidRPr="00CE34B4">
        <w:lastRenderedPageBreak/>
        <w:t>4</w:t>
      </w:r>
      <w:r w:rsidR="00375150" w:rsidRPr="00CE34B4">
        <w:t>.14.3.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375150" w:rsidRPr="00CE34B4" w:rsidRDefault="006A795C" w:rsidP="00375150">
      <w:pPr>
        <w:autoSpaceDE w:val="0"/>
        <w:autoSpaceDN w:val="0"/>
        <w:adjustRightInd w:val="0"/>
        <w:ind w:firstLine="540"/>
        <w:jc w:val="both"/>
      </w:pPr>
      <w:r w:rsidRPr="00CE34B4">
        <w:t>4</w:t>
      </w:r>
      <w:r w:rsidR="00375150" w:rsidRPr="00CE34B4">
        <w:t>.14.4. Элементы благоустройства пешеходных переходов должны содержаться в технически исправном состоянии и быть очищены от загрязнений.</w:t>
      </w:r>
    </w:p>
    <w:p w:rsidR="00375150" w:rsidRPr="00CE34B4" w:rsidRDefault="00375150" w:rsidP="00375150">
      <w:pPr>
        <w:pStyle w:val="ad"/>
        <w:jc w:val="both"/>
        <w:rPr>
          <w:rFonts w:ascii="Times New Roman" w:hAnsi="Times New Roman"/>
          <w:b/>
          <w:sz w:val="24"/>
          <w:szCs w:val="24"/>
        </w:rPr>
      </w:pPr>
      <w:r w:rsidRPr="00CE34B4">
        <w:rPr>
          <w:rFonts w:ascii="Times New Roman" w:hAnsi="Times New Roman"/>
          <w:sz w:val="24"/>
          <w:szCs w:val="24"/>
        </w:rPr>
        <w:tab/>
      </w:r>
      <w:r w:rsidR="006A795C" w:rsidRPr="00CE34B4">
        <w:rPr>
          <w:rFonts w:ascii="Times New Roman" w:hAnsi="Times New Roman"/>
          <w:b/>
          <w:sz w:val="24"/>
          <w:szCs w:val="24"/>
        </w:rPr>
        <w:t>4</w:t>
      </w:r>
      <w:r w:rsidRPr="00CE34B4">
        <w:rPr>
          <w:rFonts w:ascii="Times New Roman" w:hAnsi="Times New Roman"/>
          <w:b/>
          <w:sz w:val="24"/>
          <w:szCs w:val="24"/>
        </w:rPr>
        <w:t>.15. Детские площадки</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r>
      <w:r w:rsidR="006A795C" w:rsidRPr="00CE34B4">
        <w:rPr>
          <w:rFonts w:ascii="Times New Roman" w:hAnsi="Times New Roman"/>
          <w:sz w:val="24"/>
          <w:szCs w:val="24"/>
        </w:rPr>
        <w:t>4</w:t>
      </w:r>
      <w:r w:rsidRPr="00CE34B4">
        <w:rPr>
          <w:rFonts w:ascii="Times New Roman" w:hAnsi="Times New Roman"/>
          <w:sz w:val="24"/>
          <w:szCs w:val="24"/>
        </w:rPr>
        <w:t>.15.1. В целях применения положений правил благоустройства детские площадки подразделяются на площадки для детей:</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 преддошкольного возраста (до 3 лет);</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 дошкольного возраста (до 7 лет);</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 младшего и среднего школьного возраста (7 - 12 лет);</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 подростков (12 - 16 лет).</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t>14.15.2. Рекомендуемый размер игровых площадок для детей преддошкольного возраста - 50 - 70 кв. м,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r>
      <w:r w:rsidR="006A795C" w:rsidRPr="00CE34B4">
        <w:rPr>
          <w:rFonts w:ascii="Times New Roman" w:hAnsi="Times New Roman"/>
          <w:sz w:val="24"/>
          <w:szCs w:val="24"/>
        </w:rPr>
        <w:t>4</w:t>
      </w:r>
      <w:r w:rsidRPr="00CE34B4">
        <w:rPr>
          <w:rFonts w:ascii="Times New Roman" w:hAnsi="Times New Roman"/>
          <w:sz w:val="24"/>
          <w:szCs w:val="24"/>
        </w:rPr>
        <w:t xml:space="preserve">.15.3.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w:t>
      </w:r>
      <w:r w:rsidR="006A795C" w:rsidRPr="00CE34B4">
        <w:rPr>
          <w:rFonts w:ascii="Times New Roman" w:hAnsi="Times New Roman"/>
          <w:sz w:val="24"/>
          <w:szCs w:val="24"/>
        </w:rPr>
        <w:t>округа</w:t>
      </w:r>
      <w:r w:rsidRPr="00CE34B4">
        <w:rPr>
          <w:rFonts w:ascii="Times New Roman" w:hAnsi="Times New Roman"/>
          <w:sz w:val="24"/>
          <w:szCs w:val="24"/>
        </w:rPr>
        <w:t>.</w:t>
      </w:r>
    </w:p>
    <w:p w:rsidR="00375150" w:rsidRPr="00CE34B4" w:rsidRDefault="00375150" w:rsidP="00375150">
      <w:pPr>
        <w:pStyle w:val="ad"/>
        <w:jc w:val="both"/>
        <w:rPr>
          <w:rFonts w:ascii="Times New Roman" w:hAnsi="Times New Roman"/>
          <w:sz w:val="24"/>
          <w:szCs w:val="24"/>
        </w:rPr>
      </w:pPr>
      <w:r w:rsidRPr="00CE34B4">
        <w:rPr>
          <w:rFonts w:ascii="Times New Roman" w:hAnsi="Times New Roman"/>
          <w:sz w:val="24"/>
          <w:szCs w:val="24"/>
        </w:rPr>
        <w:tab/>
      </w:r>
      <w:r w:rsidR="006A795C" w:rsidRPr="00CE34B4">
        <w:rPr>
          <w:rFonts w:ascii="Times New Roman" w:hAnsi="Times New Roman"/>
          <w:sz w:val="24"/>
          <w:szCs w:val="24"/>
        </w:rPr>
        <w:t>4.15</w:t>
      </w:r>
      <w:r w:rsidRPr="00CE34B4">
        <w:rPr>
          <w:rFonts w:ascii="Times New Roman" w:hAnsi="Times New Roman"/>
          <w:sz w:val="24"/>
          <w:szCs w:val="24"/>
        </w:rPr>
        <w:t>.4. Перечень элементов благоустройства территории на детской площадке включает информационные стенды (таблички), резиновые виды покрытия, элементы сопряжения поверхности площадки с газоном, игровое оборудование, урны.</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На детской площадке могут располагаться скамьи, элементы озеленения, осветительное оборудование, иные элементы.</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 xml:space="preserve">Для защиты детей от падения с оборудования оборудуют перила и ограждения. </w:t>
      </w:r>
      <w:r w:rsidRPr="00CE34B4">
        <w:rPr>
          <w:rFonts w:ascii="Times New Roman" w:hAnsi="Times New Roman"/>
          <w:sz w:val="24"/>
          <w:szCs w:val="24"/>
        </w:rPr>
        <w:tab/>
      </w:r>
      <w:r w:rsidR="00375150" w:rsidRPr="00CE34B4">
        <w:rPr>
          <w:rFonts w:ascii="Times New Roman" w:hAnsi="Times New Roman"/>
          <w:sz w:val="24"/>
          <w:szCs w:val="24"/>
        </w:rPr>
        <w:t>Конструкцией защитного ограждения должна быть исключена возможность для детей стоять или сидеть на нем.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При проведении мероприятий по благоустройству детских площадок допускаются следующие виды покрытий:</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а) покрытие резиновое;</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б) покрытие синтетическое;</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в) покрытие песчаное;</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г) покрытие гравийное;</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д) покрытие дерновое;</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е) покрытие из дробленой древесины.</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.5. Покрытия детских площадок должны обладать амортизационными свойствами (ударопоглощающие покрытия) по всей зоне приземления детей с игрового оборудования. Резиновые виды покрытий не должны иметь участков, на которых возможно застревание частей тела, одежды или обуви ребенка на всей площади детской площадки.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.6. Для сопряжения поверхностей площадки и газона рекомендуется применять садовые бортовые камни со скошенными или закругленными краями.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.7. Детские площадки могут озеленяться посадками деревьев и кустарника с учетом их инсоляции в течение 5 часов светового дня. Деревья с восточной и северной стороны площадки могут высаживаться не ближе 3 м, а с южной и западной - не ближе 1 м от края площадки до оси дерева.</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 xml:space="preserve">.8. Размещение игрового оборудования проектируется с учетом нормативных параметров безопасности. Площадки спортивно-игровых комплексов рекомендуется </w:t>
      </w:r>
      <w:r w:rsidR="00375150" w:rsidRPr="00CE34B4">
        <w:rPr>
          <w:rFonts w:ascii="Times New Roman" w:hAnsi="Times New Roman"/>
          <w:sz w:val="24"/>
          <w:szCs w:val="24"/>
        </w:rPr>
        <w:lastRenderedPageBreak/>
        <w:t>оборудовать стендом с правилами поведения на площадке и пользования спортивно-игровым оборудованием.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.9.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.10. Песок в песочнице должен соответствовать санитарно-эпидемиологическим требованиям.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.11. В целях обеспечения безопасности детей, площадки рекомендуется отгораживать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.12. Минимальное расстояние до контейнерных площадок - 20 м, разворотных площадок на конечных остановках маршрутов пассажирского транспорта - не менее 50 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.13.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.14. При ограждении площадок зелеными насаждениями, а также при их озеленении не допускается применение растений с колючками и ядовитыми плодами.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.15.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.16. 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надежными (при покачивании конструкции).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.17.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.18.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Выступающие концы болтовых соединений должны быть защищены способом, исключающим травмирование. Сварные швы должны быть гладкими.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.19.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.20. 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.21.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.22. Крепление элементов оборудования должно исключать возможность их демонтажа без применения инструментов.</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lastRenderedPageBreak/>
        <w:tab/>
        <w:t>4.15</w:t>
      </w:r>
      <w:r w:rsidR="00375150" w:rsidRPr="00CE34B4">
        <w:rPr>
          <w:rFonts w:ascii="Times New Roman" w:hAnsi="Times New Roman"/>
          <w:sz w:val="24"/>
          <w:szCs w:val="24"/>
        </w:rPr>
        <w:t>.23. Не допускается отсутствие деталей оборудования и наличие механических повреждений (дефектов, 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.24.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а) элементы фундамента должны располагаться на глубине не менее 400 мм от поверхности покрытия игровой площадки;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б) глубина от поверхности покрытия игровой площадки до верха фундамента конической формы должна быть не менее 200 мм;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в) острые кромки фундамента должны быть закруглены. Радиус закругления - не менее 20 мм;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.25.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 x 500 мм.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При чрезвычайной ситуации доступы должны обеспечить возможность детям покинуть оборудование.</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 xml:space="preserve">.26. Размеры элемента (диаметр сечения) оборудования, позволяющего ребенку ухватиться, должны быть не менее 16 мм и не более 45 мм в любом направлении. </w:t>
      </w:r>
      <w:r w:rsidRPr="00CE34B4">
        <w:rPr>
          <w:rFonts w:ascii="Times New Roman" w:hAnsi="Times New Roman"/>
          <w:sz w:val="24"/>
          <w:szCs w:val="24"/>
        </w:rPr>
        <w:tab/>
      </w:r>
      <w:r w:rsidR="00375150" w:rsidRPr="00CE34B4">
        <w:rPr>
          <w:rFonts w:ascii="Times New Roman" w:hAnsi="Times New Roman"/>
          <w:sz w:val="24"/>
          <w:szCs w:val="24"/>
        </w:rPr>
        <w:t>Ширина элемента оборудования, позволяющего ребенку ухватиться, должна быть не более 60 мм.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.27.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.28.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.29.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.30. Территория площадки и прилегающая территория ежедневно очищаются от мусора и посторонних предметов.</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.31. Контроль за техническим состоянием, обслуживанием и ремонтом оборудования и покрытия площадки, наличием и состоянием документации и информационным обеспечением безопасности площадки осуществляется собственниками и (или) иными законными владельцами.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 xml:space="preserve">Указанные лица должны периодически, не менее одного раза в 12 месяцев, оценивать эффективность мероприятий по обеспечению безопасности площадки и на </w:t>
      </w:r>
      <w:r w:rsidR="00375150" w:rsidRPr="00CE34B4">
        <w:rPr>
          <w:rFonts w:ascii="Times New Roman" w:hAnsi="Times New Roman"/>
          <w:sz w:val="24"/>
          <w:szCs w:val="24"/>
        </w:rPr>
        <w:lastRenderedPageBreak/>
        <w:t>основе опыта эксплуатации или при изменении условий эксплуатации корректировать (если это необходимо) комплекс мероприятий по обеспечению безопасности.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.32. Контроль за техническим состоянием оборудования площадок включает:</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а) первичный осмотр и проверку оборудования перед вводом в эксплуатацию;</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б) регулярный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в) функциональный осмотр, который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г) ежегодный основной осмотр, который представляет собой осмотр для целей оценки соответствия технического состояния оборудования требованиям безопасности.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.33. Периодичность регулярного визуального осмотра устанавливается с учетом условий эксплуатации. Регулярный визуальный осмотр оборудования площадок, подвергающихся интенсивному использованию, проводится ежедневно.</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.34. Функциональный осмотр проводится с периодичностью один раз в 1 - 3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 Результаты осмотра фиксируются в акте осмотра.</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.35. Ежегодный основной осмотр проводится раз в год.</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По результатам ежегодного основного осмотра выявляются дефекты объектов благоустройства, подлежащие устранению, определяется характер и объем необходимых ремонтных работ. Результаты осмотра фиксируются в акте осмотра.</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.36. В целях контроля периодичности, полноты и правильности выполняемых работ при осмотрах различного вида должны быть разработаны графики проведения осмотров.</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.37. Результаты осмотра, проведения обслуживания и ремонта площадок регистрируются в журнале, который хранится у лица, осуществляющего контроль за техническим состоянием, обслуживанием и ремонтом оборудования и покрытия площадки.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Эксплуатационная документация (паспорт, акт осмотра, графики осмотров, журнал и т.п.) подлежит постоянному хранению.</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Должен быть обеспечен доступ лиц, осуществляющих обслуживание и ремонтные работы, к эксплуатационной документации во время осмотров, обслуживания и ремонта оборудования и покрытия площадки.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.38.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.39. Обслуживание оборудования и покрытия площадки включает в себя:</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 xml:space="preserve">- </w:t>
      </w:r>
      <w:r w:rsidR="00375150" w:rsidRPr="00CE34B4">
        <w:rPr>
          <w:rFonts w:ascii="Times New Roman" w:hAnsi="Times New Roman"/>
          <w:sz w:val="24"/>
          <w:szCs w:val="24"/>
        </w:rPr>
        <w:t xml:space="preserve">мероприятия по поддержанию безопасности и качества функционирования </w:t>
      </w:r>
      <w:r w:rsidRPr="00CE34B4">
        <w:rPr>
          <w:rFonts w:ascii="Times New Roman" w:hAnsi="Times New Roman"/>
          <w:sz w:val="24"/>
          <w:szCs w:val="24"/>
        </w:rPr>
        <w:tab/>
        <w:t>-</w:t>
      </w:r>
      <w:r w:rsidRPr="00CE34B4">
        <w:rPr>
          <w:rFonts w:ascii="Times New Roman" w:hAnsi="Times New Roman"/>
          <w:sz w:val="24"/>
          <w:szCs w:val="24"/>
        </w:rPr>
        <w:tab/>
        <w:t xml:space="preserve">- </w:t>
      </w:r>
      <w:r w:rsidR="00375150" w:rsidRPr="00CE34B4">
        <w:rPr>
          <w:rFonts w:ascii="Times New Roman" w:hAnsi="Times New Roman"/>
          <w:sz w:val="24"/>
          <w:szCs w:val="24"/>
        </w:rPr>
        <w:t>оборудования и покрытий площадки;</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 xml:space="preserve">- </w:t>
      </w:r>
      <w:r w:rsidR="00375150" w:rsidRPr="00CE34B4">
        <w:rPr>
          <w:rFonts w:ascii="Times New Roman" w:hAnsi="Times New Roman"/>
          <w:sz w:val="24"/>
          <w:szCs w:val="24"/>
        </w:rPr>
        <w:t>проверку и подтягивание узлов крепления;</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 xml:space="preserve">- </w:t>
      </w:r>
      <w:r w:rsidR="00375150" w:rsidRPr="00CE34B4">
        <w:rPr>
          <w:rFonts w:ascii="Times New Roman" w:hAnsi="Times New Roman"/>
          <w:sz w:val="24"/>
          <w:szCs w:val="24"/>
        </w:rPr>
        <w:t>обновление окраски оборудования;</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 xml:space="preserve">- </w:t>
      </w:r>
      <w:r w:rsidR="00375150" w:rsidRPr="00CE34B4">
        <w:rPr>
          <w:rFonts w:ascii="Times New Roman" w:hAnsi="Times New Roman"/>
          <w:sz w:val="24"/>
          <w:szCs w:val="24"/>
        </w:rPr>
        <w:t>обслуживание ударопоглощающих покрытий;</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 xml:space="preserve">- </w:t>
      </w:r>
      <w:r w:rsidR="00375150" w:rsidRPr="00CE34B4">
        <w:rPr>
          <w:rFonts w:ascii="Times New Roman" w:hAnsi="Times New Roman"/>
          <w:sz w:val="24"/>
          <w:szCs w:val="24"/>
        </w:rPr>
        <w:t>смазку подшипников;</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lastRenderedPageBreak/>
        <w:tab/>
        <w:t xml:space="preserve">- </w:t>
      </w:r>
      <w:r w:rsidR="00375150" w:rsidRPr="00CE34B4">
        <w:rPr>
          <w:rFonts w:ascii="Times New Roman" w:hAnsi="Times New Roman"/>
          <w:sz w:val="24"/>
          <w:szCs w:val="24"/>
        </w:rPr>
        <w:t>восстановление ударопоглощающих покрытий из сыпучих материалов и корректировку их уровня.</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.40. Ремонтные работы включают в себя:</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 xml:space="preserve">- </w:t>
      </w:r>
      <w:r w:rsidR="00375150" w:rsidRPr="00CE34B4">
        <w:rPr>
          <w:rFonts w:ascii="Times New Roman" w:hAnsi="Times New Roman"/>
          <w:sz w:val="24"/>
          <w:szCs w:val="24"/>
        </w:rPr>
        <w:t>замену крепежных деталей;</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 xml:space="preserve">- </w:t>
      </w:r>
      <w:r w:rsidR="00375150" w:rsidRPr="00CE34B4">
        <w:rPr>
          <w:rFonts w:ascii="Times New Roman" w:hAnsi="Times New Roman"/>
          <w:sz w:val="24"/>
          <w:szCs w:val="24"/>
        </w:rPr>
        <w:t>сварку;</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 xml:space="preserve">- </w:t>
      </w:r>
      <w:r w:rsidR="00375150" w:rsidRPr="00CE34B4">
        <w:rPr>
          <w:rFonts w:ascii="Times New Roman" w:hAnsi="Times New Roman"/>
          <w:sz w:val="24"/>
          <w:szCs w:val="24"/>
        </w:rPr>
        <w:t>замену частей оборудования (например, изношенных желобов горок);</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 xml:space="preserve">- </w:t>
      </w:r>
      <w:r w:rsidR="00375150" w:rsidRPr="00CE34B4">
        <w:rPr>
          <w:rFonts w:ascii="Times New Roman" w:hAnsi="Times New Roman"/>
          <w:sz w:val="24"/>
          <w:szCs w:val="24"/>
        </w:rPr>
        <w:t>замену структурных элементов оборудования.</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.41. Лица, осуществляющие обслуживание и ремонт площадок, принимают меры по ограждению места производства работ, исключающему допуск детей и получение ими травм.</w:t>
      </w:r>
    </w:p>
    <w:p w:rsidR="00375150" w:rsidRPr="00CE34B4" w:rsidRDefault="006A795C" w:rsidP="00375150">
      <w:pPr>
        <w:pStyle w:val="ad"/>
        <w:jc w:val="both"/>
        <w:rPr>
          <w:rFonts w:ascii="Times New Roman" w:hAnsi="Times New Roman"/>
          <w:sz w:val="24"/>
          <w:szCs w:val="24"/>
        </w:rPr>
      </w:pPr>
      <w:r w:rsidRPr="00CE34B4">
        <w:rPr>
          <w:rFonts w:ascii="Times New Roman" w:hAnsi="Times New Roman"/>
          <w:sz w:val="24"/>
          <w:szCs w:val="24"/>
        </w:rPr>
        <w:tab/>
        <w:t>4.15</w:t>
      </w:r>
      <w:r w:rsidR="00375150" w:rsidRPr="00CE34B4">
        <w:rPr>
          <w:rFonts w:ascii="Times New Roman" w:hAnsi="Times New Roman"/>
          <w:sz w:val="24"/>
          <w:szCs w:val="24"/>
        </w:rPr>
        <w:t>.42. Оборудование подлежит окраске не менее одного раза в год в период проведения ежегодных мероприятий по благоустройству, а также по мере необходимости.</w:t>
      </w:r>
    </w:p>
    <w:p w:rsidR="00375150" w:rsidRPr="00CE34B4" w:rsidRDefault="002A3D58" w:rsidP="00375150">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Оборудование подлежит регулярной очистке от снега и загрязнений.</w:t>
      </w:r>
    </w:p>
    <w:p w:rsidR="004357B7" w:rsidRPr="00CE34B4" w:rsidRDefault="002A3D58" w:rsidP="004357B7">
      <w:pPr>
        <w:pStyle w:val="ad"/>
        <w:jc w:val="both"/>
        <w:rPr>
          <w:rFonts w:ascii="Times New Roman" w:hAnsi="Times New Roman"/>
          <w:sz w:val="24"/>
          <w:szCs w:val="24"/>
        </w:rPr>
      </w:pPr>
      <w:r w:rsidRPr="00CE34B4">
        <w:rPr>
          <w:rFonts w:ascii="Times New Roman" w:hAnsi="Times New Roman"/>
          <w:sz w:val="24"/>
          <w:szCs w:val="24"/>
        </w:rPr>
        <w:tab/>
      </w:r>
      <w:r w:rsidR="00375150" w:rsidRPr="00CE34B4">
        <w:rPr>
          <w:rFonts w:ascii="Times New Roman" w:hAnsi="Times New Roman"/>
          <w:sz w:val="24"/>
          <w:szCs w:val="24"/>
        </w:rPr>
        <w:t>Оборудование и элементы благоустройства детских площадок должны содержаться в технически исправном состоянии, а также быть безопасными для детей.</w:t>
      </w:r>
    </w:p>
    <w:p w:rsidR="004357B7" w:rsidRPr="00CE34B4" w:rsidRDefault="004357B7" w:rsidP="004357B7">
      <w:pPr>
        <w:pStyle w:val="ad"/>
        <w:jc w:val="both"/>
        <w:rPr>
          <w:rFonts w:ascii="Times New Roman" w:hAnsi="Times New Roman"/>
          <w:sz w:val="24"/>
          <w:szCs w:val="24"/>
        </w:rPr>
      </w:pPr>
      <w:r w:rsidRPr="00CE34B4">
        <w:rPr>
          <w:b/>
          <w:bCs/>
        </w:rPr>
        <w:tab/>
      </w:r>
      <w:r w:rsidRPr="00CE34B4">
        <w:rPr>
          <w:rFonts w:ascii="Times New Roman" w:hAnsi="Times New Roman"/>
          <w:b/>
          <w:bCs/>
          <w:sz w:val="24"/>
          <w:szCs w:val="24"/>
        </w:rPr>
        <w:t>4.16. Площадки отдыха</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4.16.1.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рекомендуется предусматривать полосу озеленения (кустарник, деревья) не менее 3 м. </w:t>
      </w:r>
      <w:r w:rsidRPr="00CE34B4">
        <w:rPr>
          <w:rFonts w:ascii="Times New Roman" w:hAnsi="Times New Roman"/>
          <w:sz w:val="24"/>
          <w:szCs w:val="24"/>
        </w:rPr>
        <w:tab/>
        <w:t xml:space="preserve">Расстояние от границы площадки отдыха до отстойно-разворотных площадок на конечных остановках маршрутов пассажирского транспорта рекомендуется предусматривать не менее 50 м. </w:t>
      </w:r>
      <w:r w:rsidRPr="00CE34B4">
        <w:rPr>
          <w:rFonts w:ascii="Times New Roman" w:hAnsi="Times New Roman"/>
          <w:sz w:val="24"/>
          <w:szCs w:val="24"/>
        </w:rPr>
        <w:tab/>
        <w:t>Расстояние от окон жилых домов до границ площадок тихого отдыха рекомендуется предусматривать не менее 10 м, площадок шумных настольных игр - не менее 25 м.</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4.16.2. Рекомендуемый размер площадки для отдыха составляет 50 - 100 кв. м, минимальный размер площадки отдыха - не менее 15 - 20 кв. м. Не рекомендуется объединение тихого отдыха и шумных настольных игр на одной площадке.</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4.16.3. Перечень элементов благоустройства на площадке отдыха включает твердые виды покрытия, элементы сопряжения поверхности площадки с газоном, скамьи для отдыха, скамьи и столы, урны (минимум по одной у каждой скамьи).</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На площадке отдыха могут располагаться элементы озеленения, осветительное оборудование, иные элементы.</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4.16.4. Покрытие площадки отдыха рекомендуется проектировать в виде плиточного мощения.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4.16.5. Рекомендуется применять одиночные посадки деревьев и кустарников, цветники, вертикальное и мобильное озеленение. Не допускается применение растений с ядовитыми плодами.</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4.16.6. Территория площадки и прилегающая территория ежедневно очищаются от мусора и посторонних предметов.</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4.16.7. Элементы благоустройства площадок отдыха должны содержаться в технически исправном состоянии и быть очищены от загрязнений.</w:t>
      </w:r>
    </w:p>
    <w:p w:rsidR="004357B7" w:rsidRPr="00CE34B4" w:rsidRDefault="004357B7" w:rsidP="004357B7">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4.17. Спортивные площадки</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4.17.1</w:t>
      </w:r>
      <w:r w:rsidR="002A3D58" w:rsidRPr="00CE34B4">
        <w:rPr>
          <w:rFonts w:ascii="Times New Roman" w:hAnsi="Times New Roman"/>
          <w:sz w:val="24"/>
          <w:szCs w:val="24"/>
        </w:rPr>
        <w:t>.</w:t>
      </w:r>
      <w:r w:rsidRPr="00CE34B4">
        <w:rPr>
          <w:rFonts w:ascii="Times New Roman" w:hAnsi="Times New Roman"/>
          <w:sz w:val="24"/>
          <w:szCs w:val="24"/>
        </w:rPr>
        <w:t xml:space="preserve">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lastRenderedPageBreak/>
        <w:tab/>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допускаются.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4.17.2. Перечень элементов благоустройства территории на спортивной площадке включает мягкие или газонные виды покрытия, спортивное оборудование, элементы сопряжения покрытий.</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На спортивной площадке могут располагаться скамьи, осветительное оборудование, урны, иные элементы.</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4.17.3. Озеленение рекомендуется размещать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4.17.4. Спортивное оборудование:</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а) должно быть без трещин, дыр, заплат, разрывов цепей (тросов, канатов, сетки), гнили, разрушений, грибка, коррозии, пятен и потеков ржавчины, задиров, отщепов, сколов, острых концов и кромок;</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б) не должно иметь выступающих элементов с острыми концами или кромками, должно иметь защиту концов труб, выступающих концов болтов, должно иметь закругленные углы и края любой доступной для пользователей части оборудования;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в) должно иметь гладкие сварные швы;</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г) должно обеспечивать прочность и устойчивость.</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Стойки (штанги) ворот, баскетбольные и волейбольные стойки на спортивных площадках, расположенных на общественных и дворовых территориях, не должны быть свободностоящими, не должны опрокидываться или скользить.</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На спортивных площадках, расположенных на территориях общего пользования и дворовых территориях, следует закреплять стойки (штанги) ворот в установочных гильзах, устанавливаемых в бетон (бетонные блоки). При закреплении ворот для мини-футбола и гандбола допускается использовать для установки крепления анкерного типа.</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Для исключения опрокидывания (скольжения) лицо, ответственное за эксплуатацию оборудования площадки (при его отсутствии - собственник и (или) иной законный владелец), проводит оценку устойчивости ворот при горизонтальном нагружении в соответствии с требованиями национальных стандартов Российской Федерации.</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4.17.5. Территория площадки и прилегающая территория ежедневно очищаются от мусора и посторонних предметов.</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4.17.6. Контроль за техническим состоянием, обслуживанием и ремонтом оборудования и покрытия площадки, наличием и состоянием документации и информационным обеспечением безопасности площадки осуществляется собственниками и (или) иными законными владельцами.</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4.17.7. Контроль за техническим состоянием оборудования площадок включает:</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а) первичный осмотр и проверку оборудования перед вводом в эксплуатацию;</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б) регулярный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в) функциональный осмотр, который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г) ежегодный основной осмотр, который представляет собой осмотр для целей оценки соответствия технического состояния оборудования требованиям безопасности.</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4.17.8. Периодичность регулярного визуального осмотра устанавливается с учетом условий эксплуатации. Регулярный визуальный осмотр оборудования площадок, подвергающихся интенсивному использованию, проводится ежедневно.</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lastRenderedPageBreak/>
        <w:tab/>
        <w:t>4.17.9. Функциональный осмотр проводится с периодичностью один раз в 1 - 3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4.17.10. Ежегодный основной осмотр проводится раз в год.</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По результатам ежегодного основного осмотра выявляются дефекты объектов благоустройства, подлежащие устранению, определяется характер и объем необходимых ремонтных работ. Результаты осмотра фиксируются в акте осмотра.</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4.17.11. В целях контроля периодичности, полноты и правильности выполняемых работ при осмотрах различного вида должны быть разработаны графики проведения осмотров.</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4.17.12. Результаты осмотра площадок и проведение технического обслуживания и ремонта регистрируются в журнале, который хранится у лица, осуществляющего контроль за техническим состоянием, обслуживанием и ремонтом оборудования и покрытия площадки.</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Эксплуатационная документация (паспорт, акт осмотра, графики осмотров, журнал и т.п.) подлежит постоянному хранению.</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Должен быть обеспечен доступ лиц, осуществляющих обслуживание и ремонтные работы, к эксплуатационной документации во время осмотров, обслуживания и ремонта оборудования и покрытия площадки.</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4.17.13.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После удаления оборудования оставшийся в земле фундамент также удаляют или огораживают способом, исключающим возможность получения травм.</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4.17.14. Обслуживание оборудования и покрытия площадки включает в себя: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 мероприятия по поддержанию безопасности и качества функционирования оборудования и покрытий площадки;</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 проверку и подтягивание узлов крепления;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 обновление окраски оборудования;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 обслуживание ударопоглощающих покрытий;</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 смазку подшипников;</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 восстановление ударопоглощающих покрытий из сыпучих материалов и корректировку их уровня.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4.17.15. Лица, осуществляющие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4.17.16. Оборудование подлежит окраске не менее одного раза в год в период проведения ежегодных мероприятий по благоустройству, а также по мере необходимости.</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Оборудование подлежит регулярной очистке от снега и загрязнений.</w:t>
      </w:r>
    </w:p>
    <w:p w:rsidR="004357B7" w:rsidRPr="00CE34B4" w:rsidRDefault="004357B7" w:rsidP="004357B7">
      <w:pPr>
        <w:pStyle w:val="ad"/>
        <w:jc w:val="both"/>
        <w:rPr>
          <w:rFonts w:ascii="Times New Roman" w:hAnsi="Times New Roman"/>
          <w:sz w:val="24"/>
          <w:szCs w:val="24"/>
        </w:rPr>
      </w:pPr>
      <w:r w:rsidRPr="00CE34B4">
        <w:rPr>
          <w:rFonts w:ascii="Times New Roman" w:hAnsi="Times New Roman"/>
          <w:sz w:val="24"/>
          <w:szCs w:val="24"/>
        </w:rPr>
        <w:tab/>
        <w:t>4.17.17. Оборудование и элементы благоустройства спортивных площадок должны содержаться в технически исправном состоянии, а также быть безопасными для детей.</w:t>
      </w:r>
    </w:p>
    <w:p w:rsidR="00535ECE" w:rsidRPr="00CE34B4" w:rsidRDefault="002D786F" w:rsidP="002D786F">
      <w:pPr>
        <w:pStyle w:val="ad"/>
        <w:jc w:val="both"/>
        <w:rPr>
          <w:rFonts w:ascii="Times New Roman" w:hAnsi="Times New Roman"/>
          <w:b/>
          <w:sz w:val="24"/>
          <w:szCs w:val="24"/>
        </w:rPr>
      </w:pPr>
      <w:r w:rsidRPr="00CE34B4">
        <w:tab/>
      </w:r>
      <w:r w:rsidRPr="00CE34B4">
        <w:rPr>
          <w:rFonts w:ascii="Times New Roman" w:hAnsi="Times New Roman"/>
          <w:b/>
          <w:sz w:val="24"/>
          <w:szCs w:val="24"/>
        </w:rPr>
        <w:t xml:space="preserve">4.18. </w:t>
      </w:r>
      <w:r w:rsidR="00C4536E" w:rsidRPr="00CE34B4">
        <w:rPr>
          <w:rFonts w:ascii="Times New Roman" w:hAnsi="Times New Roman"/>
          <w:b/>
          <w:sz w:val="24"/>
          <w:szCs w:val="24"/>
        </w:rPr>
        <w:t>Площадки для выгула животных</w:t>
      </w:r>
    </w:p>
    <w:p w:rsidR="00535ECE" w:rsidRPr="002D786F" w:rsidRDefault="00C4536E" w:rsidP="002D786F">
      <w:pPr>
        <w:pStyle w:val="ad"/>
        <w:jc w:val="both"/>
        <w:rPr>
          <w:rFonts w:ascii="Times New Roman" w:hAnsi="Times New Roman"/>
          <w:sz w:val="24"/>
          <w:szCs w:val="24"/>
        </w:rPr>
      </w:pPr>
      <w:r w:rsidRPr="00CE34B4">
        <w:rPr>
          <w:rFonts w:ascii="Times New Roman" w:hAnsi="Times New Roman"/>
          <w:sz w:val="24"/>
          <w:szCs w:val="24"/>
        </w:rPr>
        <w:tab/>
        <w:t>4.1</w:t>
      </w:r>
      <w:r w:rsidR="002D786F" w:rsidRPr="00CE34B4">
        <w:rPr>
          <w:rFonts w:ascii="Times New Roman" w:hAnsi="Times New Roman"/>
          <w:sz w:val="24"/>
          <w:szCs w:val="24"/>
        </w:rPr>
        <w:t>8</w:t>
      </w:r>
      <w:r w:rsidRPr="00CE34B4">
        <w:rPr>
          <w:rFonts w:ascii="Times New Roman" w:hAnsi="Times New Roman"/>
          <w:sz w:val="24"/>
          <w:szCs w:val="24"/>
        </w:rPr>
        <w:t xml:space="preserve">.1. </w:t>
      </w:r>
      <w:r w:rsidR="00535ECE" w:rsidRPr="00CE34B4">
        <w:rPr>
          <w:rFonts w:ascii="Times New Roman" w:hAnsi="Times New Roman"/>
          <w:sz w:val="24"/>
          <w:szCs w:val="24"/>
        </w:rPr>
        <w:t>Площадки для выгула животных следует размещать на территориях общего пользования свободных от зелёных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
    <w:p w:rsidR="002D786F" w:rsidRPr="00CE34B4" w:rsidRDefault="00C4536E" w:rsidP="002D786F">
      <w:pPr>
        <w:pStyle w:val="ad"/>
        <w:jc w:val="both"/>
        <w:rPr>
          <w:rFonts w:ascii="Times New Roman" w:hAnsi="Times New Roman"/>
          <w:sz w:val="24"/>
          <w:szCs w:val="24"/>
        </w:rPr>
      </w:pPr>
      <w:r w:rsidRPr="002D786F">
        <w:rPr>
          <w:rFonts w:ascii="Times New Roman" w:hAnsi="Times New Roman"/>
          <w:sz w:val="24"/>
          <w:szCs w:val="24"/>
        </w:rPr>
        <w:lastRenderedPageBreak/>
        <w:tab/>
      </w:r>
      <w:r w:rsidRPr="00CE34B4">
        <w:rPr>
          <w:rFonts w:ascii="Times New Roman" w:hAnsi="Times New Roman"/>
          <w:sz w:val="24"/>
          <w:szCs w:val="24"/>
        </w:rPr>
        <w:t>4.1</w:t>
      </w:r>
      <w:r w:rsidR="002D786F" w:rsidRPr="00CE34B4">
        <w:rPr>
          <w:rFonts w:ascii="Times New Roman" w:hAnsi="Times New Roman"/>
          <w:sz w:val="24"/>
          <w:szCs w:val="24"/>
        </w:rPr>
        <w:t>8</w:t>
      </w:r>
      <w:r w:rsidRPr="00CE34B4">
        <w:rPr>
          <w:rFonts w:ascii="Times New Roman" w:hAnsi="Times New Roman"/>
          <w:sz w:val="24"/>
          <w:szCs w:val="24"/>
        </w:rPr>
        <w:t xml:space="preserve">.2. </w:t>
      </w:r>
      <w:r w:rsidR="002D786F" w:rsidRPr="00CE34B4">
        <w:rPr>
          <w:rFonts w:ascii="Times New Roman" w:hAnsi="Times New Roman"/>
          <w:sz w:val="24"/>
          <w:szCs w:val="24"/>
        </w:rPr>
        <w:t>Рекомендуемые размеры площадок для выгула домашних животных составляют 400 - 600 кв. м. В условиях сложившейся застройки можно принимать уменьшенный размер таких площадок, исходя из имеющихся территориальных возможностей. Площадки для выгула домашних животных рекомендуется размещать на удалении от жилой застройки не менее чем на 50 м, но не далее 400 м, а на территории микрорайонов с плотной жилой застройкой - не далее 600 м.</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4.18.3. Перечень элементов благоустройства площадки для выгула домашних животных включает различные виды покрытия, ограждение, скамьи, урны, информационный стенд.</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На площадке для выгула домашних животных может располагаться осветительное оборудование, элементы озеленения, иные элементы.</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4.18.4. Ограждение площадки для выгула домашних животных рекомендуется устанавливать высотой не менее 2 м. Расстояние между элементами и секциями ограждения, его нижним краем и землей следует определить так, чтобы животное не могло покинуть площадку для выгула домашних животных или причинить себе травму.</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4.18.5. Озеленение рекомендуется проектировать из плотных посадок высокого кустарника в виде живой изгороди или вертикального озеленения.</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4.18.6. Территория площадки и прилегающая территория ежедневно очищаются от мусора и посторонних предметов.</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4.18.7. Элементы благоустройства площадок для выгула домашних животных должны содержаться в технически исправном состоянии и быть очищены от загрязнений.</w:t>
      </w:r>
    </w:p>
    <w:p w:rsidR="002D786F" w:rsidRPr="00CE34B4" w:rsidRDefault="00C4536E" w:rsidP="002D786F">
      <w:pPr>
        <w:pStyle w:val="ad"/>
        <w:jc w:val="both"/>
        <w:rPr>
          <w:rFonts w:ascii="Times New Roman" w:hAnsi="Times New Roman"/>
          <w:sz w:val="24"/>
          <w:szCs w:val="24"/>
        </w:rPr>
      </w:pPr>
      <w:r w:rsidRPr="00CE34B4">
        <w:rPr>
          <w:rFonts w:ascii="Times New Roman" w:hAnsi="Times New Roman"/>
          <w:sz w:val="24"/>
          <w:szCs w:val="24"/>
        </w:rPr>
        <w:tab/>
        <w:t>4.1</w:t>
      </w:r>
      <w:r w:rsidR="002D786F" w:rsidRPr="00CE34B4">
        <w:rPr>
          <w:rFonts w:ascii="Times New Roman" w:hAnsi="Times New Roman"/>
          <w:sz w:val="24"/>
          <w:szCs w:val="24"/>
        </w:rPr>
        <w:t>8</w:t>
      </w:r>
      <w:r w:rsidRPr="00CE34B4">
        <w:rPr>
          <w:rFonts w:ascii="Times New Roman" w:hAnsi="Times New Roman"/>
          <w:sz w:val="24"/>
          <w:szCs w:val="24"/>
        </w:rPr>
        <w:t>.</w:t>
      </w:r>
      <w:r w:rsidR="002D786F" w:rsidRPr="00CE34B4">
        <w:rPr>
          <w:rFonts w:ascii="Times New Roman" w:hAnsi="Times New Roman"/>
          <w:sz w:val="24"/>
          <w:szCs w:val="24"/>
        </w:rPr>
        <w:t>8</w:t>
      </w:r>
      <w:r w:rsidRPr="00CE34B4">
        <w:rPr>
          <w:rFonts w:ascii="Times New Roman" w:hAnsi="Times New Roman"/>
          <w:sz w:val="24"/>
          <w:szCs w:val="24"/>
        </w:rPr>
        <w:t xml:space="preserve">. </w:t>
      </w:r>
      <w:r w:rsidR="002D786F" w:rsidRPr="00CE34B4">
        <w:rPr>
          <w:rFonts w:ascii="Times New Roman" w:hAnsi="Times New Roman"/>
          <w:sz w:val="24"/>
          <w:szCs w:val="24"/>
        </w:rPr>
        <w:t>Для покрытия поверхности части площадки для выгула домашних животных, предназначенной непосредственно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покрытие), а также удобство для регулярной уборки и обновления. Поверхность части площадки для выгула домашних животных, предназначенной для владельцев животных, проектируется с твердым или комбинированным видом покрытия (плитка, утопленная в газон, и др.). Подход к площадке для выгула домашних животных оборудуется твердым видом покрытия.</w:t>
      </w:r>
    </w:p>
    <w:p w:rsidR="00535ECE" w:rsidRPr="00CE34B4" w:rsidRDefault="00C4536E" w:rsidP="002D786F">
      <w:pPr>
        <w:pStyle w:val="ad"/>
        <w:jc w:val="both"/>
        <w:rPr>
          <w:rFonts w:ascii="Times New Roman" w:hAnsi="Times New Roman"/>
          <w:i/>
          <w:sz w:val="24"/>
          <w:szCs w:val="24"/>
        </w:rPr>
      </w:pPr>
      <w:r w:rsidRPr="00CE34B4">
        <w:rPr>
          <w:rFonts w:ascii="Times New Roman" w:hAnsi="Times New Roman"/>
          <w:sz w:val="24"/>
          <w:szCs w:val="24"/>
        </w:rPr>
        <w:tab/>
        <w:t>4.1</w:t>
      </w:r>
      <w:r w:rsidR="002D786F" w:rsidRPr="00CE34B4">
        <w:rPr>
          <w:rFonts w:ascii="Times New Roman" w:hAnsi="Times New Roman"/>
          <w:sz w:val="24"/>
          <w:szCs w:val="24"/>
        </w:rPr>
        <w:t>8</w:t>
      </w:r>
      <w:r w:rsidRPr="00CE34B4">
        <w:rPr>
          <w:rFonts w:ascii="Times New Roman" w:hAnsi="Times New Roman"/>
          <w:sz w:val="24"/>
          <w:szCs w:val="24"/>
        </w:rPr>
        <w:t>.</w:t>
      </w:r>
      <w:r w:rsidR="002A3D58" w:rsidRPr="00CE34B4">
        <w:rPr>
          <w:rFonts w:ascii="Times New Roman" w:hAnsi="Times New Roman"/>
          <w:sz w:val="24"/>
          <w:szCs w:val="24"/>
        </w:rPr>
        <w:t>9</w:t>
      </w:r>
      <w:r w:rsidRPr="00CE34B4">
        <w:rPr>
          <w:rFonts w:ascii="Times New Roman" w:hAnsi="Times New Roman"/>
          <w:sz w:val="24"/>
          <w:szCs w:val="24"/>
        </w:rPr>
        <w:t xml:space="preserve">. </w:t>
      </w:r>
      <w:r w:rsidR="0090129C" w:rsidRPr="00CE34B4">
        <w:rPr>
          <w:rFonts w:ascii="Times New Roman" w:hAnsi="Times New Roman"/>
          <w:sz w:val="24"/>
          <w:szCs w:val="24"/>
        </w:rPr>
        <w:t>На территории Бабушкинского муниципального округа Вологодской области разрешен выгул животных, за исключением мест, где запрещен выгул животных</w:t>
      </w:r>
      <w:r w:rsidR="00535ECE" w:rsidRPr="00CE34B4">
        <w:rPr>
          <w:rFonts w:ascii="Times New Roman" w:hAnsi="Times New Roman"/>
          <w:sz w:val="24"/>
          <w:szCs w:val="24"/>
        </w:rPr>
        <w:t>:</w:t>
      </w:r>
    </w:p>
    <w:p w:rsidR="00535ECE" w:rsidRPr="00CE34B4" w:rsidRDefault="00C4536E" w:rsidP="002D786F">
      <w:pPr>
        <w:pStyle w:val="ad"/>
        <w:jc w:val="both"/>
        <w:rPr>
          <w:rFonts w:ascii="Times New Roman" w:hAnsi="Times New Roman"/>
          <w:sz w:val="24"/>
          <w:szCs w:val="24"/>
        </w:rPr>
      </w:pPr>
      <w:r w:rsidRPr="00CE34B4">
        <w:rPr>
          <w:rFonts w:ascii="Times New Roman" w:hAnsi="Times New Roman"/>
          <w:sz w:val="24"/>
          <w:szCs w:val="24"/>
        </w:rPr>
        <w:tab/>
        <w:t xml:space="preserve">- </w:t>
      </w:r>
      <w:r w:rsidR="00535ECE" w:rsidRPr="00CE34B4">
        <w:rPr>
          <w:rFonts w:ascii="Times New Roman" w:hAnsi="Times New Roman"/>
          <w:sz w:val="24"/>
          <w:szCs w:val="24"/>
        </w:rPr>
        <w:t>зоны рекреационного назначения, а именно в границах территорий, занятых скверами, парками, садами,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535ECE" w:rsidRPr="00CE34B4" w:rsidRDefault="00535ECE" w:rsidP="002D786F">
      <w:pPr>
        <w:pStyle w:val="ad"/>
        <w:jc w:val="both"/>
        <w:rPr>
          <w:rFonts w:ascii="Times New Roman" w:hAnsi="Times New Roman"/>
          <w:sz w:val="24"/>
          <w:szCs w:val="24"/>
        </w:rPr>
      </w:pPr>
      <w:r w:rsidRPr="00CE34B4">
        <w:rPr>
          <w:rFonts w:ascii="Times New Roman" w:hAnsi="Times New Roman"/>
          <w:sz w:val="24"/>
          <w:szCs w:val="24"/>
        </w:rPr>
        <w:t>детские площадки;</w:t>
      </w:r>
    </w:p>
    <w:p w:rsidR="00535ECE" w:rsidRPr="00CE34B4" w:rsidRDefault="00C4536E" w:rsidP="002D786F">
      <w:pPr>
        <w:pStyle w:val="ad"/>
        <w:jc w:val="both"/>
        <w:rPr>
          <w:rFonts w:ascii="Times New Roman" w:hAnsi="Times New Roman"/>
          <w:sz w:val="24"/>
          <w:szCs w:val="24"/>
        </w:rPr>
      </w:pPr>
      <w:r w:rsidRPr="00CE34B4">
        <w:rPr>
          <w:rFonts w:ascii="Times New Roman" w:hAnsi="Times New Roman"/>
          <w:sz w:val="24"/>
          <w:szCs w:val="24"/>
        </w:rPr>
        <w:tab/>
        <w:t xml:space="preserve">- </w:t>
      </w:r>
      <w:r w:rsidR="00535ECE" w:rsidRPr="00CE34B4">
        <w:rPr>
          <w:rFonts w:ascii="Times New Roman" w:hAnsi="Times New Roman"/>
          <w:sz w:val="24"/>
          <w:szCs w:val="24"/>
        </w:rPr>
        <w:t>территории, на которых расположены образовательные организации (дошкольные образовательные организации, общеобразовательные организации, профессиональные образовательные организации);</w:t>
      </w:r>
    </w:p>
    <w:p w:rsidR="00535ECE" w:rsidRPr="00CE34B4" w:rsidRDefault="00C4536E" w:rsidP="002D786F">
      <w:pPr>
        <w:pStyle w:val="ad"/>
        <w:jc w:val="both"/>
        <w:rPr>
          <w:rFonts w:ascii="Times New Roman" w:hAnsi="Times New Roman"/>
          <w:sz w:val="24"/>
          <w:szCs w:val="24"/>
        </w:rPr>
      </w:pPr>
      <w:r w:rsidRPr="00CE34B4">
        <w:rPr>
          <w:rFonts w:ascii="Times New Roman" w:hAnsi="Times New Roman"/>
          <w:sz w:val="24"/>
          <w:szCs w:val="24"/>
        </w:rPr>
        <w:tab/>
        <w:t xml:space="preserve">- </w:t>
      </w:r>
      <w:r w:rsidR="00535ECE" w:rsidRPr="00CE34B4">
        <w:rPr>
          <w:rFonts w:ascii="Times New Roman" w:hAnsi="Times New Roman"/>
          <w:sz w:val="24"/>
          <w:szCs w:val="24"/>
        </w:rPr>
        <w:t>территории, занятые объектами спорта, к которым относятся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535ECE" w:rsidRPr="00CE34B4" w:rsidRDefault="00C4536E" w:rsidP="002D786F">
      <w:pPr>
        <w:pStyle w:val="ad"/>
        <w:jc w:val="both"/>
        <w:rPr>
          <w:rFonts w:ascii="Times New Roman" w:hAnsi="Times New Roman"/>
          <w:sz w:val="24"/>
          <w:szCs w:val="24"/>
        </w:rPr>
      </w:pPr>
      <w:r w:rsidRPr="00CE34B4">
        <w:rPr>
          <w:rFonts w:ascii="Times New Roman" w:hAnsi="Times New Roman"/>
          <w:sz w:val="24"/>
          <w:szCs w:val="24"/>
        </w:rPr>
        <w:tab/>
        <w:t xml:space="preserve">- </w:t>
      </w:r>
      <w:r w:rsidR="00535ECE" w:rsidRPr="00CE34B4">
        <w:rPr>
          <w:rFonts w:ascii="Times New Roman" w:hAnsi="Times New Roman"/>
          <w:sz w:val="24"/>
          <w:szCs w:val="24"/>
        </w:rPr>
        <w:t>территории медицинских, санитарно-курортных организаций, в том числе больницы, поликлиники;</w:t>
      </w:r>
    </w:p>
    <w:p w:rsidR="00535ECE" w:rsidRPr="002D786F" w:rsidRDefault="00C4536E" w:rsidP="002D786F">
      <w:pPr>
        <w:pStyle w:val="ad"/>
        <w:jc w:val="both"/>
        <w:rPr>
          <w:rFonts w:ascii="Times New Roman" w:hAnsi="Times New Roman"/>
          <w:sz w:val="24"/>
          <w:szCs w:val="24"/>
        </w:rPr>
      </w:pPr>
      <w:r w:rsidRPr="00CE34B4">
        <w:rPr>
          <w:rFonts w:ascii="Times New Roman" w:hAnsi="Times New Roman"/>
          <w:sz w:val="24"/>
          <w:szCs w:val="24"/>
        </w:rPr>
        <w:tab/>
        <w:t xml:space="preserve">- </w:t>
      </w:r>
      <w:r w:rsidR="00535ECE" w:rsidRPr="00CE34B4">
        <w:rPr>
          <w:rFonts w:ascii="Times New Roman" w:hAnsi="Times New Roman"/>
          <w:sz w:val="24"/>
          <w:szCs w:val="24"/>
        </w:rPr>
        <w:t>территории организации культуры и искусства, в том числе театры, концертные залы, творческие центры и другие организации исполнительских искусств, основная деятельность которых ориентирована на публичный показ спектаклей, концертов, цирковых, эстрадных и других представлений и (или) их организацию и подготовку, библиотеки, музеи, выставочные залы, парки культуры и отдыха, учреждения клубного типа (дома культур</w:t>
      </w:r>
      <w:r w:rsidR="00535ECE" w:rsidRPr="002D786F">
        <w:rPr>
          <w:rFonts w:ascii="Times New Roman" w:hAnsi="Times New Roman"/>
          <w:sz w:val="24"/>
          <w:szCs w:val="24"/>
        </w:rPr>
        <w:t>ы, клубов);</w:t>
      </w:r>
    </w:p>
    <w:p w:rsidR="00535ECE" w:rsidRPr="002D786F" w:rsidRDefault="00C4536E" w:rsidP="002D786F">
      <w:pPr>
        <w:pStyle w:val="ad"/>
        <w:jc w:val="both"/>
        <w:rPr>
          <w:rFonts w:ascii="Times New Roman" w:hAnsi="Times New Roman"/>
          <w:sz w:val="24"/>
          <w:szCs w:val="24"/>
        </w:rPr>
      </w:pPr>
      <w:r w:rsidRPr="002D786F">
        <w:rPr>
          <w:rFonts w:ascii="Times New Roman" w:hAnsi="Times New Roman"/>
          <w:sz w:val="24"/>
          <w:szCs w:val="24"/>
        </w:rPr>
        <w:lastRenderedPageBreak/>
        <w:tab/>
        <w:t xml:space="preserve">- </w:t>
      </w:r>
      <w:r w:rsidR="00535ECE" w:rsidRPr="002D786F">
        <w:rPr>
          <w:rFonts w:ascii="Times New Roman" w:hAnsi="Times New Roman"/>
          <w:sz w:val="24"/>
          <w:szCs w:val="24"/>
        </w:rPr>
        <w:t>территории, на которых расположены здания, занимаемые органами государственной власти и иными государственными органами Вологодской области, органами местного самоуправления, территориальными органами федеральных органов исполнительной власти и федеральных органов государственной власти;</w:t>
      </w:r>
    </w:p>
    <w:p w:rsidR="00535ECE" w:rsidRPr="002D786F" w:rsidRDefault="006F4180" w:rsidP="002D786F">
      <w:pPr>
        <w:pStyle w:val="ad"/>
        <w:jc w:val="both"/>
        <w:rPr>
          <w:rFonts w:ascii="Times New Roman" w:hAnsi="Times New Roman"/>
          <w:sz w:val="24"/>
          <w:szCs w:val="24"/>
        </w:rPr>
      </w:pPr>
      <w:r w:rsidRPr="002D786F">
        <w:rPr>
          <w:rFonts w:ascii="Times New Roman" w:hAnsi="Times New Roman"/>
          <w:sz w:val="24"/>
          <w:szCs w:val="24"/>
        </w:rPr>
        <w:tab/>
        <w:t xml:space="preserve">- </w:t>
      </w:r>
      <w:r w:rsidR="00535ECE" w:rsidRPr="002D786F">
        <w:rPr>
          <w:rFonts w:ascii="Times New Roman" w:hAnsi="Times New Roman"/>
          <w:sz w:val="24"/>
          <w:szCs w:val="24"/>
        </w:rPr>
        <w:t>территории культовых сооружений, предназначенных для совершения богослужений и религиозных обрядов, в том числе, церкви;</w:t>
      </w:r>
    </w:p>
    <w:p w:rsidR="00535ECE" w:rsidRPr="002D786F" w:rsidRDefault="00535ECE" w:rsidP="002D786F">
      <w:pPr>
        <w:pStyle w:val="ad"/>
        <w:jc w:val="both"/>
        <w:rPr>
          <w:rFonts w:ascii="Times New Roman" w:hAnsi="Times New Roman"/>
          <w:sz w:val="24"/>
          <w:szCs w:val="24"/>
        </w:rPr>
      </w:pPr>
      <w:r w:rsidRPr="002D786F">
        <w:rPr>
          <w:rFonts w:ascii="Times New Roman" w:hAnsi="Times New Roman"/>
          <w:sz w:val="24"/>
          <w:szCs w:val="24"/>
        </w:rPr>
        <w:t>места (территории) для погребения умерших;</w:t>
      </w:r>
    </w:p>
    <w:p w:rsidR="00535ECE" w:rsidRPr="002D786F" w:rsidRDefault="006F4180" w:rsidP="002D786F">
      <w:pPr>
        <w:pStyle w:val="ad"/>
        <w:jc w:val="both"/>
        <w:rPr>
          <w:rFonts w:ascii="Times New Roman" w:hAnsi="Times New Roman"/>
          <w:sz w:val="24"/>
          <w:szCs w:val="24"/>
        </w:rPr>
      </w:pPr>
      <w:r w:rsidRPr="002D786F">
        <w:rPr>
          <w:rFonts w:ascii="Times New Roman" w:hAnsi="Times New Roman"/>
          <w:sz w:val="24"/>
          <w:szCs w:val="24"/>
        </w:rPr>
        <w:tab/>
        <w:t xml:space="preserve">- </w:t>
      </w:r>
      <w:r w:rsidR="00535ECE" w:rsidRPr="002D786F">
        <w:rPr>
          <w:rFonts w:ascii="Times New Roman" w:hAnsi="Times New Roman"/>
          <w:sz w:val="24"/>
          <w:szCs w:val="24"/>
        </w:rPr>
        <w:t>территории автовокзалов, площадки, предназначенные для посадки и высадки пассажиров общественного транспорта;</w:t>
      </w:r>
    </w:p>
    <w:p w:rsidR="00535ECE" w:rsidRPr="002D786F" w:rsidRDefault="006F4180" w:rsidP="002D786F">
      <w:pPr>
        <w:pStyle w:val="ad"/>
        <w:jc w:val="both"/>
        <w:rPr>
          <w:rFonts w:ascii="Times New Roman" w:hAnsi="Times New Roman"/>
          <w:sz w:val="24"/>
          <w:szCs w:val="24"/>
        </w:rPr>
      </w:pPr>
      <w:r w:rsidRPr="002D786F">
        <w:rPr>
          <w:rFonts w:ascii="Times New Roman" w:hAnsi="Times New Roman"/>
          <w:sz w:val="24"/>
          <w:szCs w:val="24"/>
        </w:rPr>
        <w:tab/>
        <w:t xml:space="preserve">- </w:t>
      </w:r>
      <w:r w:rsidR="00535ECE" w:rsidRPr="002D786F">
        <w:rPr>
          <w:rFonts w:ascii="Times New Roman" w:hAnsi="Times New Roman"/>
          <w:sz w:val="24"/>
          <w:szCs w:val="24"/>
        </w:rPr>
        <w:t>территории, на которых находятся памятники, стеллы, обелиски, другие мемориальные сооружения, произведения монументального искусства, предназначенные для увековечивания, людей, событий, объектов;</w:t>
      </w:r>
    </w:p>
    <w:p w:rsidR="00535ECE" w:rsidRPr="002D786F" w:rsidRDefault="006F4180" w:rsidP="002D786F">
      <w:pPr>
        <w:pStyle w:val="ad"/>
        <w:jc w:val="both"/>
        <w:rPr>
          <w:rFonts w:ascii="Times New Roman" w:hAnsi="Times New Roman"/>
          <w:sz w:val="24"/>
          <w:szCs w:val="24"/>
        </w:rPr>
      </w:pPr>
      <w:r w:rsidRPr="002D786F">
        <w:rPr>
          <w:rFonts w:ascii="Times New Roman" w:hAnsi="Times New Roman"/>
          <w:sz w:val="24"/>
          <w:szCs w:val="24"/>
        </w:rPr>
        <w:tab/>
        <w:t xml:space="preserve">- </w:t>
      </w:r>
      <w:r w:rsidR="00535ECE" w:rsidRPr="002D786F">
        <w:rPr>
          <w:rFonts w:ascii="Times New Roman" w:hAnsi="Times New Roman"/>
          <w:sz w:val="24"/>
          <w:szCs w:val="24"/>
        </w:rPr>
        <w:t>подъезды жилых домов, лестничные площадки.</w:t>
      </w:r>
    </w:p>
    <w:p w:rsidR="002D786F" w:rsidRPr="00CE34B4" w:rsidRDefault="002D786F" w:rsidP="002D786F">
      <w:pPr>
        <w:pStyle w:val="ad"/>
        <w:jc w:val="both"/>
        <w:rPr>
          <w:rFonts w:ascii="Times New Roman" w:hAnsi="Times New Roman"/>
          <w:b/>
          <w:sz w:val="24"/>
          <w:szCs w:val="24"/>
        </w:rPr>
      </w:pPr>
      <w:r>
        <w:rPr>
          <w:rFonts w:ascii="Times New Roman" w:hAnsi="Times New Roman"/>
          <w:sz w:val="24"/>
          <w:szCs w:val="24"/>
        </w:rPr>
        <w:tab/>
      </w:r>
      <w:r w:rsidRPr="00CE34B4">
        <w:rPr>
          <w:rFonts w:ascii="Times New Roman" w:hAnsi="Times New Roman"/>
          <w:b/>
          <w:sz w:val="24"/>
          <w:szCs w:val="24"/>
        </w:rPr>
        <w:t>4.19. Площадки для дрессировки собак</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4.19.1. Площадки для дрессировки собак рекомендуется размещать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4.19.2. Рекомендуемые размеры площадок для дрессировки собак составляют не менее 50 кв. м и размещаются на удалении от жилой застройки не менее чем на 50 м.</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4.19.3. Покрытие площадки для дрессировки собак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4.19.4. Площадки для дрессировки собак рекомендуется ограждать забором (металлической сеткой) высотой не менее 2 м. Расстояние между элементами и секциями ограждения, его нижним краем и землей следует определить так, чтобы животное не могло покинуть площадку для дрессировки собак или причинить себе травму.</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4.19.5. Территория площадки и прилегающая территория ежедневно очищаются от мусора и посторонних предметов.</w:t>
      </w:r>
    </w:p>
    <w:p w:rsidR="002D786F" w:rsidRPr="00CE34B4" w:rsidRDefault="002D786F" w:rsidP="002D786F">
      <w:pPr>
        <w:pStyle w:val="ad"/>
        <w:jc w:val="both"/>
        <w:rPr>
          <w:rFonts w:ascii="Times New Roman" w:hAnsi="Times New Roman"/>
          <w:sz w:val="24"/>
          <w:szCs w:val="24"/>
        </w:rPr>
      </w:pPr>
      <w:r w:rsidRPr="00CE34B4">
        <w:rPr>
          <w:rFonts w:ascii="Times New Roman" w:hAnsi="Times New Roman"/>
          <w:sz w:val="24"/>
          <w:szCs w:val="24"/>
        </w:rPr>
        <w:tab/>
        <w:t>4.19.6. Элементы благоустройства площадок для дрессировки собак должны содержаться в технически исправном состоянии и быть очищены от загрязнений.</w:t>
      </w:r>
    </w:p>
    <w:p w:rsidR="003C7B2F" w:rsidRPr="00CE34B4" w:rsidRDefault="003C7B2F" w:rsidP="003C7B2F">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4.20. Парки</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4.20.1. На территории округа могут проектироваться следующие виды парков: многофункциональные, специализированные, парки жилых районов.</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4.20.2.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4.20.2.1. На территории многофункционального парка рекомендуется предусматривать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 xml:space="preserve">4.20.2.2.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оборудование площадок, </w:t>
      </w:r>
      <w:r w:rsidRPr="00CE34B4">
        <w:rPr>
          <w:rFonts w:ascii="Times New Roman" w:hAnsi="Times New Roman"/>
          <w:sz w:val="24"/>
          <w:szCs w:val="24"/>
        </w:rPr>
        <w:lastRenderedPageBreak/>
        <w:t>элементы сопряжения поверхностей, озеленение, скамьи, урны, ограждение (парка в целом, зон аттракционов, отдельных площадок или насаждений), средства наружного освещения, носители информации о зоне парка и о парке в целом.</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На территории многофункционального парка могут располагаться элементы декоративно-прикладного оформления, различные виды мягкого или комбинированного покрытий, пешеходные тропы с естественным грунтовым покрытием, велосипедные дорожки, водные устройства (водоемы, фонтаны), контейнеры, нестационарные торговые объекты, нестационарные объекты для оказания услуг общественного питания, передвижное торговое оборудование, питьевые фонтанчики, туалеты, иные элементы.</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4.20.2.3. Допускается применение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4.20.3. Специализированные парки муниципального образования области предназначены для организации специализированных видов отдыха.</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4.20.3.1.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На территории специализированного парка могут располагаться велосипедные дорожки, передвижное торговое оборудование, питьевые фонтанчики, ограждения, туалеты, иные элементы.</w:t>
      </w:r>
    </w:p>
    <w:p w:rsidR="003C7B2F" w:rsidRPr="00CE34B4" w:rsidRDefault="001D49B9" w:rsidP="003C7B2F">
      <w:pPr>
        <w:pStyle w:val="ad"/>
        <w:jc w:val="both"/>
        <w:rPr>
          <w:rFonts w:ascii="Times New Roman" w:hAnsi="Times New Roman"/>
          <w:sz w:val="24"/>
          <w:szCs w:val="24"/>
        </w:rPr>
      </w:pPr>
      <w:r w:rsidRPr="00CE34B4">
        <w:rPr>
          <w:rFonts w:ascii="Times New Roman" w:hAnsi="Times New Roman"/>
          <w:sz w:val="24"/>
          <w:szCs w:val="24"/>
        </w:rPr>
        <w:tab/>
        <w:t>4.20.4.</w:t>
      </w:r>
      <w:r w:rsidR="003C7B2F" w:rsidRPr="00CE34B4">
        <w:rPr>
          <w:rFonts w:ascii="Times New Roman" w:hAnsi="Times New Roman"/>
          <w:sz w:val="24"/>
          <w:szCs w:val="24"/>
        </w:rPr>
        <w:t xml:space="preserve"> Парк жилого района обычно предназначен для организации активного и тихого отдыха населения жилого района. На территории парка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3C7B2F" w:rsidRPr="00CE34B4" w:rsidRDefault="001D49B9" w:rsidP="003C7B2F">
      <w:pPr>
        <w:pStyle w:val="ad"/>
        <w:jc w:val="both"/>
        <w:rPr>
          <w:rFonts w:ascii="Times New Roman" w:hAnsi="Times New Roman"/>
          <w:sz w:val="24"/>
          <w:szCs w:val="24"/>
        </w:rPr>
      </w:pPr>
      <w:r w:rsidRPr="00CE34B4">
        <w:rPr>
          <w:rFonts w:ascii="Times New Roman" w:hAnsi="Times New Roman"/>
          <w:sz w:val="24"/>
          <w:szCs w:val="24"/>
        </w:rPr>
        <w:tab/>
        <w:t>4.20.4.1.</w:t>
      </w:r>
      <w:r w:rsidR="003C7B2F" w:rsidRPr="00CE34B4">
        <w:rPr>
          <w:rFonts w:ascii="Times New Roman" w:hAnsi="Times New Roman"/>
          <w:sz w:val="24"/>
          <w:szCs w:val="24"/>
        </w:rPr>
        <w:t xml:space="preserve">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осветительное оборудование.</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На территории парка жилого района могут располагаться велосипедные дорожки, контейнеры, оборудование площадок, питьевые фонтанчики, передвижное торговое оборудование, иные элементы.</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4.20.4.</w:t>
      </w:r>
      <w:r w:rsidR="001D49B9" w:rsidRPr="00CE34B4">
        <w:rPr>
          <w:rFonts w:ascii="Times New Roman" w:hAnsi="Times New Roman"/>
          <w:sz w:val="24"/>
          <w:szCs w:val="24"/>
        </w:rPr>
        <w:t>2</w:t>
      </w:r>
      <w:r w:rsidRPr="00CE34B4">
        <w:rPr>
          <w:rFonts w:ascii="Times New Roman" w:hAnsi="Times New Roman"/>
          <w:sz w:val="24"/>
          <w:szCs w:val="24"/>
        </w:rPr>
        <w:t>. При озеленении парка жилого района рекомендуется предусматривать цветочное оформление с использованием видов растений, характерных для данной климатической зоны.</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Возможно предусматривать ограждение территории парка и установку нестационарных объектов для оказания услуг общественного питания.</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4.20.5. Возможно предусматривать ограждение территории парка и установку нестационарных объектов для оказания услуг общественного питания.</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4.20.6. Побелка стволов деревьев запрещается. Побелка может производиться (только известью или специальными составами для побелки) на отдельных участках и объектах, где предъявляются специальные требования.</w:t>
      </w:r>
    </w:p>
    <w:p w:rsidR="003C7B2F" w:rsidRPr="00CE34B4" w:rsidRDefault="003C7B2F" w:rsidP="003C7B2F">
      <w:pPr>
        <w:pStyle w:val="ad"/>
        <w:jc w:val="both"/>
        <w:rPr>
          <w:rFonts w:ascii="Times New Roman" w:hAnsi="Times New Roman"/>
          <w:sz w:val="24"/>
          <w:szCs w:val="24"/>
        </w:rPr>
      </w:pPr>
      <w:r w:rsidRPr="00CE34B4">
        <w:rPr>
          <w:rFonts w:ascii="Times New Roman" w:hAnsi="Times New Roman"/>
          <w:sz w:val="24"/>
          <w:szCs w:val="24"/>
        </w:rPr>
        <w:tab/>
        <w:t>4.20.7. Элементы благоустройства парков должны содержаться в технически исправном состоянии и быть очищены от загрязнений.</w:t>
      </w:r>
    </w:p>
    <w:p w:rsidR="003C7B2F" w:rsidRPr="00CE34B4" w:rsidRDefault="003C7B2F" w:rsidP="003C7B2F">
      <w:pPr>
        <w:pStyle w:val="ad"/>
        <w:jc w:val="both"/>
        <w:rPr>
          <w:rFonts w:ascii="Times New Roman" w:hAnsi="Times New Roman"/>
          <w:b/>
          <w:sz w:val="24"/>
          <w:szCs w:val="24"/>
        </w:rPr>
      </w:pPr>
      <w:r w:rsidRPr="00CE34B4">
        <w:rPr>
          <w:rFonts w:ascii="Times New Roman" w:hAnsi="Times New Roman"/>
          <w:sz w:val="24"/>
          <w:szCs w:val="24"/>
        </w:rPr>
        <w:tab/>
      </w:r>
      <w:r w:rsidR="001D49B9" w:rsidRPr="00CE34B4">
        <w:rPr>
          <w:rFonts w:ascii="Times New Roman" w:hAnsi="Times New Roman"/>
          <w:b/>
          <w:sz w:val="24"/>
          <w:szCs w:val="24"/>
        </w:rPr>
        <w:t>4.21.</w:t>
      </w:r>
      <w:r w:rsidRPr="00CE34B4">
        <w:rPr>
          <w:rFonts w:ascii="Times New Roman" w:hAnsi="Times New Roman"/>
          <w:b/>
          <w:sz w:val="24"/>
          <w:szCs w:val="24"/>
        </w:rPr>
        <w:t xml:space="preserve"> Сады</w:t>
      </w:r>
      <w:r w:rsidR="00CB5845" w:rsidRPr="00CE34B4">
        <w:rPr>
          <w:rFonts w:ascii="Times New Roman" w:hAnsi="Times New Roman"/>
          <w:b/>
          <w:sz w:val="24"/>
          <w:szCs w:val="24"/>
        </w:rPr>
        <w:t xml:space="preserve"> </w:t>
      </w:r>
    </w:p>
    <w:p w:rsidR="003C7B2F" w:rsidRPr="00CE34B4" w:rsidRDefault="00C302DD" w:rsidP="003C7B2F">
      <w:pPr>
        <w:pStyle w:val="ad"/>
        <w:jc w:val="both"/>
        <w:rPr>
          <w:rFonts w:ascii="Times New Roman" w:hAnsi="Times New Roman"/>
          <w:sz w:val="24"/>
          <w:szCs w:val="24"/>
        </w:rPr>
      </w:pPr>
      <w:r w:rsidRPr="00CE34B4">
        <w:rPr>
          <w:rFonts w:ascii="Times New Roman" w:hAnsi="Times New Roman"/>
          <w:sz w:val="24"/>
          <w:szCs w:val="24"/>
        </w:rPr>
        <w:tab/>
      </w:r>
      <w:r w:rsidR="00CB5845" w:rsidRPr="00CE34B4">
        <w:rPr>
          <w:rFonts w:ascii="Times New Roman" w:hAnsi="Times New Roman"/>
          <w:sz w:val="24"/>
          <w:szCs w:val="24"/>
        </w:rPr>
        <w:t>4.</w:t>
      </w:r>
      <w:r w:rsidR="003C7B2F" w:rsidRPr="00CE34B4">
        <w:rPr>
          <w:rFonts w:ascii="Times New Roman" w:hAnsi="Times New Roman"/>
          <w:sz w:val="24"/>
          <w:szCs w:val="24"/>
        </w:rPr>
        <w:t xml:space="preserve">21.1. На территории </w:t>
      </w:r>
      <w:r w:rsidR="00CB5845" w:rsidRPr="00CE34B4">
        <w:rPr>
          <w:rFonts w:ascii="Times New Roman" w:hAnsi="Times New Roman"/>
          <w:sz w:val="24"/>
          <w:szCs w:val="24"/>
        </w:rPr>
        <w:t>округа</w:t>
      </w:r>
      <w:r w:rsidR="003C7B2F" w:rsidRPr="00CE34B4">
        <w:rPr>
          <w:rFonts w:ascii="Times New Roman" w:hAnsi="Times New Roman"/>
          <w:sz w:val="24"/>
          <w:szCs w:val="24"/>
        </w:rPr>
        <w:t xml:space="preserve"> рекомендуется формировать следующие виды садов:</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r>
      <w:r w:rsidR="003C7B2F" w:rsidRPr="00CE34B4">
        <w:rPr>
          <w:rFonts w:ascii="Times New Roman" w:hAnsi="Times New Roman"/>
          <w:sz w:val="24"/>
          <w:szCs w:val="24"/>
        </w:rPr>
        <w:t>а) сады отдыха и прогулок, предназначенные для организации кратковременного отдыха населения;</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r>
      <w:r w:rsidR="003C7B2F" w:rsidRPr="00CE34B4">
        <w:rPr>
          <w:rFonts w:ascii="Times New Roman" w:hAnsi="Times New Roman"/>
          <w:sz w:val="24"/>
          <w:szCs w:val="24"/>
        </w:rPr>
        <w:t>б) сады при зданиях и сооружениях социально значимых объектов, учреждений культуры и спорта;</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lastRenderedPageBreak/>
        <w:tab/>
      </w:r>
      <w:r w:rsidR="003C7B2F" w:rsidRPr="00CE34B4">
        <w:rPr>
          <w:rFonts w:ascii="Times New Roman" w:hAnsi="Times New Roman"/>
          <w:sz w:val="24"/>
          <w:szCs w:val="24"/>
        </w:rPr>
        <w:t>в) сады-выставки, представляющие собой экспозиционную территорию, функционирующую как самостоятельный объект или как часть городского парка;</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r>
      <w:r w:rsidR="003C7B2F" w:rsidRPr="00CE34B4">
        <w:rPr>
          <w:rFonts w:ascii="Times New Roman" w:hAnsi="Times New Roman"/>
          <w:sz w:val="24"/>
          <w:szCs w:val="24"/>
        </w:rPr>
        <w:t>г) сады на крышах, предназначенные для создания среды для кратковременного отдыха, благоприятных эстетических и микроклиматических условий.</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t>4.</w:t>
      </w:r>
      <w:r w:rsidR="003C7B2F" w:rsidRPr="00CE34B4">
        <w:rPr>
          <w:rFonts w:ascii="Times New Roman" w:hAnsi="Times New Roman"/>
          <w:sz w:val="24"/>
          <w:szCs w:val="24"/>
        </w:rPr>
        <w:t>21.2. Сад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t>4.</w:t>
      </w:r>
      <w:r w:rsidR="003C7B2F" w:rsidRPr="00CE34B4">
        <w:rPr>
          <w:rFonts w:ascii="Times New Roman" w:hAnsi="Times New Roman"/>
          <w:sz w:val="24"/>
          <w:szCs w:val="24"/>
        </w:rPr>
        <w:t>21.</w:t>
      </w:r>
      <w:r w:rsidRPr="00CE34B4">
        <w:rPr>
          <w:rFonts w:ascii="Times New Roman" w:hAnsi="Times New Roman"/>
          <w:sz w:val="24"/>
          <w:szCs w:val="24"/>
        </w:rPr>
        <w:t>2</w:t>
      </w:r>
      <w:r w:rsidR="003C7B2F" w:rsidRPr="00CE34B4">
        <w:rPr>
          <w:rFonts w:ascii="Times New Roman" w:hAnsi="Times New Roman"/>
          <w:sz w:val="24"/>
          <w:szCs w:val="24"/>
        </w:rPr>
        <w:t>.</w:t>
      </w:r>
      <w:r w:rsidRPr="00CE34B4">
        <w:rPr>
          <w:rFonts w:ascii="Times New Roman" w:hAnsi="Times New Roman"/>
          <w:sz w:val="24"/>
          <w:szCs w:val="24"/>
        </w:rPr>
        <w:t>1.</w:t>
      </w:r>
      <w:r w:rsidR="003C7B2F" w:rsidRPr="00CE34B4">
        <w:rPr>
          <w:rFonts w:ascii="Times New Roman" w:hAnsi="Times New Roman"/>
          <w:sz w:val="24"/>
          <w:szCs w:val="24"/>
        </w:rPr>
        <w:t xml:space="preserve">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осветительное оборудование.</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t xml:space="preserve">4.21.2.2. </w:t>
      </w:r>
      <w:r w:rsidR="003C7B2F" w:rsidRPr="00CE34B4">
        <w:rPr>
          <w:rFonts w:ascii="Times New Roman" w:hAnsi="Times New Roman"/>
          <w:sz w:val="24"/>
          <w:szCs w:val="24"/>
        </w:rPr>
        <w:t>На территории сада отдыха и прогулок могут располагаться велосипедные дорожки, передвижное торговое оборудование, контейнеры, питьевые фонтанчики, туалеты, ограждения, нестационарные объекты для оказания услуг общественного питания, иные элементы.</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r>
      <w:r w:rsidR="003C7B2F" w:rsidRPr="00CE34B4">
        <w:rPr>
          <w:rFonts w:ascii="Times New Roman" w:hAnsi="Times New Roman"/>
          <w:sz w:val="24"/>
          <w:szCs w:val="24"/>
        </w:rPr>
        <w:t>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t>4.</w:t>
      </w:r>
      <w:r w:rsidR="003C7B2F" w:rsidRPr="00CE34B4">
        <w:rPr>
          <w:rFonts w:ascii="Times New Roman" w:hAnsi="Times New Roman"/>
          <w:sz w:val="24"/>
          <w:szCs w:val="24"/>
        </w:rPr>
        <w:t>21.</w:t>
      </w:r>
      <w:r w:rsidRPr="00CE34B4">
        <w:rPr>
          <w:rFonts w:ascii="Times New Roman" w:hAnsi="Times New Roman"/>
          <w:sz w:val="24"/>
          <w:szCs w:val="24"/>
        </w:rPr>
        <w:t>2</w:t>
      </w:r>
      <w:r w:rsidR="003C7B2F" w:rsidRPr="00CE34B4">
        <w:rPr>
          <w:rFonts w:ascii="Times New Roman" w:hAnsi="Times New Roman"/>
          <w:sz w:val="24"/>
          <w:szCs w:val="24"/>
        </w:rPr>
        <w:t>.</w:t>
      </w:r>
      <w:r w:rsidRPr="00CE34B4">
        <w:rPr>
          <w:rFonts w:ascii="Times New Roman" w:hAnsi="Times New Roman"/>
          <w:sz w:val="24"/>
          <w:szCs w:val="24"/>
        </w:rPr>
        <w:t>3.</w:t>
      </w:r>
      <w:r w:rsidR="003C7B2F" w:rsidRPr="00CE34B4">
        <w:rPr>
          <w:rFonts w:ascii="Times New Roman" w:hAnsi="Times New Roman"/>
          <w:sz w:val="24"/>
          <w:szCs w:val="24"/>
        </w:rPr>
        <w:t xml:space="preserve"> При благоустройстве садов отдыха и прогулок рекомендуется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t>4.</w:t>
      </w:r>
      <w:r w:rsidR="003C7B2F" w:rsidRPr="00CE34B4">
        <w:rPr>
          <w:rFonts w:ascii="Times New Roman" w:hAnsi="Times New Roman"/>
          <w:sz w:val="24"/>
          <w:szCs w:val="24"/>
        </w:rPr>
        <w:t>21.</w:t>
      </w:r>
      <w:r w:rsidRPr="00CE34B4">
        <w:rPr>
          <w:rFonts w:ascii="Times New Roman" w:hAnsi="Times New Roman"/>
          <w:sz w:val="24"/>
          <w:szCs w:val="24"/>
        </w:rPr>
        <w:t>3</w:t>
      </w:r>
      <w:r w:rsidR="003C7B2F" w:rsidRPr="00CE34B4">
        <w:rPr>
          <w:rFonts w:ascii="Times New Roman" w:hAnsi="Times New Roman"/>
          <w:sz w:val="24"/>
          <w:szCs w:val="24"/>
        </w:rPr>
        <w:t>.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t>4.21.4</w:t>
      </w:r>
      <w:r w:rsidR="003C7B2F" w:rsidRPr="00CE34B4">
        <w:rPr>
          <w:rFonts w:ascii="Times New Roman" w:hAnsi="Times New Roman"/>
          <w:sz w:val="24"/>
          <w:szCs w:val="24"/>
        </w:rPr>
        <w:t>.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t>4.</w:t>
      </w:r>
      <w:r w:rsidR="003C7B2F" w:rsidRPr="00CE34B4">
        <w:rPr>
          <w:rFonts w:ascii="Times New Roman" w:hAnsi="Times New Roman"/>
          <w:sz w:val="24"/>
          <w:szCs w:val="24"/>
        </w:rPr>
        <w:t>21.</w:t>
      </w:r>
      <w:r w:rsidRPr="00CE34B4">
        <w:rPr>
          <w:rFonts w:ascii="Times New Roman" w:hAnsi="Times New Roman"/>
          <w:sz w:val="24"/>
          <w:szCs w:val="24"/>
        </w:rPr>
        <w:t>5</w:t>
      </w:r>
      <w:r w:rsidR="003C7B2F" w:rsidRPr="00CE34B4">
        <w:rPr>
          <w:rFonts w:ascii="Times New Roman" w:hAnsi="Times New Roman"/>
          <w:sz w:val="24"/>
          <w:szCs w:val="24"/>
        </w:rPr>
        <w:t>. Сады на крышах могут размещаться на плоских крышах жилых, общественных и производственных зданий, строений, сооружений (включая некапитальные строения, сооружения).</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t>4.</w:t>
      </w:r>
      <w:r w:rsidR="003C7B2F" w:rsidRPr="00CE34B4">
        <w:rPr>
          <w:rFonts w:ascii="Times New Roman" w:hAnsi="Times New Roman"/>
          <w:sz w:val="24"/>
          <w:szCs w:val="24"/>
        </w:rPr>
        <w:t>21.</w:t>
      </w:r>
      <w:r w:rsidRPr="00CE34B4">
        <w:rPr>
          <w:rFonts w:ascii="Times New Roman" w:hAnsi="Times New Roman"/>
          <w:sz w:val="24"/>
          <w:szCs w:val="24"/>
        </w:rPr>
        <w:t>6</w:t>
      </w:r>
      <w:r w:rsidR="003C7B2F" w:rsidRPr="00CE34B4">
        <w:rPr>
          <w:rFonts w:ascii="Times New Roman" w:hAnsi="Times New Roman"/>
          <w:sz w:val="24"/>
          <w:szCs w:val="24"/>
        </w:rPr>
        <w:t>. Проектирование сада на крыше кроме решения задач озеленения требует учета комплекса внешних (климатических, экологических) и внутренних (механические нагрузки, влажностный и температурный режим здания, строения, сооружения (включая некапитальные строения, сооружения)) факторов. Перечень объектов благоустройства (их элементов) сада на крыше определяется проектным решением.</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t>4.</w:t>
      </w:r>
      <w:r w:rsidR="003C7B2F" w:rsidRPr="00CE34B4">
        <w:rPr>
          <w:rFonts w:ascii="Times New Roman" w:hAnsi="Times New Roman"/>
          <w:sz w:val="24"/>
          <w:szCs w:val="24"/>
        </w:rPr>
        <w:t>21.</w:t>
      </w:r>
      <w:r w:rsidRPr="00CE34B4">
        <w:rPr>
          <w:rFonts w:ascii="Times New Roman" w:hAnsi="Times New Roman"/>
          <w:sz w:val="24"/>
          <w:szCs w:val="24"/>
        </w:rPr>
        <w:t>7</w:t>
      </w:r>
      <w:r w:rsidR="003C7B2F" w:rsidRPr="00CE34B4">
        <w:rPr>
          <w:rFonts w:ascii="Times New Roman" w:hAnsi="Times New Roman"/>
          <w:sz w:val="24"/>
          <w:szCs w:val="24"/>
        </w:rPr>
        <w:t>. Побелка стволов деревьев запрещается. Побелка может производиться (только известью или специальными составами для побелки) на отдельных участках и объектах, где предъявляются специальные требования.</w:t>
      </w:r>
    </w:p>
    <w:p w:rsidR="003C7B2F" w:rsidRPr="00CE34B4" w:rsidRDefault="00CB5845" w:rsidP="003C7B2F">
      <w:pPr>
        <w:pStyle w:val="ad"/>
        <w:jc w:val="both"/>
        <w:rPr>
          <w:rFonts w:ascii="Times New Roman" w:hAnsi="Times New Roman"/>
          <w:sz w:val="24"/>
          <w:szCs w:val="24"/>
        </w:rPr>
      </w:pPr>
      <w:r w:rsidRPr="00CE34B4">
        <w:rPr>
          <w:rFonts w:ascii="Times New Roman" w:hAnsi="Times New Roman"/>
          <w:sz w:val="24"/>
          <w:szCs w:val="24"/>
        </w:rPr>
        <w:tab/>
        <w:t>4.</w:t>
      </w:r>
      <w:r w:rsidR="003C7B2F" w:rsidRPr="00CE34B4">
        <w:rPr>
          <w:rFonts w:ascii="Times New Roman" w:hAnsi="Times New Roman"/>
          <w:sz w:val="24"/>
          <w:szCs w:val="24"/>
        </w:rPr>
        <w:t>21.</w:t>
      </w:r>
      <w:r w:rsidRPr="00CE34B4">
        <w:rPr>
          <w:rFonts w:ascii="Times New Roman" w:hAnsi="Times New Roman"/>
          <w:sz w:val="24"/>
          <w:szCs w:val="24"/>
        </w:rPr>
        <w:t>8</w:t>
      </w:r>
      <w:r w:rsidR="003C7B2F" w:rsidRPr="00CE34B4">
        <w:rPr>
          <w:rFonts w:ascii="Times New Roman" w:hAnsi="Times New Roman"/>
          <w:sz w:val="24"/>
          <w:szCs w:val="24"/>
        </w:rPr>
        <w:t>. Элементы благоустройства садов должны содержаться в технически исправном состоянии и быть очищены от загрязнений.</w:t>
      </w:r>
    </w:p>
    <w:p w:rsidR="00CB5845" w:rsidRPr="00CE34B4" w:rsidRDefault="00CB5845" w:rsidP="00CB5845">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 xml:space="preserve">4.22. Бульвары, скверы </w:t>
      </w:r>
    </w:p>
    <w:p w:rsidR="00CB5845" w:rsidRPr="00CE34B4" w:rsidRDefault="00CB5845" w:rsidP="00CB5845">
      <w:pPr>
        <w:pStyle w:val="ad"/>
        <w:jc w:val="both"/>
        <w:rPr>
          <w:rFonts w:ascii="Times New Roman" w:hAnsi="Times New Roman"/>
          <w:sz w:val="24"/>
          <w:szCs w:val="24"/>
        </w:rPr>
      </w:pPr>
      <w:r w:rsidRPr="00CE34B4">
        <w:rPr>
          <w:rFonts w:ascii="Times New Roman" w:hAnsi="Times New Roman"/>
          <w:sz w:val="24"/>
          <w:szCs w:val="24"/>
        </w:rPr>
        <w:tab/>
        <w:t>4.22.1. Бульвары и скверы предназначены для организации кратковременного отдыха, прогулок, транзитных пешеходных передвижений.</w:t>
      </w:r>
    </w:p>
    <w:p w:rsidR="00CB5845" w:rsidRPr="00CE34B4" w:rsidRDefault="00CB5845" w:rsidP="00CB5845">
      <w:pPr>
        <w:pStyle w:val="ad"/>
        <w:jc w:val="both"/>
        <w:rPr>
          <w:rFonts w:ascii="Times New Roman" w:hAnsi="Times New Roman"/>
          <w:sz w:val="24"/>
          <w:szCs w:val="24"/>
        </w:rPr>
      </w:pPr>
      <w:r w:rsidRPr="00CE34B4">
        <w:rPr>
          <w:rFonts w:ascii="Times New Roman" w:hAnsi="Times New Roman"/>
          <w:sz w:val="24"/>
          <w:szCs w:val="24"/>
        </w:rPr>
        <w:tab/>
        <w:t>4.22.2.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осветительное оборудование.</w:t>
      </w:r>
    </w:p>
    <w:p w:rsidR="00CB5845" w:rsidRPr="00CE34B4" w:rsidRDefault="00CB5845" w:rsidP="00CB5845">
      <w:pPr>
        <w:pStyle w:val="ad"/>
        <w:jc w:val="both"/>
        <w:rPr>
          <w:rFonts w:ascii="Times New Roman" w:hAnsi="Times New Roman"/>
          <w:sz w:val="24"/>
          <w:szCs w:val="24"/>
        </w:rPr>
      </w:pPr>
      <w:r w:rsidRPr="00CE34B4">
        <w:rPr>
          <w:rFonts w:ascii="Times New Roman" w:hAnsi="Times New Roman"/>
          <w:sz w:val="24"/>
          <w:szCs w:val="24"/>
        </w:rPr>
        <w:lastRenderedPageBreak/>
        <w:tab/>
        <w:t>На территории бульваров и скверов могут располагаться велосипедные дорожки, контейнеры, передвижное торговое оборудование, оборудование архитектурно-декоративного освещения, иные элементы.</w:t>
      </w:r>
    </w:p>
    <w:p w:rsidR="00CB5845" w:rsidRPr="00CE34B4" w:rsidRDefault="00CB5845" w:rsidP="00CB5845">
      <w:pPr>
        <w:pStyle w:val="ad"/>
        <w:jc w:val="both"/>
        <w:rPr>
          <w:rFonts w:ascii="Times New Roman" w:hAnsi="Times New Roman"/>
          <w:sz w:val="24"/>
          <w:szCs w:val="24"/>
        </w:rPr>
      </w:pPr>
      <w:r w:rsidRPr="00CE34B4">
        <w:rPr>
          <w:rFonts w:ascii="Times New Roman" w:hAnsi="Times New Roman"/>
          <w:sz w:val="24"/>
          <w:szCs w:val="24"/>
        </w:rPr>
        <w:tab/>
        <w:t>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CB5845" w:rsidRPr="00CE34B4" w:rsidRDefault="00CB5845" w:rsidP="00CB5845">
      <w:pPr>
        <w:pStyle w:val="ad"/>
        <w:jc w:val="both"/>
        <w:rPr>
          <w:rFonts w:ascii="Times New Roman" w:hAnsi="Times New Roman"/>
          <w:sz w:val="24"/>
          <w:szCs w:val="24"/>
        </w:rPr>
      </w:pPr>
      <w:r w:rsidRPr="00CE34B4">
        <w:rPr>
          <w:rFonts w:ascii="Times New Roman" w:hAnsi="Times New Roman"/>
          <w:sz w:val="24"/>
          <w:szCs w:val="24"/>
        </w:rPr>
        <w:tab/>
        <w:t>4.22.3.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CB5845" w:rsidRPr="00CE34B4" w:rsidRDefault="00CB5845" w:rsidP="00CB5845">
      <w:pPr>
        <w:pStyle w:val="ad"/>
        <w:jc w:val="both"/>
        <w:rPr>
          <w:rFonts w:ascii="Times New Roman" w:hAnsi="Times New Roman"/>
          <w:sz w:val="24"/>
          <w:szCs w:val="24"/>
        </w:rPr>
      </w:pPr>
      <w:r w:rsidRPr="00CE34B4">
        <w:rPr>
          <w:rFonts w:ascii="Times New Roman" w:hAnsi="Times New Roman"/>
          <w:sz w:val="24"/>
          <w:szCs w:val="24"/>
        </w:rPr>
        <w:tab/>
        <w:t>4.22.4. При озеленении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CB5845" w:rsidRPr="00CE34B4" w:rsidRDefault="00CB5845" w:rsidP="00CB5845">
      <w:pPr>
        <w:pStyle w:val="ad"/>
        <w:jc w:val="both"/>
        <w:rPr>
          <w:rFonts w:ascii="Times New Roman" w:hAnsi="Times New Roman"/>
          <w:sz w:val="24"/>
          <w:szCs w:val="24"/>
        </w:rPr>
      </w:pPr>
      <w:r w:rsidRPr="00CE34B4">
        <w:rPr>
          <w:rFonts w:ascii="Times New Roman" w:hAnsi="Times New Roman"/>
          <w:sz w:val="24"/>
          <w:szCs w:val="24"/>
        </w:rPr>
        <w:tab/>
        <w:t>4.22.5. Побелка стволов деревьев запрещается. Побелка может производиться (только известью или специальными составами для побелки) на отдельных участках и объектах, где предъявляются специальные требования.</w:t>
      </w:r>
    </w:p>
    <w:p w:rsidR="00CB5845" w:rsidRPr="00CE34B4" w:rsidRDefault="00CB5845" w:rsidP="00CB5845">
      <w:pPr>
        <w:pStyle w:val="ad"/>
        <w:jc w:val="both"/>
        <w:rPr>
          <w:rFonts w:ascii="Times New Roman" w:hAnsi="Times New Roman"/>
          <w:sz w:val="24"/>
          <w:szCs w:val="24"/>
        </w:rPr>
      </w:pPr>
      <w:r w:rsidRPr="00CE34B4">
        <w:rPr>
          <w:rFonts w:ascii="Times New Roman" w:hAnsi="Times New Roman"/>
          <w:sz w:val="24"/>
          <w:szCs w:val="24"/>
        </w:rPr>
        <w:tab/>
        <w:t>4.22.6. Элементы благоустройства бульваров и скверов должны содержаться в технически исправном состоянии и быть очищены от загрязнений.</w:t>
      </w:r>
    </w:p>
    <w:p w:rsidR="00CB5845" w:rsidRPr="00CE34B4" w:rsidRDefault="00CB5845" w:rsidP="00CB5845">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4.23. Озеленение</w:t>
      </w:r>
    </w:p>
    <w:p w:rsidR="00CB5845" w:rsidRPr="00CE34B4" w:rsidRDefault="00CB5845" w:rsidP="00CB5845">
      <w:pPr>
        <w:pStyle w:val="ad"/>
        <w:jc w:val="both"/>
        <w:rPr>
          <w:rFonts w:ascii="Times New Roman" w:hAnsi="Times New Roman"/>
          <w:sz w:val="24"/>
          <w:szCs w:val="24"/>
        </w:rPr>
      </w:pPr>
      <w:r w:rsidRPr="00CE34B4">
        <w:rPr>
          <w:rFonts w:ascii="Times New Roman" w:hAnsi="Times New Roman"/>
          <w:sz w:val="24"/>
          <w:szCs w:val="24"/>
        </w:rPr>
        <w:tab/>
        <w:t>4.23.1.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rsidR="00CB5845" w:rsidRPr="00CE34B4" w:rsidRDefault="00CB5845" w:rsidP="00CB5845">
      <w:pPr>
        <w:pStyle w:val="ad"/>
        <w:jc w:val="both"/>
        <w:rPr>
          <w:rFonts w:ascii="Times New Roman" w:hAnsi="Times New Roman"/>
          <w:sz w:val="24"/>
          <w:szCs w:val="24"/>
        </w:rPr>
      </w:pPr>
      <w:r w:rsidRPr="00CE34B4">
        <w:rPr>
          <w:rFonts w:ascii="Times New Roman" w:hAnsi="Times New Roman"/>
          <w:sz w:val="24"/>
          <w:szCs w:val="24"/>
        </w:rPr>
        <w:tab/>
        <w:t>На территории округа могут использоваться стационарное (посадка элементов озеленения в грунт) и мобильное (посадка элементов озеленения в специальные передвижные емкости (контейнеры, вазоны и т.п.) озеленение.</w:t>
      </w:r>
    </w:p>
    <w:p w:rsidR="00CB5845" w:rsidRPr="00CE34B4" w:rsidRDefault="00CB5845" w:rsidP="00CB5845">
      <w:pPr>
        <w:pStyle w:val="ad"/>
        <w:jc w:val="both"/>
        <w:rPr>
          <w:rFonts w:ascii="Times New Roman" w:hAnsi="Times New Roman"/>
          <w:sz w:val="24"/>
          <w:szCs w:val="24"/>
        </w:rPr>
      </w:pPr>
      <w:r w:rsidRPr="00CE34B4">
        <w:rPr>
          <w:rFonts w:ascii="Times New Roman" w:hAnsi="Times New Roman"/>
          <w:sz w:val="24"/>
          <w:szCs w:val="24"/>
        </w:rPr>
        <w:tab/>
        <w:t>Видовой состав, возраст, особенности содержания высаживаемых деревьев и кустарников, а также подлежащие учету при планировании озеленения минимальные расстояния посадок деревьев и кустарников до инженерных сетей, зданий, строений, сооружений, размеры комов, ям и траншей для посадки деревьев и кустарников устанавливаются правилами благоустройства территории муниципального образования области.</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r>
      <w:r w:rsidR="00CB5845" w:rsidRPr="00CE34B4">
        <w:rPr>
          <w:rFonts w:ascii="Times New Roman" w:hAnsi="Times New Roman"/>
          <w:sz w:val="24"/>
          <w:szCs w:val="24"/>
        </w:rPr>
        <w:t>При озеленении территории общего пользования,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w:t>
      </w:r>
      <w:r w:rsidRPr="00CE34B4">
        <w:rPr>
          <w:rFonts w:ascii="Times New Roman" w:hAnsi="Times New Roman"/>
          <w:sz w:val="24"/>
          <w:szCs w:val="24"/>
        </w:rPr>
        <w:t>и  округа</w:t>
      </w:r>
      <w:r w:rsidR="00CB5845" w:rsidRPr="00CE34B4">
        <w:rPr>
          <w:rFonts w:ascii="Times New Roman" w:hAnsi="Times New Roman"/>
          <w:sz w:val="24"/>
          <w:szCs w:val="24"/>
        </w:rPr>
        <w:t xml:space="preserve">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t>4.</w:t>
      </w:r>
      <w:r w:rsidR="00CB5845" w:rsidRPr="00CE34B4">
        <w:rPr>
          <w:rFonts w:ascii="Times New Roman" w:hAnsi="Times New Roman"/>
          <w:sz w:val="24"/>
          <w:szCs w:val="24"/>
        </w:rPr>
        <w:t>23.2.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r>
      <w:r w:rsidR="00CB5845" w:rsidRPr="00CE34B4">
        <w:rPr>
          <w:rFonts w:ascii="Times New Roman" w:hAnsi="Times New Roman"/>
          <w:sz w:val="24"/>
          <w:szCs w:val="24"/>
        </w:rPr>
        <w:t>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r>
      <w:r w:rsidR="00CB5845" w:rsidRPr="00CE34B4">
        <w:rPr>
          <w:rFonts w:ascii="Times New Roman" w:hAnsi="Times New Roman"/>
          <w:sz w:val="24"/>
          <w:szCs w:val="24"/>
        </w:rPr>
        <w:t>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r>
      <w:r w:rsidR="00CB5845" w:rsidRPr="00CE34B4">
        <w:rPr>
          <w:rFonts w:ascii="Times New Roman" w:hAnsi="Times New Roman"/>
          <w:sz w:val="24"/>
          <w:szCs w:val="24"/>
        </w:rPr>
        <w:t>Контейнеры - специальные кадки, ящики и иные емкости, применяемые для высадки в них зеленых насаждений.</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lastRenderedPageBreak/>
        <w:tab/>
      </w:r>
      <w:r w:rsidR="00CB5845" w:rsidRPr="00CE34B4">
        <w:rPr>
          <w:rFonts w:ascii="Times New Roman" w:hAnsi="Times New Roman"/>
          <w:sz w:val="24"/>
          <w:szCs w:val="24"/>
        </w:rPr>
        <w:t>Цветочницы, вазоны - небольшие емкости с растительным грунтом, в которые высаживаются цветочные растения.</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t>4.</w:t>
      </w:r>
      <w:r w:rsidR="00CB5845" w:rsidRPr="00CE34B4">
        <w:rPr>
          <w:rFonts w:ascii="Times New Roman" w:hAnsi="Times New Roman"/>
          <w:sz w:val="24"/>
          <w:szCs w:val="24"/>
        </w:rPr>
        <w:t>23.3.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r>
      <w:r w:rsidR="00CB5845" w:rsidRPr="00CE34B4">
        <w:rPr>
          <w:rFonts w:ascii="Times New Roman" w:hAnsi="Times New Roman"/>
          <w:sz w:val="24"/>
          <w:szCs w:val="24"/>
        </w:rPr>
        <w:t>На газонах высота травяного покрова не должна превышать 15 см. Скошенная трава с территории удаляется в течение 3 суток со дня проведения покоса.</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r>
      <w:r w:rsidR="00CB5845" w:rsidRPr="00CE34B4">
        <w:rPr>
          <w:rFonts w:ascii="Times New Roman" w:hAnsi="Times New Roman"/>
          <w:sz w:val="24"/>
          <w:szCs w:val="24"/>
        </w:rPr>
        <w:t xml:space="preserve">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w:t>
      </w:r>
      <w:r w:rsidR="009F4D1B" w:rsidRPr="00CE34B4">
        <w:rPr>
          <w:rFonts w:ascii="Times New Roman" w:hAnsi="Times New Roman"/>
          <w:sz w:val="24"/>
          <w:szCs w:val="24"/>
        </w:rPr>
        <w:tab/>
      </w:r>
      <w:r w:rsidR="00CB5845" w:rsidRPr="00CE34B4">
        <w:rPr>
          <w:rFonts w:ascii="Times New Roman" w:hAnsi="Times New Roman"/>
          <w:sz w:val="24"/>
          <w:szCs w:val="24"/>
        </w:rPr>
        <w:t>Полив газонов, цветников производится в утреннее или вечернее время по мере необходимости.</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r>
      <w:r w:rsidR="00CB5845" w:rsidRPr="00CE34B4">
        <w:rPr>
          <w:rFonts w:ascii="Times New Roman" w:hAnsi="Times New Roman"/>
          <w:sz w:val="24"/>
          <w:szCs w:val="24"/>
        </w:rPr>
        <w:t>Части деревьев, кустарников с территории удаляются в течение 3 суток со дня проведения вырубки.</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t>4.</w:t>
      </w:r>
      <w:r w:rsidR="00CB5845" w:rsidRPr="00CE34B4">
        <w:rPr>
          <w:rFonts w:ascii="Times New Roman" w:hAnsi="Times New Roman"/>
          <w:sz w:val="24"/>
          <w:szCs w:val="24"/>
        </w:rPr>
        <w:t>23.4. Обеспечение сохранности зеленых насаждений.</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r>
      <w:r w:rsidR="00CB5845" w:rsidRPr="00CE34B4">
        <w:rPr>
          <w:rFonts w:ascii="Times New Roman" w:hAnsi="Times New Roman"/>
          <w:sz w:val="24"/>
          <w:szCs w:val="24"/>
        </w:rPr>
        <w:t>Вырубка деревьев и кустарников производится только на основании разрешения на вырубку зеленых насаждений, выданного органом местного самоуправления.</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r>
      <w:r w:rsidR="00CB5845" w:rsidRPr="00CE34B4">
        <w:rPr>
          <w:rFonts w:ascii="Times New Roman" w:hAnsi="Times New Roman"/>
          <w:sz w:val="24"/>
          <w:szCs w:val="24"/>
        </w:rPr>
        <w:t>Правообладатели земельных участков (территорий) или иные лица, несущие бремя содержания этих участков (территорий) с зелеными насаждениями, обязаны:</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t xml:space="preserve">- </w:t>
      </w:r>
      <w:r w:rsidR="00CB5845" w:rsidRPr="00CE34B4">
        <w:rPr>
          <w:rFonts w:ascii="Times New Roman" w:hAnsi="Times New Roman"/>
          <w:sz w:val="24"/>
          <w:szCs w:val="24"/>
        </w:rPr>
        <w:t>обеспечивать сохранность зеленых насаждений;</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t xml:space="preserve">- </w:t>
      </w:r>
      <w:r w:rsidR="00CB5845" w:rsidRPr="00CE34B4">
        <w:rPr>
          <w:rFonts w:ascii="Times New Roman" w:hAnsi="Times New Roman"/>
          <w:sz w:val="24"/>
          <w:szCs w:val="24"/>
        </w:rPr>
        <w:t>обеспечивать квалифицированный уход за зелеными насаждениями, не допускать складирования на зеленые насаждения отходов, строительных материалов, изделий, конструкций.</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t>4.</w:t>
      </w:r>
      <w:r w:rsidR="00CB5845" w:rsidRPr="00CE34B4">
        <w:rPr>
          <w:rFonts w:ascii="Times New Roman" w:hAnsi="Times New Roman"/>
          <w:sz w:val="24"/>
          <w:szCs w:val="24"/>
        </w:rPr>
        <w:t>23.5. Запрещается:</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t xml:space="preserve">- </w:t>
      </w:r>
      <w:r w:rsidR="00CB5845" w:rsidRPr="00CE34B4">
        <w:rPr>
          <w:rFonts w:ascii="Times New Roman" w:hAnsi="Times New Roman"/>
          <w:sz w:val="24"/>
          <w:szCs w:val="24"/>
        </w:rPr>
        <w:t>допускать посадку, распространение, возобновление, воспроизводство инвазивных вредных зеленых насаждений;</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t xml:space="preserve">- </w:t>
      </w:r>
      <w:r w:rsidR="00CB5845" w:rsidRPr="00CE34B4">
        <w:rPr>
          <w:rFonts w:ascii="Times New Roman" w:hAnsi="Times New Roman"/>
          <w:sz w:val="24"/>
          <w:szCs w:val="24"/>
        </w:rPr>
        <w:t>высаживать и пересаживать зеленые насаждения с визуально определяемыми признаками заселения и поражения вредителями и болезнями;</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t xml:space="preserve">- </w:t>
      </w:r>
      <w:r w:rsidR="00CB5845" w:rsidRPr="00CE34B4">
        <w:rPr>
          <w:rFonts w:ascii="Times New Roman" w:hAnsi="Times New Roman"/>
          <w:sz w:val="24"/>
          <w:szCs w:val="24"/>
        </w:rPr>
        <w:t>самовольная вырубка и пересадка деревьев и кустарников;</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t xml:space="preserve">- </w:t>
      </w:r>
      <w:r w:rsidR="00CB5845" w:rsidRPr="00CE34B4">
        <w:rPr>
          <w:rFonts w:ascii="Times New Roman" w:hAnsi="Times New Roman"/>
          <w:sz w:val="24"/>
          <w:szCs w:val="24"/>
        </w:rPr>
        <w:t>повреждать и уничтожать растения на территориях общего пользования;</w:t>
      </w:r>
    </w:p>
    <w:p w:rsidR="00CB5845" w:rsidRPr="00CE34B4" w:rsidRDefault="00D9638B" w:rsidP="00CB5845">
      <w:pPr>
        <w:pStyle w:val="ad"/>
        <w:jc w:val="both"/>
        <w:rPr>
          <w:rFonts w:ascii="Times New Roman" w:hAnsi="Times New Roman"/>
          <w:sz w:val="24"/>
          <w:szCs w:val="24"/>
        </w:rPr>
      </w:pPr>
      <w:r w:rsidRPr="00CE34B4">
        <w:rPr>
          <w:rFonts w:ascii="Times New Roman" w:hAnsi="Times New Roman"/>
          <w:sz w:val="24"/>
          <w:szCs w:val="24"/>
        </w:rPr>
        <w:tab/>
        <w:t xml:space="preserve">- </w:t>
      </w:r>
      <w:r w:rsidR="00CB5845" w:rsidRPr="00CE34B4">
        <w:rPr>
          <w:rFonts w:ascii="Times New Roman" w:hAnsi="Times New Roman"/>
          <w:sz w:val="24"/>
          <w:szCs w:val="24"/>
        </w:rPr>
        <w:t>прикреплять к стволам деревьев и кустарников объявления, листовки, иные информационные материалы и посторонние предметы;</w:t>
      </w:r>
    </w:p>
    <w:p w:rsidR="00CB5845" w:rsidRPr="00CE34B4" w:rsidRDefault="00D9638B" w:rsidP="009F4D1B">
      <w:pPr>
        <w:pStyle w:val="ad"/>
        <w:jc w:val="both"/>
        <w:rPr>
          <w:rFonts w:ascii="Times New Roman" w:hAnsi="Times New Roman"/>
          <w:sz w:val="24"/>
          <w:szCs w:val="24"/>
        </w:rPr>
      </w:pPr>
      <w:r w:rsidRPr="00CE34B4">
        <w:tab/>
      </w:r>
      <w:r w:rsidRPr="00CE34B4">
        <w:rPr>
          <w:rFonts w:ascii="Times New Roman" w:hAnsi="Times New Roman"/>
          <w:sz w:val="24"/>
          <w:szCs w:val="24"/>
        </w:rPr>
        <w:t xml:space="preserve">- </w:t>
      </w:r>
      <w:r w:rsidR="00CB5845" w:rsidRPr="00CE34B4">
        <w:rPr>
          <w:rFonts w:ascii="Times New Roman" w:hAnsi="Times New Roman"/>
          <w:sz w:val="24"/>
          <w:szCs w:val="24"/>
        </w:rPr>
        <w:t>сбрасывать скошенную траву, порубочные остатки, листья в смотровые колодцы, колодцы дождевой канализации, дождеприемные решетки, дренажные траншеи, водоотводные лотки, на твердые (усовершенствованные) покрытия проезжей части, пешеходные коммуникации, объекты инфраструктуры для велосипедного движения, площадки, отмостки, в водные объекты.</w:t>
      </w:r>
    </w:p>
    <w:p w:rsidR="009F4D1B" w:rsidRPr="00CE34B4" w:rsidRDefault="009F4D1B" w:rsidP="009F4D1B">
      <w:pPr>
        <w:pStyle w:val="ad"/>
        <w:jc w:val="both"/>
        <w:rPr>
          <w:rFonts w:ascii="Times New Roman" w:hAnsi="Times New Roman"/>
          <w:b/>
          <w:bCs/>
          <w:sz w:val="24"/>
          <w:szCs w:val="24"/>
        </w:rPr>
      </w:pPr>
      <w:r w:rsidRPr="00CE34B4">
        <w:rPr>
          <w:rFonts w:ascii="Times New Roman" w:hAnsi="Times New Roman"/>
          <w:b/>
          <w:bCs/>
          <w:sz w:val="24"/>
          <w:szCs w:val="24"/>
        </w:rPr>
        <w:tab/>
        <w:t>4.24. Наземные части линейных сооружений и коммуникаций</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4.24.1.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4.24.2.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 xml:space="preserve">4.24.3.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w:t>
      </w:r>
      <w:r w:rsidRPr="00CE34B4">
        <w:rPr>
          <w:rFonts w:ascii="Times New Roman" w:hAnsi="Times New Roman"/>
          <w:sz w:val="24"/>
          <w:szCs w:val="24"/>
        </w:rPr>
        <w:lastRenderedPageBreak/>
        <w:t>нарушение сроков проведения профилактических обследований указанных объектов, их очистки, покраски.</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4.24.4. Должен быть обеспечен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территории округа.</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4.24.5. В целях поддержания нормальных условий эксплуатации внутриквартальных и домовых сетей линейных сооружений и коммуникаций запрещается:</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а) открывать люки колодцев и регулировать запорные устройства на магистралях водопровода, канализации, теплотрасс;</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б) производить какие-либо работы на данных сетях без разрешения эксплуатирующих организаций;</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г) оставлять колодцы неплотно закрытыми и (или) закрывать разбитыми крышками;</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д) отводить поверхностные воды в систему канализации;</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е) пользоваться пожарными гидрантами в хозяйственных целях;</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ж) производить забор воды от уличных колонок с помощью шлангов;</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з) производить разборку колонок;</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и)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4.24.6. В зимний период места нахождения пожарных гидрантов должны быть расчищены, а также должны быть установлены указатели их расположения. Пожарные гидранты должны находиться в исправном состоянии и в зимний период должны быть утеплены.</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b/>
          <w:bCs/>
          <w:sz w:val="24"/>
          <w:szCs w:val="24"/>
        </w:rPr>
        <w:tab/>
      </w:r>
      <w:r w:rsidRPr="00CE34B4">
        <w:rPr>
          <w:rFonts w:ascii="Times New Roman" w:hAnsi="Times New Roman"/>
          <w:b/>
          <w:sz w:val="24"/>
          <w:szCs w:val="24"/>
        </w:rPr>
        <w:t>4.</w:t>
      </w:r>
      <w:r w:rsidRPr="00CE34B4">
        <w:rPr>
          <w:rFonts w:ascii="Times New Roman" w:hAnsi="Times New Roman"/>
          <w:b/>
          <w:bCs/>
          <w:sz w:val="24"/>
          <w:szCs w:val="24"/>
        </w:rPr>
        <w:t>2</w:t>
      </w:r>
      <w:r w:rsidR="001D49B9" w:rsidRPr="00CE34B4">
        <w:rPr>
          <w:rFonts w:ascii="Times New Roman" w:hAnsi="Times New Roman"/>
          <w:b/>
          <w:bCs/>
          <w:sz w:val="24"/>
          <w:szCs w:val="24"/>
        </w:rPr>
        <w:t>5</w:t>
      </w:r>
      <w:r w:rsidRPr="00CE34B4">
        <w:rPr>
          <w:rFonts w:ascii="Times New Roman" w:hAnsi="Times New Roman"/>
          <w:b/>
          <w:bCs/>
          <w:sz w:val="24"/>
          <w:szCs w:val="24"/>
        </w:rPr>
        <w:t>. Площадки автостоянок, парковок</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4.2</w:t>
      </w:r>
      <w:r w:rsidR="001D49B9" w:rsidRPr="00CE34B4">
        <w:rPr>
          <w:rFonts w:ascii="Times New Roman" w:hAnsi="Times New Roman"/>
          <w:sz w:val="24"/>
          <w:szCs w:val="24"/>
        </w:rPr>
        <w:t>5</w:t>
      </w:r>
      <w:r w:rsidRPr="00CE34B4">
        <w:rPr>
          <w:rFonts w:ascii="Times New Roman" w:hAnsi="Times New Roman"/>
          <w:sz w:val="24"/>
          <w:szCs w:val="24"/>
        </w:rPr>
        <w:t>.1. На территории округа могут предусматриваться следующие виды автостоянок и парковок:</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 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иным объектам;</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 парковки (парковочные места), обозначенные разметкой, при необходимости обустроенные и оборудованные, являющиеся в том числе частью автомобильной дороги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 прочие автомобильные стоянки (грузовые, перехватывающие и др.) в специально выделенных и обозначенных знаками и (или) разметкой местах.</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4.2</w:t>
      </w:r>
      <w:r w:rsidR="001D49B9" w:rsidRPr="00CE34B4">
        <w:rPr>
          <w:rFonts w:ascii="Times New Roman" w:hAnsi="Times New Roman"/>
          <w:sz w:val="24"/>
          <w:szCs w:val="24"/>
        </w:rPr>
        <w:t>5</w:t>
      </w:r>
      <w:r w:rsidRPr="00CE34B4">
        <w:rPr>
          <w:rFonts w:ascii="Times New Roman" w:hAnsi="Times New Roman"/>
          <w:sz w:val="24"/>
          <w:szCs w:val="24"/>
        </w:rPr>
        <w:t>.2. Элементы благоустройства площадок автостоянок и парковок включают твердые виды покрытия, подъездные пути с твердым покрытием, элементы сопряжения поверхностей, разделительные элементы.</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На площадках автостоянок и парковок могут располагаться осветительное и информационное оборудование, иные элементы.</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Площадки для постоянного хранения автомобилей могут быть оборудованы навесами, легкими ограждениями боксов, смотровыми эстакадами.</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Сопряжение покрытия площадки с проездом выполняется в одном уровне без укладки бортового камня.</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lastRenderedPageBreak/>
        <w:tab/>
        <w:t>Установка ограждений и иных конструкций, препятствующих использованию автостоянок и парковок, не допускается.</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4.2</w:t>
      </w:r>
      <w:r w:rsidR="001D49B9" w:rsidRPr="00CE34B4">
        <w:rPr>
          <w:rFonts w:ascii="Times New Roman" w:hAnsi="Times New Roman"/>
          <w:sz w:val="24"/>
          <w:szCs w:val="24"/>
        </w:rPr>
        <w:t>5</w:t>
      </w:r>
      <w:r w:rsidRPr="00CE34B4">
        <w:rPr>
          <w:rFonts w:ascii="Times New Roman" w:hAnsi="Times New Roman"/>
          <w:sz w:val="24"/>
          <w:szCs w:val="24"/>
        </w:rPr>
        <w:t>.3.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4.2</w:t>
      </w:r>
      <w:r w:rsidR="001D49B9" w:rsidRPr="00CE34B4">
        <w:rPr>
          <w:rFonts w:ascii="Times New Roman" w:hAnsi="Times New Roman"/>
          <w:sz w:val="24"/>
          <w:szCs w:val="24"/>
        </w:rPr>
        <w:t>5</w:t>
      </w:r>
      <w:r w:rsidRPr="00CE34B4">
        <w:rPr>
          <w:rFonts w:ascii="Times New Roman" w:hAnsi="Times New Roman"/>
          <w:sz w:val="24"/>
          <w:szCs w:val="24"/>
        </w:rPr>
        <w:t>.4. 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4.2</w:t>
      </w:r>
      <w:r w:rsidR="001D49B9" w:rsidRPr="00CE34B4">
        <w:rPr>
          <w:rFonts w:ascii="Times New Roman" w:hAnsi="Times New Roman"/>
          <w:sz w:val="24"/>
          <w:szCs w:val="24"/>
        </w:rPr>
        <w:t>5</w:t>
      </w:r>
      <w:r w:rsidRPr="00CE34B4">
        <w:rPr>
          <w:rFonts w:ascii="Times New Roman" w:hAnsi="Times New Roman"/>
          <w:sz w:val="24"/>
          <w:szCs w:val="24"/>
        </w:rPr>
        <w:t>.5. При планировке территорий общего пользования и дворовых территорий рекомендуется предусматривать специальные препятствия в целях недопущения парковки автотранспортных средств на газонах, цветниках и иных территориях, занятых травянистыми растениями, детских и спортивных площадках. В качестве специального препятствия в местах сопряжения покрытия проезжей части с газоном может применяться установка повышенного бортового камня на площадках автостоянок.</w:t>
      </w:r>
    </w:p>
    <w:p w:rsidR="009F4D1B" w:rsidRPr="00CE34B4" w:rsidRDefault="009F4D1B" w:rsidP="009F4D1B">
      <w:pPr>
        <w:pStyle w:val="ad"/>
        <w:jc w:val="both"/>
        <w:rPr>
          <w:rFonts w:ascii="Times New Roman" w:hAnsi="Times New Roman"/>
          <w:sz w:val="24"/>
          <w:szCs w:val="24"/>
        </w:rPr>
      </w:pPr>
      <w:r w:rsidRPr="00CE34B4">
        <w:rPr>
          <w:rFonts w:ascii="Times New Roman" w:hAnsi="Times New Roman"/>
          <w:sz w:val="24"/>
          <w:szCs w:val="24"/>
        </w:rPr>
        <w:tab/>
        <w:t>4.2</w:t>
      </w:r>
      <w:r w:rsidR="001D49B9" w:rsidRPr="00CE34B4">
        <w:rPr>
          <w:rFonts w:ascii="Times New Roman" w:hAnsi="Times New Roman"/>
          <w:sz w:val="24"/>
          <w:szCs w:val="24"/>
        </w:rPr>
        <w:t>5</w:t>
      </w:r>
      <w:r w:rsidRPr="00CE34B4">
        <w:rPr>
          <w:rFonts w:ascii="Times New Roman" w:hAnsi="Times New Roman"/>
          <w:sz w:val="24"/>
          <w:szCs w:val="24"/>
        </w:rPr>
        <w:t>.6. Территории автостоянок и парковок, элементы благоустройства поддерживаются в чистоте и порядке, обеспечивается их надлежащее эксплуатационное состояние.</w:t>
      </w:r>
    </w:p>
    <w:p w:rsidR="009444D5" w:rsidRPr="00CE34B4" w:rsidRDefault="009444D5" w:rsidP="009444D5">
      <w:pPr>
        <w:pStyle w:val="ad"/>
        <w:jc w:val="both"/>
        <w:rPr>
          <w:rFonts w:ascii="Times New Roman" w:hAnsi="Times New Roman"/>
          <w:b/>
          <w:sz w:val="24"/>
          <w:szCs w:val="24"/>
        </w:rPr>
      </w:pPr>
      <w:r w:rsidRPr="00CE34B4">
        <w:rPr>
          <w:rFonts w:ascii="Times New Roman" w:hAnsi="Times New Roman"/>
          <w:b/>
          <w:sz w:val="24"/>
          <w:szCs w:val="24"/>
        </w:rPr>
        <w:tab/>
        <w:t>4.2</w:t>
      </w:r>
      <w:r w:rsidR="001D49B9" w:rsidRPr="00CE34B4">
        <w:rPr>
          <w:rFonts w:ascii="Times New Roman" w:hAnsi="Times New Roman"/>
          <w:b/>
          <w:sz w:val="24"/>
          <w:szCs w:val="24"/>
        </w:rPr>
        <w:t>6</w:t>
      </w:r>
      <w:r w:rsidRPr="00CE34B4">
        <w:rPr>
          <w:rFonts w:ascii="Times New Roman" w:hAnsi="Times New Roman"/>
          <w:b/>
          <w:sz w:val="24"/>
          <w:szCs w:val="24"/>
        </w:rPr>
        <w:t>. Требования к обустройству мест производства работ</w:t>
      </w:r>
    </w:p>
    <w:p w:rsidR="009444D5" w:rsidRPr="00CE34B4" w:rsidRDefault="009444D5" w:rsidP="009444D5">
      <w:pPr>
        <w:pStyle w:val="ad"/>
        <w:jc w:val="both"/>
        <w:rPr>
          <w:rFonts w:ascii="Times New Roman" w:hAnsi="Times New Roman"/>
          <w:sz w:val="24"/>
          <w:szCs w:val="24"/>
        </w:rPr>
      </w:pPr>
      <w:r w:rsidRPr="00CE34B4">
        <w:rPr>
          <w:rFonts w:ascii="Times New Roman" w:hAnsi="Times New Roman"/>
          <w:sz w:val="24"/>
          <w:szCs w:val="24"/>
        </w:rPr>
        <w:tab/>
        <w:t>4.2</w:t>
      </w:r>
      <w:r w:rsidR="001D49B9" w:rsidRPr="00CE34B4">
        <w:rPr>
          <w:rFonts w:ascii="Times New Roman" w:hAnsi="Times New Roman"/>
          <w:sz w:val="24"/>
          <w:szCs w:val="24"/>
        </w:rPr>
        <w:t>6</w:t>
      </w:r>
      <w:r w:rsidRPr="00CE34B4">
        <w:rPr>
          <w:rFonts w:ascii="Times New Roman" w:hAnsi="Times New Roman"/>
          <w:sz w:val="24"/>
          <w:szCs w:val="24"/>
        </w:rPr>
        <w:t>.1.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w:t>
      </w:r>
    </w:p>
    <w:p w:rsidR="009444D5" w:rsidRPr="00CE34B4" w:rsidRDefault="009444D5" w:rsidP="009444D5">
      <w:pPr>
        <w:pStyle w:val="ad"/>
        <w:jc w:val="both"/>
        <w:rPr>
          <w:rFonts w:ascii="Times New Roman" w:hAnsi="Times New Roman"/>
          <w:sz w:val="24"/>
          <w:szCs w:val="24"/>
        </w:rPr>
      </w:pPr>
      <w:r w:rsidRPr="00CE34B4">
        <w:rPr>
          <w:rFonts w:ascii="Times New Roman" w:hAnsi="Times New Roman"/>
          <w:sz w:val="24"/>
          <w:szCs w:val="24"/>
        </w:rPr>
        <w:tab/>
        <w:t>4.2</w:t>
      </w:r>
      <w:r w:rsidR="001D49B9" w:rsidRPr="00CE34B4">
        <w:rPr>
          <w:rFonts w:ascii="Times New Roman" w:hAnsi="Times New Roman"/>
          <w:sz w:val="24"/>
          <w:szCs w:val="24"/>
        </w:rPr>
        <w:t>6</w:t>
      </w:r>
      <w:r w:rsidRPr="00CE34B4">
        <w:rPr>
          <w:rFonts w:ascii="Times New Roman" w:hAnsi="Times New Roman"/>
          <w:sz w:val="24"/>
          <w:szCs w:val="24"/>
        </w:rPr>
        <w:t>.2. В процессе производства земляных, ремонтных, аварийно-восстановительных и иных видов работ, необходимо обеспечить свободные и безопасные подходы и подъезды к жилым домам и другим объектам на период проведения строительных, ремонтных, земляных работ.</w:t>
      </w:r>
    </w:p>
    <w:p w:rsidR="009444D5" w:rsidRPr="00CE34B4" w:rsidRDefault="009444D5" w:rsidP="009444D5">
      <w:pPr>
        <w:pStyle w:val="ad"/>
        <w:jc w:val="both"/>
        <w:rPr>
          <w:rFonts w:ascii="Times New Roman" w:hAnsi="Times New Roman"/>
          <w:sz w:val="24"/>
          <w:szCs w:val="24"/>
        </w:rPr>
      </w:pPr>
      <w:r w:rsidRPr="00CE34B4">
        <w:rPr>
          <w:rFonts w:ascii="Times New Roman" w:hAnsi="Times New Roman"/>
          <w:sz w:val="24"/>
          <w:szCs w:val="24"/>
        </w:rPr>
        <w:tab/>
        <w:t>4.2</w:t>
      </w:r>
      <w:r w:rsidR="001D49B9" w:rsidRPr="00CE34B4">
        <w:rPr>
          <w:rFonts w:ascii="Times New Roman" w:hAnsi="Times New Roman"/>
          <w:sz w:val="24"/>
          <w:szCs w:val="24"/>
        </w:rPr>
        <w:t>6</w:t>
      </w:r>
      <w:r w:rsidRPr="00CE34B4">
        <w:rPr>
          <w:rFonts w:ascii="Times New Roman" w:hAnsi="Times New Roman"/>
          <w:sz w:val="24"/>
          <w:szCs w:val="24"/>
        </w:rPr>
        <w:t>.3. Запрещается складирование строительных материалов, изделий, конструкций, оборудования, дров, угля, временное хранение транспортных средств и строительной техники, размещение некапитальных строений и сооружений, а также устройства временного отвала грунта, образовавшегося при производстве земляных работ, за пределами ограждения места проведения земляных работ, указанного в разрешении (ордере) на производство земляных работ, а также за пределами строительных площадок, ограждения мест проведения ремонтных, аварийных и иных работ, в том числе заваливание грунтом пешеходных коммуникаций и проезжей части, детских (спортивных) площадок.</w:t>
      </w:r>
    </w:p>
    <w:p w:rsidR="009444D5" w:rsidRPr="00CE34B4" w:rsidRDefault="009444D5" w:rsidP="009444D5">
      <w:pPr>
        <w:pStyle w:val="ad"/>
        <w:jc w:val="both"/>
        <w:rPr>
          <w:rFonts w:ascii="Times New Roman" w:hAnsi="Times New Roman"/>
          <w:sz w:val="24"/>
          <w:szCs w:val="24"/>
        </w:rPr>
      </w:pPr>
      <w:r w:rsidRPr="00CE34B4">
        <w:rPr>
          <w:rFonts w:ascii="Times New Roman" w:hAnsi="Times New Roman"/>
          <w:sz w:val="24"/>
          <w:szCs w:val="24"/>
        </w:rPr>
        <w:tab/>
        <w:t>4.2</w:t>
      </w:r>
      <w:r w:rsidR="001D49B9" w:rsidRPr="00CE34B4">
        <w:rPr>
          <w:rFonts w:ascii="Times New Roman" w:hAnsi="Times New Roman"/>
          <w:sz w:val="24"/>
          <w:szCs w:val="24"/>
        </w:rPr>
        <w:t>6</w:t>
      </w:r>
      <w:r w:rsidRPr="00CE34B4">
        <w:rPr>
          <w:rFonts w:ascii="Times New Roman" w:hAnsi="Times New Roman"/>
          <w:sz w:val="24"/>
          <w:szCs w:val="24"/>
        </w:rPr>
        <w:t>.4. Не допускается вынос грязи (грунта, бетонной смеси или раствора) с мест проведения работ на прилегающую территорию.</w:t>
      </w:r>
    </w:p>
    <w:p w:rsidR="009444D5" w:rsidRPr="00CE34B4" w:rsidRDefault="009444D5" w:rsidP="009444D5">
      <w:pPr>
        <w:pStyle w:val="ad"/>
        <w:jc w:val="both"/>
        <w:rPr>
          <w:rFonts w:ascii="Times New Roman" w:hAnsi="Times New Roman"/>
          <w:sz w:val="24"/>
          <w:szCs w:val="24"/>
        </w:rPr>
      </w:pPr>
      <w:r w:rsidRPr="00CE34B4">
        <w:rPr>
          <w:rFonts w:ascii="Times New Roman" w:hAnsi="Times New Roman"/>
          <w:sz w:val="24"/>
          <w:szCs w:val="24"/>
        </w:rPr>
        <w:tab/>
        <w:t>Строительные объекты и площадки, карьеры и полигоны твердых бытовых отходов (в том числе рекультивируемые), предприятия по производству строительных материалов в обязательном порядке должны оборудоваться пунктами очистки (мойки) колес автотранспорта.</w:t>
      </w:r>
    </w:p>
    <w:p w:rsidR="009444D5" w:rsidRPr="00CE34B4" w:rsidRDefault="009444D5" w:rsidP="009444D5">
      <w:pPr>
        <w:pStyle w:val="ad"/>
        <w:jc w:val="both"/>
        <w:rPr>
          <w:rFonts w:ascii="Times New Roman" w:hAnsi="Times New Roman"/>
          <w:sz w:val="24"/>
          <w:szCs w:val="24"/>
        </w:rPr>
      </w:pPr>
      <w:r w:rsidRPr="00CE34B4">
        <w:rPr>
          <w:rFonts w:ascii="Times New Roman" w:hAnsi="Times New Roman"/>
          <w:sz w:val="24"/>
          <w:szCs w:val="24"/>
        </w:rPr>
        <w:tab/>
        <w:t>Обязанность по очистке (мойке) колес возлагается на собственника или иного законного владельца строительного объекта, площадки, карьера, полигона твердых коммунальных отходов, предприятия по производству строительных материалов.</w:t>
      </w:r>
    </w:p>
    <w:p w:rsidR="009444D5" w:rsidRPr="00CE34B4" w:rsidRDefault="009444D5" w:rsidP="009444D5">
      <w:pPr>
        <w:pStyle w:val="ad"/>
        <w:jc w:val="both"/>
        <w:rPr>
          <w:rFonts w:ascii="Times New Roman" w:hAnsi="Times New Roman"/>
          <w:sz w:val="24"/>
          <w:szCs w:val="24"/>
        </w:rPr>
      </w:pPr>
      <w:r w:rsidRPr="00CE34B4">
        <w:rPr>
          <w:rFonts w:ascii="Times New Roman" w:hAnsi="Times New Roman"/>
          <w:sz w:val="24"/>
          <w:szCs w:val="24"/>
        </w:rPr>
        <w:tab/>
        <w:t>4.2</w:t>
      </w:r>
      <w:r w:rsidR="001D49B9" w:rsidRPr="00CE34B4">
        <w:rPr>
          <w:rFonts w:ascii="Times New Roman" w:hAnsi="Times New Roman"/>
          <w:sz w:val="24"/>
          <w:szCs w:val="24"/>
        </w:rPr>
        <w:t>6</w:t>
      </w:r>
      <w:r w:rsidRPr="00CE34B4">
        <w:rPr>
          <w:rFonts w:ascii="Times New Roman" w:hAnsi="Times New Roman"/>
          <w:sz w:val="24"/>
          <w:szCs w:val="24"/>
        </w:rPr>
        <w:t>.5. При организации и производстве земляных, строительных и иных видов работ, проводимых вблизи древесно-кустарниковой растительности, лица, производящие работы, обязаны:</w:t>
      </w:r>
    </w:p>
    <w:p w:rsidR="009444D5" w:rsidRPr="00CE34B4" w:rsidRDefault="009444D5" w:rsidP="009444D5">
      <w:pPr>
        <w:pStyle w:val="ad"/>
        <w:jc w:val="both"/>
        <w:rPr>
          <w:rFonts w:ascii="Times New Roman" w:hAnsi="Times New Roman"/>
          <w:sz w:val="24"/>
          <w:szCs w:val="24"/>
        </w:rPr>
      </w:pPr>
      <w:r w:rsidRPr="00CE34B4">
        <w:rPr>
          <w:rFonts w:ascii="Times New Roman" w:hAnsi="Times New Roman"/>
          <w:sz w:val="24"/>
          <w:szCs w:val="24"/>
        </w:rPr>
        <w:tab/>
        <w:t>1) 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w:t>
      </w:r>
    </w:p>
    <w:p w:rsidR="009444D5" w:rsidRPr="00CE34B4" w:rsidRDefault="009444D5" w:rsidP="009444D5">
      <w:pPr>
        <w:pStyle w:val="ad"/>
        <w:jc w:val="both"/>
        <w:rPr>
          <w:rFonts w:ascii="Times New Roman" w:hAnsi="Times New Roman"/>
          <w:sz w:val="24"/>
          <w:szCs w:val="24"/>
        </w:rPr>
      </w:pPr>
      <w:r w:rsidRPr="00CE34B4">
        <w:rPr>
          <w:rFonts w:ascii="Times New Roman" w:hAnsi="Times New Roman"/>
          <w:sz w:val="24"/>
          <w:szCs w:val="24"/>
        </w:rPr>
        <w:lastRenderedPageBreak/>
        <w:tab/>
        <w:t>2) располагать подъездные пути и места для установки подъемных кранов вне зоны зеленых насаждений;</w:t>
      </w:r>
    </w:p>
    <w:p w:rsidR="00F04F34" w:rsidRPr="00CE34B4" w:rsidRDefault="009444D5" w:rsidP="00F04F34">
      <w:pPr>
        <w:pStyle w:val="ad"/>
        <w:jc w:val="both"/>
        <w:rPr>
          <w:rFonts w:ascii="Times New Roman" w:hAnsi="Times New Roman"/>
          <w:sz w:val="24"/>
          <w:szCs w:val="24"/>
        </w:rPr>
      </w:pPr>
      <w:r w:rsidRPr="00CE34B4">
        <w:rPr>
          <w:rFonts w:ascii="Times New Roman" w:hAnsi="Times New Roman"/>
          <w:sz w:val="24"/>
          <w:szCs w:val="24"/>
        </w:rPr>
        <w:tab/>
        <w:t>3) производить подкоп в зоне корневой системы деревьев, не допуская ее повреждения.</w:t>
      </w:r>
    </w:p>
    <w:p w:rsidR="00F04F34" w:rsidRPr="00CE34B4" w:rsidRDefault="00F04F34" w:rsidP="00F04F34">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4.2</w:t>
      </w:r>
      <w:r w:rsidR="001D49B9" w:rsidRPr="00CE34B4">
        <w:rPr>
          <w:rFonts w:ascii="Times New Roman" w:hAnsi="Times New Roman"/>
          <w:b/>
          <w:sz w:val="24"/>
          <w:szCs w:val="24"/>
        </w:rPr>
        <w:t>7</w:t>
      </w:r>
      <w:r w:rsidRPr="00CE34B4">
        <w:rPr>
          <w:rFonts w:ascii="Times New Roman" w:hAnsi="Times New Roman"/>
          <w:b/>
          <w:sz w:val="24"/>
          <w:szCs w:val="24"/>
        </w:rPr>
        <w:t xml:space="preserve">. </w:t>
      </w:r>
      <w:r w:rsidRPr="00CE34B4">
        <w:rPr>
          <w:rFonts w:ascii="Times New Roman" w:hAnsi="Times New Roman"/>
          <w:b/>
          <w:bCs/>
          <w:sz w:val="24"/>
          <w:szCs w:val="24"/>
        </w:rPr>
        <w:t>Уличное техническое оборудование</w:t>
      </w:r>
    </w:p>
    <w:p w:rsidR="00F04F34" w:rsidRPr="00CE34B4" w:rsidRDefault="00F04F34" w:rsidP="00F04F34">
      <w:pPr>
        <w:autoSpaceDE w:val="0"/>
        <w:autoSpaceDN w:val="0"/>
        <w:adjustRightInd w:val="0"/>
        <w:ind w:firstLine="540"/>
        <w:jc w:val="both"/>
      </w:pPr>
      <w:r w:rsidRPr="00CE34B4">
        <w:t>4.2</w:t>
      </w:r>
      <w:r w:rsidR="001D49B9" w:rsidRPr="00CE34B4">
        <w:t>7</w:t>
      </w:r>
      <w:r w:rsidRPr="00CE34B4">
        <w:t>.1.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F04F34" w:rsidRPr="00CE34B4" w:rsidRDefault="00F04F34" w:rsidP="00F04F34">
      <w:pPr>
        <w:autoSpaceDE w:val="0"/>
        <w:autoSpaceDN w:val="0"/>
        <w:adjustRightInd w:val="0"/>
        <w:ind w:firstLine="540"/>
        <w:jc w:val="both"/>
      </w:pPr>
      <w:r w:rsidRPr="00CE34B4">
        <w:t>4.2</w:t>
      </w:r>
      <w:r w:rsidR="001D49B9" w:rsidRPr="00CE34B4">
        <w:t>7</w:t>
      </w:r>
      <w:r w:rsidRPr="00CE34B4">
        <w:t>.2. Элементы инженерного оборудования не должны противоречить техническим условиям, в том числе:</w:t>
      </w:r>
    </w:p>
    <w:p w:rsidR="00F04F34" w:rsidRPr="00CE34B4" w:rsidRDefault="00F04F34" w:rsidP="00F04F34">
      <w:pPr>
        <w:autoSpaceDE w:val="0"/>
        <w:autoSpaceDN w:val="0"/>
        <w:adjustRightInd w:val="0"/>
        <w:ind w:firstLine="540"/>
        <w:jc w:val="both"/>
      </w:pPr>
      <w:r w:rsidRPr="00CE34B4">
        <w:t>а) крышки люков, коверов и решетки дождеприемников должны плотно прилегать к соответствующим опорным поверхностям их корпусов. Допуск плоскостности их опорных поверхностей не должен превышать 2 мм;</w:t>
      </w:r>
    </w:p>
    <w:p w:rsidR="00F04F34" w:rsidRPr="00CE34B4" w:rsidRDefault="00F04F34" w:rsidP="00F04F34">
      <w:pPr>
        <w:autoSpaceDE w:val="0"/>
        <w:autoSpaceDN w:val="0"/>
        <w:adjustRightInd w:val="0"/>
        <w:ind w:firstLine="540"/>
        <w:jc w:val="both"/>
      </w:pPr>
      <w:r w:rsidRPr="00CE34B4">
        <w:t>б) вентиляционные шахты необходимо оборудовать решетками;</w:t>
      </w:r>
    </w:p>
    <w:p w:rsidR="00F04F34" w:rsidRDefault="00F04F34" w:rsidP="00F04F34">
      <w:pPr>
        <w:autoSpaceDE w:val="0"/>
        <w:autoSpaceDN w:val="0"/>
        <w:adjustRightInd w:val="0"/>
        <w:ind w:firstLine="540"/>
        <w:jc w:val="both"/>
      </w:pPr>
      <w:r w:rsidRPr="00CE34B4">
        <w:t>в) посадочные поверхности корпуса и крышки люков, коверов и решеток дождеприемников должны обеспечивать устойчивость и бесшумность использования при наезде транспорта (исключить качение).</w:t>
      </w:r>
    </w:p>
    <w:p w:rsidR="00535ECE" w:rsidRPr="00BE5E48" w:rsidRDefault="00535ECE" w:rsidP="00B95A68">
      <w:pPr>
        <w:pStyle w:val="23"/>
        <w:shd w:val="clear" w:color="auto" w:fill="auto"/>
        <w:tabs>
          <w:tab w:val="left" w:pos="1188"/>
        </w:tabs>
        <w:spacing w:after="0" w:line="240" w:lineRule="auto"/>
        <w:ind w:left="760"/>
        <w:jc w:val="center"/>
        <w:rPr>
          <w:sz w:val="24"/>
          <w:szCs w:val="24"/>
        </w:rPr>
      </w:pPr>
    </w:p>
    <w:p w:rsidR="00535ECE" w:rsidRPr="00B95A68" w:rsidRDefault="00B95A68" w:rsidP="00B95A68">
      <w:pPr>
        <w:pStyle w:val="ad"/>
        <w:jc w:val="center"/>
        <w:rPr>
          <w:rFonts w:ascii="Times New Roman" w:hAnsi="Times New Roman"/>
          <w:b/>
          <w:sz w:val="24"/>
          <w:szCs w:val="24"/>
        </w:rPr>
      </w:pPr>
      <w:r w:rsidRPr="00B95A68">
        <w:rPr>
          <w:rFonts w:ascii="Times New Roman" w:hAnsi="Times New Roman"/>
          <w:b/>
          <w:sz w:val="24"/>
          <w:szCs w:val="24"/>
        </w:rPr>
        <w:t xml:space="preserve">5. </w:t>
      </w:r>
      <w:r w:rsidR="00810E53" w:rsidRPr="00B95A68">
        <w:rPr>
          <w:rFonts w:ascii="Times New Roman" w:hAnsi="Times New Roman"/>
          <w:b/>
          <w:sz w:val="24"/>
          <w:szCs w:val="24"/>
        </w:rPr>
        <w:t>ОРГАНИЗАЦИЯ ОСВЕЩЕНИЯ</w:t>
      </w:r>
      <w:r w:rsidR="00BD47F2" w:rsidRPr="00B95A68">
        <w:rPr>
          <w:rFonts w:ascii="Times New Roman" w:hAnsi="Times New Roman"/>
          <w:b/>
          <w:sz w:val="24"/>
          <w:szCs w:val="24"/>
        </w:rPr>
        <w:t xml:space="preserve"> </w:t>
      </w:r>
      <w:r w:rsidR="00810E53" w:rsidRPr="00B95A68">
        <w:rPr>
          <w:rFonts w:ascii="Times New Roman" w:hAnsi="Times New Roman"/>
          <w:b/>
          <w:sz w:val="24"/>
          <w:szCs w:val="24"/>
        </w:rPr>
        <w:t>ТЕРРИТОРИИ</w:t>
      </w:r>
      <w:r w:rsidR="00BD47F2" w:rsidRPr="00B95A68">
        <w:rPr>
          <w:rFonts w:ascii="Times New Roman" w:hAnsi="Times New Roman"/>
          <w:b/>
          <w:sz w:val="24"/>
          <w:szCs w:val="24"/>
        </w:rPr>
        <w:t xml:space="preserve"> </w:t>
      </w:r>
      <w:r w:rsidR="00810E53" w:rsidRPr="00B95A68">
        <w:rPr>
          <w:rFonts w:ascii="Times New Roman" w:hAnsi="Times New Roman"/>
          <w:b/>
          <w:sz w:val="24"/>
          <w:szCs w:val="24"/>
        </w:rPr>
        <w:t>ОКРУГА</w:t>
      </w:r>
      <w:r w:rsidR="00BD47F2" w:rsidRPr="00B95A68">
        <w:rPr>
          <w:rFonts w:ascii="Times New Roman" w:hAnsi="Times New Roman"/>
          <w:b/>
          <w:sz w:val="24"/>
          <w:szCs w:val="24"/>
        </w:rPr>
        <w:t xml:space="preserve"> </w:t>
      </w:r>
      <w:r w:rsidR="00810E53" w:rsidRPr="00B95A68">
        <w:rPr>
          <w:rFonts w:ascii="Times New Roman" w:hAnsi="Times New Roman"/>
          <w:b/>
          <w:sz w:val="24"/>
          <w:szCs w:val="24"/>
        </w:rPr>
        <w:t>И</w:t>
      </w:r>
      <w:r w:rsidR="00BD47F2" w:rsidRPr="00B95A68">
        <w:rPr>
          <w:rFonts w:ascii="Times New Roman" w:hAnsi="Times New Roman"/>
          <w:b/>
          <w:sz w:val="24"/>
          <w:szCs w:val="24"/>
        </w:rPr>
        <w:t xml:space="preserve"> </w:t>
      </w:r>
      <w:r w:rsidR="00810E53" w:rsidRPr="00B95A68">
        <w:rPr>
          <w:rFonts w:ascii="Times New Roman" w:hAnsi="Times New Roman"/>
          <w:b/>
          <w:sz w:val="24"/>
          <w:szCs w:val="24"/>
        </w:rPr>
        <w:t>АРХИТЕКТУРНОЙ ПОДСВЕТКИ</w:t>
      </w:r>
      <w:r w:rsidR="00BD47F2" w:rsidRPr="00B95A68">
        <w:rPr>
          <w:rFonts w:ascii="Times New Roman" w:hAnsi="Times New Roman"/>
          <w:b/>
          <w:sz w:val="24"/>
          <w:szCs w:val="24"/>
        </w:rPr>
        <w:t xml:space="preserve"> </w:t>
      </w:r>
      <w:r w:rsidR="00810E53" w:rsidRPr="00B95A68">
        <w:rPr>
          <w:rFonts w:ascii="Times New Roman" w:hAnsi="Times New Roman"/>
          <w:b/>
          <w:sz w:val="24"/>
          <w:szCs w:val="24"/>
        </w:rPr>
        <w:t>ЗДАНИЙ</w:t>
      </w:r>
    </w:p>
    <w:p w:rsidR="001D49B9" w:rsidRDefault="004C4496" w:rsidP="00B95A68">
      <w:pPr>
        <w:pStyle w:val="ad"/>
        <w:jc w:val="both"/>
        <w:rPr>
          <w:rFonts w:ascii="Times New Roman" w:hAnsi="Times New Roman"/>
          <w:sz w:val="24"/>
          <w:szCs w:val="24"/>
        </w:rPr>
      </w:pPr>
      <w:r w:rsidRPr="00B95A68">
        <w:rPr>
          <w:rFonts w:ascii="Times New Roman" w:hAnsi="Times New Roman"/>
          <w:sz w:val="24"/>
          <w:szCs w:val="24"/>
        </w:rPr>
        <w:tab/>
      </w:r>
    </w:p>
    <w:p w:rsidR="00535ECE" w:rsidRPr="00B95A68" w:rsidRDefault="001D49B9" w:rsidP="00B95A68">
      <w:pPr>
        <w:pStyle w:val="ad"/>
        <w:jc w:val="both"/>
        <w:rPr>
          <w:rFonts w:ascii="Times New Roman" w:hAnsi="Times New Roman"/>
          <w:sz w:val="24"/>
          <w:szCs w:val="24"/>
        </w:rPr>
      </w:pPr>
      <w:r>
        <w:rPr>
          <w:rFonts w:ascii="Times New Roman" w:hAnsi="Times New Roman"/>
          <w:sz w:val="24"/>
          <w:szCs w:val="24"/>
        </w:rPr>
        <w:tab/>
      </w:r>
      <w:r w:rsidR="00B95A68">
        <w:rPr>
          <w:rFonts w:ascii="Times New Roman" w:hAnsi="Times New Roman"/>
          <w:sz w:val="24"/>
          <w:szCs w:val="24"/>
        </w:rPr>
        <w:t xml:space="preserve">5.1. </w:t>
      </w:r>
      <w:r w:rsidR="00535ECE" w:rsidRPr="00B95A68">
        <w:rPr>
          <w:rFonts w:ascii="Times New Roman" w:hAnsi="Times New Roman"/>
          <w:sz w:val="24"/>
          <w:szCs w:val="24"/>
        </w:rPr>
        <w:t>Освещение улиц, дорог и площадей территорий округа выполняется светильниками, располагаемыми на опорах. Освещение тротуаров и подъездов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535ECE" w:rsidRPr="00B95A68" w:rsidRDefault="00B95A68" w:rsidP="00B95A68">
      <w:pPr>
        <w:pStyle w:val="ad"/>
        <w:jc w:val="both"/>
        <w:rPr>
          <w:rFonts w:ascii="Times New Roman" w:hAnsi="Times New Roman"/>
          <w:sz w:val="24"/>
          <w:szCs w:val="24"/>
        </w:rPr>
      </w:pPr>
      <w:r>
        <w:rPr>
          <w:rFonts w:ascii="Times New Roman" w:hAnsi="Times New Roman"/>
          <w:sz w:val="24"/>
          <w:szCs w:val="24"/>
        </w:rPr>
        <w:tab/>
        <w:t xml:space="preserve">5.2. </w:t>
      </w:r>
      <w:r w:rsidR="00535ECE" w:rsidRPr="00B95A68">
        <w:rPr>
          <w:rFonts w:ascii="Times New Roman" w:hAnsi="Times New Roman"/>
          <w:sz w:val="24"/>
          <w:szCs w:val="24"/>
        </w:rPr>
        <w:t>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метров. Опора не должна находиться между пожарным гидрантом и проезжей частью улицы или дороги.</w:t>
      </w:r>
    </w:p>
    <w:p w:rsidR="00535ECE" w:rsidRPr="00B95A68" w:rsidRDefault="00B95A68" w:rsidP="00B95A68">
      <w:pPr>
        <w:pStyle w:val="ad"/>
        <w:jc w:val="both"/>
        <w:rPr>
          <w:rFonts w:ascii="Times New Roman" w:hAnsi="Times New Roman"/>
          <w:sz w:val="24"/>
          <w:szCs w:val="24"/>
        </w:rPr>
      </w:pPr>
      <w:r>
        <w:rPr>
          <w:rFonts w:ascii="Times New Roman" w:hAnsi="Times New Roman"/>
          <w:sz w:val="24"/>
          <w:szCs w:val="24"/>
        </w:rPr>
        <w:tab/>
        <w:t xml:space="preserve">5.3. </w:t>
      </w:r>
      <w:r w:rsidR="00535ECE" w:rsidRPr="00B95A68">
        <w:rPr>
          <w:rFonts w:ascii="Times New Roman" w:hAnsi="Times New Roman"/>
          <w:sz w:val="24"/>
          <w:szCs w:val="24"/>
        </w:rPr>
        <w:t>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w:t>
      </w:r>
    </w:p>
    <w:p w:rsidR="00535ECE" w:rsidRPr="00B95A68" w:rsidRDefault="00B95A68" w:rsidP="00B95A68">
      <w:pPr>
        <w:pStyle w:val="ad"/>
        <w:jc w:val="both"/>
        <w:rPr>
          <w:rFonts w:ascii="Times New Roman" w:hAnsi="Times New Roman"/>
          <w:sz w:val="24"/>
          <w:szCs w:val="24"/>
        </w:rPr>
      </w:pPr>
      <w:r>
        <w:rPr>
          <w:rFonts w:ascii="Times New Roman" w:hAnsi="Times New Roman"/>
          <w:sz w:val="24"/>
          <w:szCs w:val="24"/>
        </w:rPr>
        <w:tab/>
        <w:t xml:space="preserve">5.4. </w:t>
      </w:r>
      <w:r w:rsidR="00535ECE" w:rsidRPr="00B95A68">
        <w:rPr>
          <w:rFonts w:ascii="Times New Roman" w:hAnsi="Times New Roman"/>
          <w:sz w:val="24"/>
          <w:szCs w:val="24"/>
        </w:rPr>
        <w:t>Осветительное оборудование должно отвечать требованиям действующих правил устройств электроустановок и правил по естественному и искусственному освещению.</w:t>
      </w:r>
    </w:p>
    <w:p w:rsidR="00535ECE" w:rsidRPr="00B95A68" w:rsidRDefault="00B95A68" w:rsidP="00B95A68">
      <w:pPr>
        <w:pStyle w:val="ad"/>
        <w:jc w:val="both"/>
        <w:rPr>
          <w:rFonts w:ascii="Times New Roman" w:hAnsi="Times New Roman"/>
          <w:sz w:val="24"/>
          <w:szCs w:val="24"/>
        </w:rPr>
      </w:pPr>
      <w:r>
        <w:rPr>
          <w:rFonts w:ascii="Times New Roman" w:hAnsi="Times New Roman"/>
          <w:sz w:val="24"/>
          <w:szCs w:val="24"/>
        </w:rPr>
        <w:tab/>
        <w:t xml:space="preserve">5.5. </w:t>
      </w:r>
      <w:r w:rsidR="00535ECE" w:rsidRPr="00B95A68">
        <w:rPr>
          <w:rFonts w:ascii="Times New Roman" w:hAnsi="Times New Roman"/>
          <w:sz w:val="24"/>
          <w:szCs w:val="24"/>
        </w:rPr>
        <w:t>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535ECE" w:rsidRPr="00B95A68" w:rsidRDefault="00B95A68" w:rsidP="00B95A68">
      <w:pPr>
        <w:pStyle w:val="ad"/>
        <w:jc w:val="both"/>
        <w:rPr>
          <w:rFonts w:ascii="Times New Roman" w:hAnsi="Times New Roman"/>
          <w:sz w:val="24"/>
          <w:szCs w:val="24"/>
        </w:rPr>
      </w:pPr>
      <w:r>
        <w:rPr>
          <w:rFonts w:ascii="Times New Roman" w:hAnsi="Times New Roman"/>
          <w:sz w:val="24"/>
          <w:szCs w:val="24"/>
        </w:rPr>
        <w:tab/>
        <w:t xml:space="preserve">5.6. </w:t>
      </w:r>
      <w:r w:rsidR="00535ECE" w:rsidRPr="00B95A68">
        <w:rPr>
          <w:rFonts w:ascii="Times New Roman" w:hAnsi="Times New Roman"/>
          <w:sz w:val="24"/>
          <w:szCs w:val="24"/>
        </w:rPr>
        <w:t>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w:t>
      </w:r>
    </w:p>
    <w:p w:rsidR="00900E06" w:rsidRPr="00B95A68" w:rsidRDefault="00B95A68" w:rsidP="00B95A68">
      <w:pPr>
        <w:pStyle w:val="ad"/>
        <w:jc w:val="both"/>
        <w:rPr>
          <w:rFonts w:ascii="Times New Roman" w:hAnsi="Times New Roman"/>
          <w:sz w:val="24"/>
          <w:szCs w:val="24"/>
        </w:rPr>
      </w:pPr>
      <w:r>
        <w:rPr>
          <w:rFonts w:ascii="Times New Roman" w:hAnsi="Times New Roman"/>
          <w:sz w:val="24"/>
          <w:szCs w:val="24"/>
        </w:rPr>
        <w:tab/>
        <w:t xml:space="preserve">5.7. </w:t>
      </w:r>
      <w:r w:rsidR="00116292" w:rsidRPr="00B95A68">
        <w:rPr>
          <w:rFonts w:ascii="Times New Roman" w:hAnsi="Times New Roman"/>
          <w:sz w:val="24"/>
          <w:szCs w:val="24"/>
        </w:rPr>
        <w:t>Мероприятия</w:t>
      </w:r>
      <w:r w:rsidR="00900E06" w:rsidRPr="00B95A68">
        <w:rPr>
          <w:rFonts w:ascii="Times New Roman" w:hAnsi="Times New Roman"/>
          <w:sz w:val="24"/>
          <w:szCs w:val="24"/>
        </w:rPr>
        <w:t xml:space="preserve"> по благоустройству территорий Бабушкинского муниципального округа</w:t>
      </w:r>
      <w:r w:rsidR="00116292" w:rsidRPr="00B95A68">
        <w:rPr>
          <w:rFonts w:ascii="Times New Roman" w:hAnsi="Times New Roman"/>
          <w:sz w:val="24"/>
          <w:szCs w:val="24"/>
        </w:rPr>
        <w:t xml:space="preserve"> необходимо осуществлять с соблюдением норм и правил утвержденных постановлением </w:t>
      </w:r>
      <w:r w:rsidR="00116292" w:rsidRPr="00B95A68">
        <w:rPr>
          <w:rFonts w:ascii="Times New Roman" w:hAnsi="Times New Roman"/>
          <w:sz w:val="24"/>
          <w:szCs w:val="24"/>
          <w:shd w:val="clear" w:color="auto" w:fill="FFFFFF"/>
        </w:rPr>
        <w:t>Правительства Российской Федерации от 24 февраля 2009 года № 160</w:t>
      </w:r>
      <w:r w:rsidR="00116292" w:rsidRPr="00B95A68">
        <w:rPr>
          <w:rFonts w:ascii="Times New Roman" w:hAnsi="Times New Roman"/>
          <w:sz w:val="24"/>
          <w:szCs w:val="24"/>
        </w:rPr>
        <w:br/>
      </w:r>
      <w:r w:rsidR="00116292" w:rsidRPr="00B95A68">
        <w:rPr>
          <w:rFonts w:ascii="Times New Roman" w:hAnsi="Times New Roman"/>
          <w:sz w:val="24"/>
          <w:szCs w:val="24"/>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FA16AE" w:rsidRPr="00B95A68">
        <w:rPr>
          <w:rFonts w:ascii="Times New Roman" w:hAnsi="Times New Roman"/>
          <w:sz w:val="24"/>
          <w:szCs w:val="24"/>
        </w:rPr>
        <w:t>.</w:t>
      </w:r>
    </w:p>
    <w:p w:rsidR="00535ECE" w:rsidRPr="00B95A68" w:rsidRDefault="00B95A68" w:rsidP="00B95A68">
      <w:pPr>
        <w:pStyle w:val="ad"/>
        <w:jc w:val="both"/>
        <w:rPr>
          <w:rFonts w:ascii="Times New Roman" w:hAnsi="Times New Roman"/>
          <w:sz w:val="24"/>
          <w:szCs w:val="24"/>
        </w:rPr>
      </w:pPr>
      <w:r>
        <w:rPr>
          <w:rFonts w:ascii="Times New Roman" w:hAnsi="Times New Roman"/>
          <w:sz w:val="24"/>
          <w:szCs w:val="24"/>
        </w:rPr>
        <w:tab/>
        <w:t xml:space="preserve">5.8. </w:t>
      </w:r>
      <w:r w:rsidR="00535ECE" w:rsidRPr="00B95A68">
        <w:rPr>
          <w:rFonts w:ascii="Times New Roman" w:hAnsi="Times New Roman"/>
          <w:sz w:val="24"/>
          <w:szCs w:val="24"/>
        </w:rPr>
        <w:t xml:space="preserve">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w:t>
      </w:r>
      <w:r w:rsidR="00535ECE" w:rsidRPr="00B95A68">
        <w:rPr>
          <w:rFonts w:ascii="Times New Roman" w:hAnsi="Times New Roman"/>
          <w:sz w:val="24"/>
          <w:szCs w:val="24"/>
        </w:rPr>
        <w:lastRenderedPageBreak/>
        <w:t>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утверждённой в установленном порядке концепцией и проектной документацией.</w:t>
      </w:r>
    </w:p>
    <w:p w:rsidR="00535ECE" w:rsidRPr="00B95A68" w:rsidRDefault="00B95A68" w:rsidP="00B95A68">
      <w:pPr>
        <w:pStyle w:val="ad"/>
        <w:jc w:val="both"/>
        <w:rPr>
          <w:rFonts w:ascii="Times New Roman" w:hAnsi="Times New Roman"/>
          <w:sz w:val="24"/>
          <w:szCs w:val="24"/>
        </w:rPr>
      </w:pPr>
      <w:r>
        <w:rPr>
          <w:rFonts w:ascii="Times New Roman" w:hAnsi="Times New Roman"/>
          <w:sz w:val="24"/>
          <w:szCs w:val="24"/>
        </w:rPr>
        <w:tab/>
        <w:t xml:space="preserve">5.9. </w:t>
      </w:r>
      <w:r w:rsidR="00535ECE" w:rsidRPr="00B95A68">
        <w:rPr>
          <w:rFonts w:ascii="Times New Roman" w:hAnsi="Times New Roman"/>
          <w:sz w:val="24"/>
          <w:szCs w:val="24"/>
        </w:rPr>
        <w:t>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535ECE" w:rsidRPr="00B95A68" w:rsidRDefault="00B95A68" w:rsidP="00B95A68">
      <w:pPr>
        <w:pStyle w:val="ad"/>
        <w:jc w:val="both"/>
        <w:rPr>
          <w:rFonts w:ascii="Times New Roman" w:hAnsi="Times New Roman"/>
          <w:sz w:val="24"/>
          <w:szCs w:val="24"/>
        </w:rPr>
      </w:pPr>
      <w:r>
        <w:rPr>
          <w:rFonts w:ascii="Times New Roman" w:hAnsi="Times New Roman"/>
          <w:sz w:val="24"/>
          <w:szCs w:val="24"/>
        </w:rPr>
        <w:tab/>
        <w:t xml:space="preserve">5.10. </w:t>
      </w:r>
      <w:r w:rsidR="00535ECE" w:rsidRPr="00B95A68">
        <w:rPr>
          <w:rFonts w:ascii="Times New Roman" w:hAnsi="Times New Roman"/>
          <w:sz w:val="24"/>
          <w:szCs w:val="24"/>
        </w:rPr>
        <w:t>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w:t>
      </w:r>
    </w:p>
    <w:p w:rsidR="00535ECE" w:rsidRPr="00B95A68" w:rsidRDefault="00B95A68" w:rsidP="00B95A68">
      <w:pPr>
        <w:pStyle w:val="ad"/>
        <w:jc w:val="both"/>
        <w:rPr>
          <w:rFonts w:ascii="Times New Roman" w:hAnsi="Times New Roman"/>
          <w:spacing w:val="-10"/>
          <w:sz w:val="24"/>
          <w:szCs w:val="24"/>
        </w:rPr>
      </w:pPr>
      <w:r>
        <w:rPr>
          <w:rFonts w:ascii="Times New Roman" w:hAnsi="Times New Roman"/>
          <w:spacing w:val="-10"/>
          <w:sz w:val="24"/>
          <w:szCs w:val="24"/>
        </w:rPr>
        <w:tab/>
        <w:t xml:space="preserve">5.11. </w:t>
      </w:r>
      <w:r w:rsidR="00535ECE" w:rsidRPr="00B95A68">
        <w:rPr>
          <w:rFonts w:ascii="Times New Roman" w:hAnsi="Times New Roman"/>
          <w:spacing w:val="-10"/>
          <w:sz w:val="24"/>
          <w:szCs w:val="24"/>
        </w:rPr>
        <w:t xml:space="preserve">В рамках решения задачи обеспечения качества среды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w:t>
      </w:r>
    </w:p>
    <w:p w:rsidR="00535ECE" w:rsidRPr="00B95A68" w:rsidRDefault="00B95A68" w:rsidP="00B95A68">
      <w:pPr>
        <w:pStyle w:val="ad"/>
        <w:jc w:val="both"/>
        <w:rPr>
          <w:rFonts w:ascii="Times New Roman" w:hAnsi="Times New Roman"/>
          <w:spacing w:val="-10"/>
          <w:sz w:val="24"/>
          <w:szCs w:val="24"/>
        </w:rPr>
      </w:pPr>
      <w:r>
        <w:rPr>
          <w:rFonts w:ascii="Times New Roman" w:hAnsi="Times New Roman"/>
          <w:spacing w:val="-10"/>
          <w:sz w:val="24"/>
          <w:szCs w:val="24"/>
        </w:rPr>
        <w:tab/>
        <w:t xml:space="preserve">5.12. </w:t>
      </w:r>
      <w:r w:rsidR="00535ECE" w:rsidRPr="00B95A68">
        <w:rPr>
          <w:rFonts w:ascii="Times New Roman" w:hAnsi="Times New Roman"/>
          <w:spacing w:val="-10"/>
          <w:sz w:val="24"/>
          <w:szCs w:val="24"/>
        </w:rPr>
        <w:t>При проектировании функционального освещения,  световой информации</w:t>
      </w:r>
    </w:p>
    <w:p w:rsidR="00535ECE" w:rsidRPr="00B95A68" w:rsidRDefault="00535ECE" w:rsidP="00B95A68">
      <w:pPr>
        <w:pStyle w:val="ad"/>
        <w:jc w:val="both"/>
        <w:rPr>
          <w:rFonts w:ascii="Times New Roman" w:hAnsi="Times New Roman"/>
          <w:spacing w:val="-10"/>
          <w:sz w:val="24"/>
          <w:szCs w:val="24"/>
        </w:rPr>
      </w:pPr>
      <w:r w:rsidRPr="00B95A68">
        <w:rPr>
          <w:rFonts w:ascii="Times New Roman" w:hAnsi="Times New Roman"/>
          <w:spacing w:val="-10"/>
          <w:sz w:val="24"/>
          <w:szCs w:val="24"/>
        </w:rPr>
        <w:t>необходимо обеспечивать:</w:t>
      </w:r>
    </w:p>
    <w:p w:rsidR="00535ECE" w:rsidRPr="00B95A68" w:rsidRDefault="00B95A68" w:rsidP="00B95A68">
      <w:pPr>
        <w:pStyle w:val="ad"/>
        <w:jc w:val="both"/>
        <w:rPr>
          <w:rFonts w:ascii="Times New Roman" w:hAnsi="Times New Roman"/>
          <w:spacing w:val="-10"/>
          <w:sz w:val="24"/>
          <w:szCs w:val="24"/>
        </w:rPr>
      </w:pPr>
      <w:r>
        <w:rPr>
          <w:rFonts w:ascii="Times New Roman" w:hAnsi="Times New Roman"/>
          <w:spacing w:val="-10"/>
          <w:sz w:val="24"/>
          <w:szCs w:val="24"/>
        </w:rPr>
        <w:tab/>
      </w:r>
      <w:r w:rsidR="00535ECE" w:rsidRPr="00B95A68">
        <w:rPr>
          <w:rFonts w:ascii="Times New Roman" w:hAnsi="Times New Roman"/>
          <w:spacing w:val="-10"/>
          <w:sz w:val="24"/>
          <w:szCs w:val="24"/>
        </w:rPr>
        <w:t>1) экономичность и энергоэффективность применяемых установок, рациональное распределение и использование электроэнергии;</w:t>
      </w:r>
    </w:p>
    <w:p w:rsidR="00535ECE" w:rsidRPr="00B95A68" w:rsidRDefault="00B95A68" w:rsidP="00B95A68">
      <w:pPr>
        <w:pStyle w:val="ad"/>
        <w:jc w:val="both"/>
        <w:rPr>
          <w:rFonts w:ascii="Times New Roman" w:hAnsi="Times New Roman"/>
          <w:spacing w:val="-10"/>
          <w:sz w:val="24"/>
          <w:szCs w:val="24"/>
        </w:rPr>
      </w:pPr>
      <w:r>
        <w:rPr>
          <w:rFonts w:ascii="Times New Roman" w:hAnsi="Times New Roman"/>
          <w:spacing w:val="-10"/>
          <w:sz w:val="24"/>
          <w:szCs w:val="24"/>
        </w:rPr>
        <w:tab/>
      </w:r>
      <w:r w:rsidR="00535ECE" w:rsidRPr="00B95A68">
        <w:rPr>
          <w:rFonts w:ascii="Times New Roman" w:hAnsi="Times New Roman"/>
          <w:spacing w:val="-10"/>
          <w:sz w:val="24"/>
          <w:szCs w:val="24"/>
        </w:rPr>
        <w:t>2) эстетику элементов осветительных установок, их дизайн, качество материалов и изделий с учетом восприятия в дневное и ночное время;</w:t>
      </w:r>
    </w:p>
    <w:p w:rsidR="00535ECE" w:rsidRPr="00CE34B4" w:rsidRDefault="00B95A68" w:rsidP="00B95A68">
      <w:pPr>
        <w:pStyle w:val="ad"/>
        <w:jc w:val="both"/>
        <w:rPr>
          <w:rFonts w:ascii="Times New Roman" w:hAnsi="Times New Roman"/>
          <w:spacing w:val="-10"/>
          <w:sz w:val="24"/>
          <w:szCs w:val="24"/>
        </w:rPr>
      </w:pPr>
      <w:r>
        <w:rPr>
          <w:rFonts w:ascii="Times New Roman" w:hAnsi="Times New Roman"/>
          <w:spacing w:val="-10"/>
          <w:sz w:val="24"/>
          <w:szCs w:val="24"/>
        </w:rPr>
        <w:tab/>
      </w:r>
      <w:r w:rsidR="00535ECE" w:rsidRPr="00CE34B4">
        <w:rPr>
          <w:rFonts w:ascii="Times New Roman" w:hAnsi="Times New Roman"/>
          <w:spacing w:val="-10"/>
          <w:sz w:val="24"/>
          <w:szCs w:val="24"/>
        </w:rPr>
        <w:t>3) удобство обслуживания и управления при разных режимах работы установок.</w:t>
      </w:r>
    </w:p>
    <w:p w:rsidR="00B95A68" w:rsidRPr="00CE34B4" w:rsidRDefault="00B95A68" w:rsidP="00B95A68">
      <w:pPr>
        <w:pStyle w:val="ad"/>
        <w:jc w:val="both"/>
        <w:rPr>
          <w:rFonts w:ascii="Times New Roman" w:hAnsi="Times New Roman"/>
          <w:b/>
          <w:bCs/>
          <w:sz w:val="24"/>
          <w:szCs w:val="24"/>
        </w:rPr>
      </w:pPr>
      <w:r w:rsidRPr="00CE34B4">
        <w:rPr>
          <w:rFonts w:ascii="Times New Roman" w:hAnsi="Times New Roman"/>
          <w:bCs/>
          <w:sz w:val="24"/>
          <w:szCs w:val="24"/>
        </w:rPr>
        <w:tab/>
      </w:r>
      <w:r w:rsidRPr="00CE34B4">
        <w:rPr>
          <w:rFonts w:ascii="Times New Roman" w:hAnsi="Times New Roman"/>
          <w:b/>
          <w:bCs/>
          <w:sz w:val="24"/>
          <w:szCs w:val="24"/>
        </w:rPr>
        <w:t>5.13. Освещение</w:t>
      </w:r>
    </w:p>
    <w:p w:rsidR="00B95A68" w:rsidRPr="00CE34B4" w:rsidRDefault="00B95A68" w:rsidP="00B95A68">
      <w:pPr>
        <w:pStyle w:val="ad"/>
        <w:jc w:val="both"/>
        <w:rPr>
          <w:rFonts w:ascii="Times New Roman" w:hAnsi="Times New Roman"/>
          <w:bCs/>
          <w:sz w:val="24"/>
          <w:szCs w:val="24"/>
        </w:rPr>
      </w:pPr>
      <w:r w:rsidRPr="00CE34B4">
        <w:rPr>
          <w:rFonts w:ascii="Times New Roman" w:hAnsi="Times New Roman"/>
          <w:bCs/>
          <w:sz w:val="24"/>
          <w:szCs w:val="24"/>
        </w:rPr>
        <w:tab/>
        <w:t>5.13.1. На территории округа освещаются проезды и пешеходные пути. На дворовой территории элементы функционального освещения рекомендуется размещать в составе площадок различного назначения, а также на территории стоянок автомобилей и входов в подъезды жилых домов.</w:t>
      </w:r>
    </w:p>
    <w:p w:rsidR="00B95A68" w:rsidRPr="00CE34B4" w:rsidRDefault="00B95A68" w:rsidP="00B95A68">
      <w:pPr>
        <w:pStyle w:val="ad"/>
        <w:jc w:val="both"/>
        <w:rPr>
          <w:rFonts w:ascii="Times New Roman" w:hAnsi="Times New Roman"/>
          <w:bCs/>
          <w:sz w:val="24"/>
          <w:szCs w:val="24"/>
        </w:rPr>
      </w:pPr>
      <w:r w:rsidRPr="00CE34B4">
        <w:rPr>
          <w:rFonts w:ascii="Times New Roman" w:hAnsi="Times New Roman"/>
          <w:bCs/>
          <w:sz w:val="24"/>
          <w:szCs w:val="24"/>
        </w:rPr>
        <w:tab/>
        <w:t>На территории садов, бульваров и скверов элементы функционального освещения располагаются вдоль дорожек и аллей, на территории площадок различного назначения.</w:t>
      </w:r>
    </w:p>
    <w:p w:rsidR="00B95A68" w:rsidRPr="00CE34B4" w:rsidRDefault="00B95A68" w:rsidP="00B95A68">
      <w:pPr>
        <w:pStyle w:val="ad"/>
        <w:jc w:val="both"/>
        <w:rPr>
          <w:rFonts w:ascii="Times New Roman" w:hAnsi="Times New Roman"/>
          <w:bCs/>
          <w:sz w:val="24"/>
          <w:szCs w:val="24"/>
        </w:rPr>
      </w:pPr>
      <w:r w:rsidRPr="00CE34B4">
        <w:rPr>
          <w:rFonts w:ascii="Times New Roman" w:hAnsi="Times New Roman"/>
          <w:bCs/>
          <w:sz w:val="24"/>
          <w:szCs w:val="24"/>
        </w:rPr>
        <w:tab/>
        <w:t>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B95A68" w:rsidRPr="00CE34B4" w:rsidRDefault="00B95A68" w:rsidP="00B95A68">
      <w:pPr>
        <w:pStyle w:val="ad"/>
        <w:jc w:val="both"/>
        <w:rPr>
          <w:rFonts w:ascii="Times New Roman" w:hAnsi="Times New Roman"/>
          <w:bCs/>
          <w:sz w:val="24"/>
          <w:szCs w:val="24"/>
        </w:rPr>
      </w:pPr>
      <w:r w:rsidRPr="00CE34B4">
        <w:rPr>
          <w:rFonts w:ascii="Times New Roman" w:hAnsi="Times New Roman"/>
          <w:bCs/>
          <w:sz w:val="24"/>
          <w:szCs w:val="24"/>
        </w:rPr>
        <w:tab/>
        <w:t xml:space="preserve">5.13.2. На территории </w:t>
      </w:r>
      <w:r w:rsidR="00614148" w:rsidRPr="00CE34B4">
        <w:rPr>
          <w:rFonts w:ascii="Times New Roman" w:hAnsi="Times New Roman"/>
          <w:bCs/>
          <w:sz w:val="24"/>
          <w:szCs w:val="24"/>
        </w:rPr>
        <w:t>округа</w:t>
      </w:r>
      <w:r w:rsidRPr="00CE34B4">
        <w:rPr>
          <w:rFonts w:ascii="Times New Roman" w:hAnsi="Times New Roman"/>
          <w:bCs/>
          <w:sz w:val="24"/>
          <w:szCs w:val="24"/>
        </w:rPr>
        <w:t xml:space="preserve"> для формирования художественно-выразительной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w:t>
      </w:r>
    </w:p>
    <w:p w:rsidR="00B95A68" w:rsidRPr="00CE34B4" w:rsidRDefault="00B95A68" w:rsidP="00B95A68">
      <w:pPr>
        <w:pStyle w:val="ad"/>
        <w:jc w:val="both"/>
        <w:rPr>
          <w:rFonts w:ascii="Times New Roman" w:hAnsi="Times New Roman"/>
          <w:bCs/>
          <w:sz w:val="24"/>
          <w:szCs w:val="24"/>
        </w:rPr>
      </w:pPr>
      <w:r w:rsidRPr="00CE34B4">
        <w:rPr>
          <w:rFonts w:ascii="Times New Roman" w:hAnsi="Times New Roman"/>
          <w:bCs/>
          <w:sz w:val="24"/>
          <w:szCs w:val="24"/>
        </w:rPr>
        <w:tab/>
        <w:t>Объемные монументы, памятники, малые архитектурные формы, имеющие многосторонний обзор, рекомендуется освещать с двух-трех сторон с четко выраженным основным направлением светового потока, определяющим расчетную плоскость, которая композиционно должна быть связана с главным направлением восприятия объекта.</w:t>
      </w:r>
    </w:p>
    <w:p w:rsidR="00B95A68" w:rsidRPr="00CE34B4" w:rsidRDefault="00B95A68" w:rsidP="00B95A68">
      <w:pPr>
        <w:pStyle w:val="ad"/>
        <w:jc w:val="both"/>
        <w:rPr>
          <w:rFonts w:ascii="Times New Roman" w:hAnsi="Times New Roman"/>
          <w:bCs/>
          <w:sz w:val="24"/>
          <w:szCs w:val="24"/>
        </w:rPr>
      </w:pPr>
      <w:r w:rsidRPr="00CE34B4">
        <w:rPr>
          <w:rFonts w:ascii="Times New Roman" w:hAnsi="Times New Roman"/>
          <w:bCs/>
          <w:sz w:val="24"/>
          <w:szCs w:val="24"/>
        </w:rPr>
        <w:tab/>
        <w:t xml:space="preserve">Для освещения объектов, имеющих "холодные" цветовые оттенки поверхностей, и зеленых насаждений рекомендуется применять источники света с цветовой температурой выше 4000 К. Для освещения объектов, окрашенных в "теплые" цвета, - до 3500 К. При освещении полихромных объектов, в особенности декоративно-изобразительных элементов на фасадах (мозаичные и живописные панно и фризы, изразцы, цветные </w:t>
      </w:r>
      <w:r w:rsidRPr="00CE34B4">
        <w:rPr>
          <w:rFonts w:ascii="Times New Roman" w:hAnsi="Times New Roman"/>
          <w:bCs/>
          <w:sz w:val="24"/>
          <w:szCs w:val="24"/>
        </w:rPr>
        <w:lastRenderedPageBreak/>
        <w:t>рельефы и скульптуры, сграффито и т.п.), рекомендуется применять источники белого света с общим индексом цветопередачи Ra не менее 80. При архитектурно-художественном освещении объектов ландшафтной архитектуры разрешается применение источников цветного света.</w:t>
      </w:r>
    </w:p>
    <w:p w:rsidR="00B95A68" w:rsidRPr="00CE34B4" w:rsidRDefault="002A3D58" w:rsidP="00B95A68">
      <w:pPr>
        <w:pStyle w:val="ad"/>
        <w:jc w:val="both"/>
        <w:rPr>
          <w:rFonts w:ascii="Times New Roman" w:hAnsi="Times New Roman"/>
          <w:bCs/>
          <w:sz w:val="24"/>
          <w:szCs w:val="24"/>
        </w:rPr>
      </w:pPr>
      <w:r w:rsidRPr="00CE34B4">
        <w:rPr>
          <w:rFonts w:ascii="Times New Roman" w:hAnsi="Times New Roman"/>
          <w:bCs/>
          <w:sz w:val="24"/>
          <w:szCs w:val="24"/>
        </w:rPr>
        <w:tab/>
      </w:r>
      <w:r w:rsidR="00B95A68" w:rsidRPr="00CE34B4">
        <w:rPr>
          <w:rFonts w:ascii="Times New Roman" w:hAnsi="Times New Roman"/>
          <w:bCs/>
          <w:sz w:val="24"/>
          <w:szCs w:val="24"/>
        </w:rPr>
        <w:t>Приборы архитектурно-художественного освещения рекомендуется располагать таким образом, чтобы их выходные отверстия не могли оказаться в поле центрального зрения водителей и пешеходов в главных направлениях движения или экранировались светозащитными устройствами.</w:t>
      </w:r>
    </w:p>
    <w:p w:rsidR="00B95A68" w:rsidRPr="00CE34B4" w:rsidRDefault="002A3D58" w:rsidP="00B95A68">
      <w:pPr>
        <w:pStyle w:val="ad"/>
        <w:jc w:val="both"/>
        <w:rPr>
          <w:rFonts w:ascii="Times New Roman" w:hAnsi="Times New Roman"/>
          <w:bCs/>
          <w:sz w:val="24"/>
          <w:szCs w:val="24"/>
        </w:rPr>
      </w:pPr>
      <w:r w:rsidRPr="00CE34B4">
        <w:rPr>
          <w:rFonts w:ascii="Times New Roman" w:hAnsi="Times New Roman"/>
          <w:bCs/>
          <w:sz w:val="24"/>
          <w:szCs w:val="24"/>
        </w:rPr>
        <w:tab/>
        <w:t>15.</w:t>
      </w:r>
      <w:r w:rsidR="00B95A68" w:rsidRPr="00CE34B4">
        <w:rPr>
          <w:rFonts w:ascii="Times New Roman" w:hAnsi="Times New Roman"/>
          <w:bCs/>
          <w:sz w:val="24"/>
          <w:szCs w:val="24"/>
        </w:rPr>
        <w:t>13.3. Содержание и эксплуатация объектов (средств) наружного освещения.</w:t>
      </w:r>
    </w:p>
    <w:p w:rsidR="00B95A68" w:rsidRPr="00CE34B4" w:rsidRDefault="002A3D58" w:rsidP="00B95A68">
      <w:pPr>
        <w:pStyle w:val="ad"/>
        <w:jc w:val="both"/>
        <w:rPr>
          <w:rFonts w:ascii="Times New Roman" w:hAnsi="Times New Roman"/>
          <w:bCs/>
          <w:sz w:val="24"/>
          <w:szCs w:val="24"/>
        </w:rPr>
      </w:pPr>
      <w:r w:rsidRPr="00CE34B4">
        <w:rPr>
          <w:rFonts w:ascii="Times New Roman" w:hAnsi="Times New Roman"/>
          <w:bCs/>
          <w:sz w:val="24"/>
          <w:szCs w:val="24"/>
        </w:rPr>
        <w:tab/>
      </w:r>
      <w:r w:rsidR="00B95A68" w:rsidRPr="00CE34B4">
        <w:rPr>
          <w:rFonts w:ascii="Times New Roman" w:hAnsi="Times New Roman"/>
          <w:bCs/>
          <w:sz w:val="24"/>
          <w:szCs w:val="24"/>
        </w:rPr>
        <w:t>Все системы уличного, дворового и других видов наружного освещения должны поддерживаться в исправном состоянии.</w:t>
      </w:r>
    </w:p>
    <w:p w:rsidR="00B95A68" w:rsidRPr="00CE34B4" w:rsidRDefault="002A3D58" w:rsidP="00B95A68">
      <w:pPr>
        <w:pStyle w:val="ad"/>
        <w:jc w:val="both"/>
        <w:rPr>
          <w:rFonts w:ascii="Times New Roman" w:hAnsi="Times New Roman"/>
          <w:bCs/>
          <w:sz w:val="24"/>
          <w:szCs w:val="24"/>
        </w:rPr>
      </w:pPr>
      <w:r w:rsidRPr="00CE34B4">
        <w:rPr>
          <w:rFonts w:ascii="Times New Roman" w:hAnsi="Times New Roman"/>
          <w:bCs/>
          <w:sz w:val="24"/>
          <w:szCs w:val="24"/>
        </w:rPr>
        <w:tab/>
      </w:r>
      <w:r w:rsidR="00B95A68" w:rsidRPr="00CE34B4">
        <w:rPr>
          <w:rFonts w:ascii="Times New Roman" w:hAnsi="Times New Roman"/>
          <w:bCs/>
          <w:sz w:val="24"/>
          <w:szCs w:val="24"/>
        </w:rPr>
        <w:t>Металлические опоры, кронштейны и другие элементы объектов наружного освещения должны содержаться их собственниками и (или) иными законными владельцами в чистоте, не иметь очагов коррозии и окрашиваться по мере необходимости, но не реже одного раза в три года.</w:t>
      </w:r>
    </w:p>
    <w:p w:rsidR="00B95A68" w:rsidRPr="00CE34B4" w:rsidRDefault="002A3D58" w:rsidP="00B95A68">
      <w:pPr>
        <w:pStyle w:val="ad"/>
        <w:jc w:val="both"/>
        <w:rPr>
          <w:rFonts w:ascii="Times New Roman" w:hAnsi="Times New Roman"/>
          <w:bCs/>
          <w:sz w:val="24"/>
          <w:szCs w:val="24"/>
        </w:rPr>
      </w:pPr>
      <w:r w:rsidRPr="00CE34B4">
        <w:rPr>
          <w:rFonts w:ascii="Times New Roman" w:hAnsi="Times New Roman"/>
          <w:bCs/>
          <w:sz w:val="24"/>
          <w:szCs w:val="24"/>
        </w:rPr>
        <w:tab/>
      </w:r>
      <w:r w:rsidR="00B95A68" w:rsidRPr="00CE34B4">
        <w:rPr>
          <w:rFonts w:ascii="Times New Roman" w:hAnsi="Times New Roman"/>
          <w:bCs/>
          <w:sz w:val="24"/>
          <w:szCs w:val="24"/>
        </w:rPr>
        <w:t>Опоры сетей наружного освещения не должны иметь отклонение от вертикали более 5 градусов.</w:t>
      </w:r>
    </w:p>
    <w:p w:rsidR="00B95A68" w:rsidRPr="00CE34B4" w:rsidRDefault="002A3D58" w:rsidP="00B95A68">
      <w:pPr>
        <w:pStyle w:val="ad"/>
        <w:jc w:val="both"/>
        <w:rPr>
          <w:rFonts w:ascii="Times New Roman" w:hAnsi="Times New Roman"/>
          <w:bCs/>
          <w:sz w:val="24"/>
          <w:szCs w:val="24"/>
        </w:rPr>
      </w:pPr>
      <w:r w:rsidRPr="00CE34B4">
        <w:rPr>
          <w:rFonts w:ascii="Times New Roman" w:hAnsi="Times New Roman"/>
          <w:bCs/>
          <w:sz w:val="24"/>
          <w:szCs w:val="24"/>
        </w:rPr>
        <w:tab/>
      </w:r>
      <w:r w:rsidR="00B95A68" w:rsidRPr="00CE34B4">
        <w:rPr>
          <w:rFonts w:ascii="Times New Roman" w:hAnsi="Times New Roman"/>
          <w:bCs/>
          <w:sz w:val="24"/>
          <w:szCs w:val="24"/>
        </w:rPr>
        <w:t>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B95A68" w:rsidRPr="00CE34B4" w:rsidRDefault="002A3D58" w:rsidP="00B95A68">
      <w:pPr>
        <w:pStyle w:val="ad"/>
        <w:jc w:val="both"/>
        <w:rPr>
          <w:rFonts w:ascii="Times New Roman" w:hAnsi="Times New Roman"/>
          <w:bCs/>
          <w:sz w:val="24"/>
          <w:szCs w:val="24"/>
        </w:rPr>
      </w:pPr>
      <w:r w:rsidRPr="00CE34B4">
        <w:rPr>
          <w:rFonts w:ascii="Times New Roman" w:hAnsi="Times New Roman"/>
          <w:bCs/>
          <w:sz w:val="24"/>
          <w:szCs w:val="24"/>
        </w:rPr>
        <w:tab/>
      </w:r>
      <w:r w:rsidR="00B95A68" w:rsidRPr="00CE34B4">
        <w:rPr>
          <w:rFonts w:ascii="Times New Roman" w:hAnsi="Times New Roman"/>
          <w:bCs/>
          <w:sz w:val="24"/>
          <w:szCs w:val="24"/>
        </w:rPr>
        <w:t>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B95A68" w:rsidRPr="00CE34B4" w:rsidRDefault="002A3D58" w:rsidP="00B95A68">
      <w:pPr>
        <w:pStyle w:val="ad"/>
        <w:jc w:val="both"/>
        <w:rPr>
          <w:rFonts w:ascii="Times New Roman" w:hAnsi="Times New Roman"/>
          <w:bCs/>
          <w:sz w:val="24"/>
          <w:szCs w:val="24"/>
        </w:rPr>
      </w:pPr>
      <w:r w:rsidRPr="00CE34B4">
        <w:rPr>
          <w:rFonts w:ascii="Times New Roman" w:hAnsi="Times New Roman"/>
          <w:bCs/>
          <w:sz w:val="24"/>
          <w:szCs w:val="24"/>
        </w:rPr>
        <w:tab/>
      </w:r>
      <w:r w:rsidR="00B95A68" w:rsidRPr="00CE34B4">
        <w:rPr>
          <w:rFonts w:ascii="Times New Roman" w:hAnsi="Times New Roman"/>
          <w:bCs/>
          <w:sz w:val="24"/>
          <w:szCs w:val="24"/>
        </w:rPr>
        <w:t>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суток с момента, когда о таком отключении стало известно лицу, осуществляющему содержание данных элементов благоустройства. Массовое отключение, возникшее в результате обстоятельств непреодолимой силы, устраняется в возможно короткие сроки.</w:t>
      </w:r>
    </w:p>
    <w:p w:rsidR="00B95A68" w:rsidRPr="00CE34B4" w:rsidRDefault="002A3D58" w:rsidP="00B95A68">
      <w:pPr>
        <w:pStyle w:val="ad"/>
        <w:jc w:val="both"/>
        <w:rPr>
          <w:rFonts w:ascii="Times New Roman" w:hAnsi="Times New Roman"/>
          <w:bCs/>
          <w:sz w:val="24"/>
          <w:szCs w:val="24"/>
        </w:rPr>
      </w:pPr>
      <w:r w:rsidRPr="00CE34B4">
        <w:rPr>
          <w:rFonts w:ascii="Times New Roman" w:hAnsi="Times New Roman"/>
          <w:bCs/>
          <w:sz w:val="24"/>
          <w:szCs w:val="24"/>
        </w:rPr>
        <w:tab/>
      </w:r>
      <w:r w:rsidR="00B95A68" w:rsidRPr="00CE34B4">
        <w:rPr>
          <w:rFonts w:ascii="Times New Roman" w:hAnsi="Times New Roman"/>
          <w:bCs/>
          <w:sz w:val="24"/>
          <w:szCs w:val="24"/>
        </w:rPr>
        <w:t>Наличие сбитых, а также оставшихся после замены опор освещения в местах общего пользования не допускается. Вывоз таких опор осуществляется их собственниками и (или) иными законными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2329BE" w:rsidRPr="00CE34B4" w:rsidRDefault="002A3D58" w:rsidP="00B95A68">
      <w:pPr>
        <w:pStyle w:val="ad"/>
        <w:jc w:val="both"/>
        <w:rPr>
          <w:rFonts w:ascii="Times New Roman" w:hAnsi="Times New Roman"/>
          <w:b/>
          <w:spacing w:val="-10"/>
          <w:sz w:val="24"/>
          <w:szCs w:val="24"/>
        </w:rPr>
      </w:pPr>
      <w:r w:rsidRPr="00CE34B4">
        <w:rPr>
          <w:rFonts w:ascii="Times New Roman" w:hAnsi="Times New Roman"/>
          <w:spacing w:val="-10"/>
          <w:sz w:val="24"/>
          <w:szCs w:val="24"/>
        </w:rPr>
        <w:tab/>
        <w:t xml:space="preserve">5.14. </w:t>
      </w:r>
      <w:r w:rsidR="00535ECE" w:rsidRPr="00CE34B4">
        <w:rPr>
          <w:rFonts w:ascii="Times New Roman" w:hAnsi="Times New Roman"/>
          <w:b/>
          <w:spacing w:val="-10"/>
          <w:sz w:val="24"/>
          <w:szCs w:val="24"/>
        </w:rPr>
        <w:t>Функциональное освещение.</w:t>
      </w:r>
    </w:p>
    <w:p w:rsidR="002329BE" w:rsidRPr="00CE34B4" w:rsidRDefault="002A3D58" w:rsidP="00B95A68">
      <w:pPr>
        <w:pStyle w:val="ad"/>
        <w:jc w:val="both"/>
        <w:rPr>
          <w:rFonts w:ascii="Times New Roman" w:hAnsi="Times New Roman"/>
          <w:spacing w:val="-10"/>
          <w:sz w:val="24"/>
          <w:szCs w:val="24"/>
        </w:rPr>
      </w:pPr>
      <w:r w:rsidRPr="00CE34B4">
        <w:rPr>
          <w:rFonts w:ascii="Times New Roman" w:hAnsi="Times New Roman"/>
          <w:spacing w:val="-10"/>
          <w:sz w:val="24"/>
          <w:szCs w:val="24"/>
        </w:rPr>
        <w:tab/>
        <w:t>5</w:t>
      </w:r>
      <w:r w:rsidR="002329BE" w:rsidRPr="00CE34B4">
        <w:rPr>
          <w:rFonts w:ascii="Times New Roman" w:hAnsi="Times New Roman"/>
          <w:spacing w:val="-10"/>
          <w:sz w:val="24"/>
          <w:szCs w:val="24"/>
        </w:rPr>
        <w:t>.1</w:t>
      </w:r>
      <w:r w:rsidRPr="00CE34B4">
        <w:rPr>
          <w:rFonts w:ascii="Times New Roman" w:hAnsi="Times New Roman"/>
          <w:spacing w:val="-10"/>
          <w:sz w:val="24"/>
          <w:szCs w:val="24"/>
        </w:rPr>
        <w:t>4</w:t>
      </w:r>
      <w:r w:rsidR="002329BE" w:rsidRPr="00CE34B4">
        <w:rPr>
          <w:rFonts w:ascii="Times New Roman" w:hAnsi="Times New Roman"/>
          <w:spacing w:val="-10"/>
          <w:sz w:val="24"/>
          <w:szCs w:val="24"/>
        </w:rPr>
        <w:t>.1.</w:t>
      </w:r>
      <w:r w:rsidRPr="00CE34B4">
        <w:rPr>
          <w:rFonts w:ascii="Times New Roman" w:hAnsi="Times New Roman"/>
          <w:spacing w:val="-10"/>
          <w:sz w:val="24"/>
          <w:szCs w:val="24"/>
        </w:rPr>
        <w:t xml:space="preserve"> </w:t>
      </w:r>
      <w:r w:rsidR="00535ECE" w:rsidRPr="00CE34B4">
        <w:rPr>
          <w:rFonts w:ascii="Times New Roman" w:hAnsi="Times New Roman"/>
          <w:spacing w:val="-10"/>
          <w:sz w:val="24"/>
          <w:szCs w:val="24"/>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w:t>
      </w:r>
    </w:p>
    <w:p w:rsidR="00535ECE" w:rsidRPr="00CE34B4" w:rsidRDefault="002A3D58" w:rsidP="00B95A68">
      <w:pPr>
        <w:pStyle w:val="ad"/>
        <w:jc w:val="both"/>
        <w:rPr>
          <w:rFonts w:ascii="Times New Roman" w:hAnsi="Times New Roman"/>
          <w:spacing w:val="-10"/>
          <w:sz w:val="24"/>
          <w:szCs w:val="24"/>
        </w:rPr>
      </w:pPr>
      <w:r w:rsidRPr="00CE34B4">
        <w:rPr>
          <w:rFonts w:ascii="Times New Roman" w:hAnsi="Times New Roman"/>
          <w:spacing w:val="-10"/>
          <w:sz w:val="24"/>
          <w:szCs w:val="24"/>
        </w:rPr>
        <w:tab/>
        <w:t>4.14</w:t>
      </w:r>
      <w:r w:rsidR="002329BE" w:rsidRPr="00CE34B4">
        <w:rPr>
          <w:rFonts w:ascii="Times New Roman" w:hAnsi="Times New Roman"/>
          <w:spacing w:val="-10"/>
          <w:sz w:val="24"/>
          <w:szCs w:val="24"/>
        </w:rPr>
        <w:t>.2.</w:t>
      </w:r>
      <w:r w:rsidRPr="00CE34B4">
        <w:rPr>
          <w:rFonts w:ascii="Times New Roman" w:hAnsi="Times New Roman"/>
          <w:spacing w:val="-10"/>
          <w:sz w:val="24"/>
          <w:szCs w:val="24"/>
        </w:rPr>
        <w:t xml:space="preserve"> </w:t>
      </w:r>
      <w:r w:rsidR="00535ECE" w:rsidRPr="00CE34B4">
        <w:rPr>
          <w:rFonts w:ascii="Times New Roman" w:hAnsi="Times New Roman"/>
          <w:spacing w:val="-10"/>
          <w:sz w:val="24"/>
          <w:szCs w:val="24"/>
        </w:rPr>
        <w:t xml:space="preserve">В обычных установках светильники следует располагать на опорах (венчающие, консольные), подвесах или фасадах (бра, плафоны).               </w:t>
      </w:r>
    </w:p>
    <w:p w:rsidR="00535ECE" w:rsidRPr="00CE34B4" w:rsidRDefault="002A3D58" w:rsidP="00B95A68">
      <w:pPr>
        <w:pStyle w:val="ad"/>
        <w:jc w:val="both"/>
        <w:rPr>
          <w:rFonts w:ascii="Times New Roman" w:hAnsi="Times New Roman"/>
          <w:b/>
          <w:spacing w:val="-10"/>
          <w:sz w:val="24"/>
          <w:szCs w:val="24"/>
        </w:rPr>
      </w:pPr>
      <w:r w:rsidRPr="00CE34B4">
        <w:rPr>
          <w:rFonts w:ascii="Times New Roman" w:hAnsi="Times New Roman"/>
          <w:spacing w:val="-10"/>
          <w:sz w:val="24"/>
          <w:szCs w:val="24"/>
        </w:rPr>
        <w:tab/>
      </w:r>
      <w:r w:rsidRPr="00CE34B4">
        <w:rPr>
          <w:rFonts w:ascii="Times New Roman" w:hAnsi="Times New Roman"/>
          <w:b/>
          <w:spacing w:val="-10"/>
          <w:sz w:val="24"/>
          <w:szCs w:val="24"/>
        </w:rPr>
        <w:t>5.</w:t>
      </w:r>
      <w:r w:rsidR="002329BE" w:rsidRPr="00CE34B4">
        <w:rPr>
          <w:rFonts w:ascii="Times New Roman" w:hAnsi="Times New Roman"/>
          <w:b/>
          <w:spacing w:val="-10"/>
          <w:sz w:val="24"/>
          <w:szCs w:val="24"/>
        </w:rPr>
        <w:t>1</w:t>
      </w:r>
      <w:r w:rsidRPr="00CE34B4">
        <w:rPr>
          <w:rFonts w:ascii="Times New Roman" w:hAnsi="Times New Roman"/>
          <w:b/>
          <w:spacing w:val="-10"/>
          <w:sz w:val="24"/>
          <w:szCs w:val="24"/>
        </w:rPr>
        <w:t>5</w:t>
      </w:r>
      <w:r w:rsidR="002329BE" w:rsidRPr="00CE34B4">
        <w:rPr>
          <w:rFonts w:ascii="Times New Roman" w:hAnsi="Times New Roman"/>
          <w:b/>
          <w:spacing w:val="-10"/>
          <w:sz w:val="24"/>
          <w:szCs w:val="24"/>
        </w:rPr>
        <w:t>.</w:t>
      </w:r>
      <w:r w:rsidRPr="00CE34B4">
        <w:rPr>
          <w:rFonts w:ascii="Times New Roman" w:hAnsi="Times New Roman"/>
          <w:b/>
          <w:spacing w:val="-10"/>
          <w:sz w:val="24"/>
          <w:szCs w:val="24"/>
        </w:rPr>
        <w:t xml:space="preserve"> </w:t>
      </w:r>
      <w:r w:rsidR="00535ECE" w:rsidRPr="00CE34B4">
        <w:rPr>
          <w:rFonts w:ascii="Times New Roman" w:hAnsi="Times New Roman"/>
          <w:b/>
          <w:spacing w:val="-10"/>
          <w:sz w:val="24"/>
          <w:szCs w:val="24"/>
        </w:rPr>
        <w:t>Световая информация.</w:t>
      </w:r>
    </w:p>
    <w:p w:rsidR="00535ECE" w:rsidRPr="00CE34B4" w:rsidRDefault="002A3D58" w:rsidP="00B95A68">
      <w:pPr>
        <w:pStyle w:val="ad"/>
        <w:jc w:val="both"/>
        <w:rPr>
          <w:rFonts w:ascii="Times New Roman" w:hAnsi="Times New Roman"/>
          <w:spacing w:val="-10"/>
          <w:sz w:val="24"/>
          <w:szCs w:val="24"/>
        </w:rPr>
      </w:pPr>
      <w:r w:rsidRPr="00CE34B4">
        <w:rPr>
          <w:rFonts w:ascii="Times New Roman" w:hAnsi="Times New Roman"/>
          <w:spacing w:val="-10"/>
          <w:sz w:val="24"/>
          <w:szCs w:val="24"/>
        </w:rPr>
        <w:tab/>
        <w:t xml:space="preserve">5.15.1. </w:t>
      </w:r>
      <w:r w:rsidR="00535ECE" w:rsidRPr="00CE34B4">
        <w:rPr>
          <w:rFonts w:ascii="Times New Roman" w:hAnsi="Times New Roman"/>
          <w:spacing w:val="-10"/>
          <w:sz w:val="24"/>
          <w:szCs w:val="24"/>
        </w:rPr>
        <w:t xml:space="preserve">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w:t>
      </w:r>
    </w:p>
    <w:p w:rsidR="00535ECE" w:rsidRPr="00CE34B4" w:rsidRDefault="002A3D58" w:rsidP="00B95A68">
      <w:pPr>
        <w:pStyle w:val="ad"/>
        <w:jc w:val="both"/>
        <w:rPr>
          <w:rFonts w:ascii="Times New Roman" w:hAnsi="Times New Roman"/>
          <w:b/>
          <w:spacing w:val="-10"/>
          <w:sz w:val="24"/>
          <w:szCs w:val="24"/>
        </w:rPr>
      </w:pPr>
      <w:r w:rsidRPr="00CE34B4">
        <w:rPr>
          <w:rFonts w:ascii="Times New Roman" w:hAnsi="Times New Roman"/>
          <w:spacing w:val="-10"/>
          <w:sz w:val="24"/>
          <w:szCs w:val="24"/>
        </w:rPr>
        <w:tab/>
      </w:r>
      <w:r w:rsidRPr="00CE34B4">
        <w:rPr>
          <w:rFonts w:ascii="Times New Roman" w:hAnsi="Times New Roman"/>
          <w:b/>
          <w:spacing w:val="-10"/>
          <w:sz w:val="24"/>
          <w:szCs w:val="24"/>
        </w:rPr>
        <w:t>5</w:t>
      </w:r>
      <w:r w:rsidR="002329BE" w:rsidRPr="00CE34B4">
        <w:rPr>
          <w:rFonts w:ascii="Times New Roman" w:hAnsi="Times New Roman"/>
          <w:b/>
          <w:spacing w:val="-10"/>
          <w:sz w:val="24"/>
          <w:szCs w:val="24"/>
        </w:rPr>
        <w:t>.1</w:t>
      </w:r>
      <w:r w:rsidRPr="00CE34B4">
        <w:rPr>
          <w:rFonts w:ascii="Times New Roman" w:hAnsi="Times New Roman"/>
          <w:b/>
          <w:spacing w:val="-10"/>
          <w:sz w:val="24"/>
          <w:szCs w:val="24"/>
        </w:rPr>
        <w:t>6. Источники света</w:t>
      </w:r>
    </w:p>
    <w:p w:rsidR="00535ECE" w:rsidRPr="00CE34B4" w:rsidRDefault="002A3D58" w:rsidP="00B95A68">
      <w:pPr>
        <w:pStyle w:val="ad"/>
        <w:jc w:val="both"/>
        <w:rPr>
          <w:rFonts w:ascii="Times New Roman" w:hAnsi="Times New Roman"/>
          <w:spacing w:val="-10"/>
          <w:sz w:val="24"/>
          <w:szCs w:val="24"/>
        </w:rPr>
      </w:pPr>
      <w:r w:rsidRPr="00CE34B4">
        <w:rPr>
          <w:rFonts w:ascii="Times New Roman" w:hAnsi="Times New Roman"/>
          <w:spacing w:val="-10"/>
          <w:sz w:val="24"/>
          <w:szCs w:val="24"/>
        </w:rPr>
        <w:tab/>
        <w:t xml:space="preserve">5.16.1. </w:t>
      </w:r>
      <w:r w:rsidR="002329BE" w:rsidRPr="00CE34B4">
        <w:rPr>
          <w:rFonts w:ascii="Times New Roman" w:hAnsi="Times New Roman"/>
          <w:spacing w:val="-10"/>
          <w:sz w:val="24"/>
          <w:szCs w:val="24"/>
        </w:rPr>
        <w:t xml:space="preserve"> </w:t>
      </w:r>
      <w:r w:rsidR="00535ECE" w:rsidRPr="00CE34B4">
        <w:rPr>
          <w:rFonts w:ascii="Times New Roman" w:hAnsi="Times New Roman"/>
          <w:spacing w:val="-10"/>
          <w:sz w:val="24"/>
          <w:szCs w:val="24"/>
        </w:rPr>
        <w:t>В стационарных установках ФО 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35ECE" w:rsidRPr="00B95A68" w:rsidRDefault="002A3D58" w:rsidP="00B95A68">
      <w:pPr>
        <w:pStyle w:val="ad"/>
        <w:jc w:val="both"/>
        <w:rPr>
          <w:rFonts w:ascii="Times New Roman" w:hAnsi="Times New Roman"/>
          <w:spacing w:val="-10"/>
          <w:sz w:val="24"/>
          <w:szCs w:val="24"/>
        </w:rPr>
      </w:pPr>
      <w:r w:rsidRPr="00CE34B4">
        <w:rPr>
          <w:rFonts w:ascii="Times New Roman" w:hAnsi="Times New Roman"/>
          <w:spacing w:val="-10"/>
          <w:sz w:val="24"/>
          <w:szCs w:val="24"/>
        </w:rPr>
        <w:lastRenderedPageBreak/>
        <w:tab/>
        <w:t>5.16.2</w:t>
      </w:r>
      <w:r>
        <w:rPr>
          <w:rFonts w:ascii="Times New Roman" w:hAnsi="Times New Roman"/>
          <w:spacing w:val="-10"/>
          <w:sz w:val="24"/>
          <w:szCs w:val="24"/>
        </w:rPr>
        <w:t xml:space="preserve">. </w:t>
      </w:r>
      <w:r w:rsidRPr="00B95A68">
        <w:rPr>
          <w:rFonts w:ascii="Times New Roman" w:hAnsi="Times New Roman"/>
          <w:spacing w:val="-10"/>
          <w:sz w:val="24"/>
          <w:szCs w:val="24"/>
        </w:rPr>
        <w:t xml:space="preserve"> </w:t>
      </w:r>
      <w:r w:rsidR="00535ECE" w:rsidRPr="00B95A68">
        <w:rPr>
          <w:rFonts w:ascii="Times New Roman" w:hAnsi="Times New Roman"/>
          <w:spacing w:val="-10"/>
          <w:sz w:val="24"/>
          <w:szCs w:val="24"/>
        </w:rPr>
        <w:t>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535ECE" w:rsidRPr="00B95A68" w:rsidRDefault="002A3D58" w:rsidP="00B95A68">
      <w:pPr>
        <w:pStyle w:val="ad"/>
        <w:jc w:val="both"/>
        <w:rPr>
          <w:rFonts w:ascii="Times New Roman" w:hAnsi="Times New Roman"/>
          <w:spacing w:val="-10"/>
          <w:sz w:val="24"/>
          <w:szCs w:val="24"/>
        </w:rPr>
      </w:pPr>
      <w:r>
        <w:rPr>
          <w:rFonts w:ascii="Times New Roman" w:hAnsi="Times New Roman"/>
          <w:spacing w:val="-10"/>
          <w:sz w:val="24"/>
          <w:szCs w:val="24"/>
        </w:rPr>
        <w:tab/>
        <w:t xml:space="preserve">5.16.3. </w:t>
      </w:r>
      <w:r w:rsidRPr="00B95A68">
        <w:rPr>
          <w:rFonts w:ascii="Times New Roman" w:hAnsi="Times New Roman"/>
          <w:spacing w:val="-10"/>
          <w:sz w:val="24"/>
          <w:szCs w:val="24"/>
        </w:rPr>
        <w:t xml:space="preserve"> </w:t>
      </w:r>
      <w:r w:rsidR="00535ECE" w:rsidRPr="00B95A68">
        <w:rPr>
          <w:rFonts w:ascii="Times New Roman" w:hAnsi="Times New Roman"/>
          <w:spacing w:val="-10"/>
          <w:sz w:val="24"/>
          <w:szCs w:val="24"/>
        </w:rPr>
        <w:t>В установках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w:t>
      </w:r>
    </w:p>
    <w:p w:rsidR="00535ECE" w:rsidRPr="002A3D58" w:rsidRDefault="002A3D58" w:rsidP="00B95A68">
      <w:pPr>
        <w:pStyle w:val="ad"/>
        <w:jc w:val="both"/>
        <w:rPr>
          <w:rFonts w:ascii="Times New Roman" w:hAnsi="Times New Roman"/>
          <w:b/>
          <w:spacing w:val="-10"/>
          <w:sz w:val="24"/>
          <w:szCs w:val="24"/>
        </w:rPr>
      </w:pPr>
      <w:r>
        <w:rPr>
          <w:rFonts w:ascii="Times New Roman" w:hAnsi="Times New Roman"/>
          <w:spacing w:val="-10"/>
          <w:sz w:val="24"/>
          <w:szCs w:val="24"/>
        </w:rPr>
        <w:tab/>
      </w:r>
      <w:r w:rsidRPr="002A3D58">
        <w:rPr>
          <w:rFonts w:ascii="Times New Roman" w:hAnsi="Times New Roman"/>
          <w:b/>
          <w:spacing w:val="-10"/>
          <w:sz w:val="24"/>
          <w:szCs w:val="24"/>
        </w:rPr>
        <w:t>5.17</w:t>
      </w:r>
      <w:r w:rsidR="002329BE" w:rsidRPr="002A3D58">
        <w:rPr>
          <w:rFonts w:ascii="Times New Roman" w:hAnsi="Times New Roman"/>
          <w:b/>
          <w:spacing w:val="-10"/>
          <w:sz w:val="24"/>
          <w:szCs w:val="24"/>
        </w:rPr>
        <w:t xml:space="preserve">. </w:t>
      </w:r>
      <w:r w:rsidR="00535ECE" w:rsidRPr="002A3D58">
        <w:rPr>
          <w:rFonts w:ascii="Times New Roman" w:hAnsi="Times New Roman"/>
          <w:b/>
          <w:spacing w:val="-10"/>
          <w:sz w:val="24"/>
          <w:szCs w:val="24"/>
        </w:rPr>
        <w:t>Освещени</w:t>
      </w:r>
      <w:r>
        <w:rPr>
          <w:rFonts w:ascii="Times New Roman" w:hAnsi="Times New Roman"/>
          <w:b/>
          <w:spacing w:val="-10"/>
          <w:sz w:val="24"/>
          <w:szCs w:val="24"/>
        </w:rPr>
        <w:t>е транспортных и пешеходных зон</w:t>
      </w:r>
    </w:p>
    <w:p w:rsidR="00535ECE" w:rsidRPr="00B95A68" w:rsidRDefault="002A3D58" w:rsidP="00B95A68">
      <w:pPr>
        <w:pStyle w:val="ad"/>
        <w:jc w:val="both"/>
        <w:rPr>
          <w:rFonts w:ascii="Times New Roman" w:hAnsi="Times New Roman"/>
          <w:spacing w:val="-10"/>
          <w:sz w:val="24"/>
          <w:szCs w:val="24"/>
        </w:rPr>
      </w:pPr>
      <w:r>
        <w:rPr>
          <w:rFonts w:ascii="Times New Roman" w:hAnsi="Times New Roman"/>
          <w:spacing w:val="-10"/>
          <w:sz w:val="24"/>
          <w:szCs w:val="24"/>
        </w:rPr>
        <w:tab/>
        <w:t xml:space="preserve">5.17.1. </w:t>
      </w:r>
      <w:r w:rsidR="00535ECE" w:rsidRPr="00B95A68">
        <w:rPr>
          <w:rFonts w:ascii="Times New Roman" w:hAnsi="Times New Roman"/>
          <w:spacing w:val="-10"/>
          <w:sz w:val="24"/>
          <w:szCs w:val="24"/>
        </w:rPr>
        <w:t xml:space="preserve">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 </w:t>
      </w:r>
    </w:p>
    <w:p w:rsidR="00535ECE" w:rsidRPr="002A3D58" w:rsidRDefault="002A3D58" w:rsidP="00B95A68">
      <w:pPr>
        <w:pStyle w:val="ad"/>
        <w:jc w:val="both"/>
        <w:rPr>
          <w:rFonts w:ascii="Times New Roman" w:hAnsi="Times New Roman"/>
          <w:b/>
          <w:spacing w:val="-10"/>
          <w:sz w:val="24"/>
          <w:szCs w:val="24"/>
        </w:rPr>
      </w:pPr>
      <w:r w:rsidRPr="002A3D58">
        <w:rPr>
          <w:rFonts w:ascii="Times New Roman" w:hAnsi="Times New Roman"/>
          <w:b/>
          <w:spacing w:val="-10"/>
          <w:sz w:val="24"/>
          <w:szCs w:val="24"/>
        </w:rPr>
        <w:tab/>
      </w:r>
      <w:r w:rsidR="001D49B9">
        <w:rPr>
          <w:rFonts w:ascii="Times New Roman" w:hAnsi="Times New Roman"/>
          <w:b/>
          <w:spacing w:val="-10"/>
          <w:sz w:val="24"/>
          <w:szCs w:val="24"/>
        </w:rPr>
        <w:t>5</w:t>
      </w:r>
      <w:r w:rsidR="002329BE" w:rsidRPr="002A3D58">
        <w:rPr>
          <w:rFonts w:ascii="Times New Roman" w:hAnsi="Times New Roman"/>
          <w:b/>
          <w:spacing w:val="-10"/>
          <w:sz w:val="24"/>
          <w:szCs w:val="24"/>
        </w:rPr>
        <w:t>.1</w:t>
      </w:r>
      <w:r w:rsidRPr="002A3D58">
        <w:rPr>
          <w:rFonts w:ascii="Times New Roman" w:hAnsi="Times New Roman"/>
          <w:b/>
          <w:spacing w:val="-10"/>
          <w:sz w:val="24"/>
          <w:szCs w:val="24"/>
        </w:rPr>
        <w:t>8</w:t>
      </w:r>
      <w:r w:rsidR="002329BE" w:rsidRPr="002A3D58">
        <w:rPr>
          <w:rFonts w:ascii="Times New Roman" w:hAnsi="Times New Roman"/>
          <w:b/>
          <w:spacing w:val="-10"/>
          <w:sz w:val="24"/>
          <w:szCs w:val="24"/>
        </w:rPr>
        <w:t>. Режимы работы</w:t>
      </w:r>
      <w:r>
        <w:rPr>
          <w:rFonts w:ascii="Times New Roman" w:hAnsi="Times New Roman"/>
          <w:b/>
          <w:spacing w:val="-10"/>
          <w:sz w:val="24"/>
          <w:szCs w:val="24"/>
        </w:rPr>
        <w:t xml:space="preserve"> осветительных установок</w:t>
      </w:r>
    </w:p>
    <w:p w:rsidR="00535ECE" w:rsidRPr="00B95A68" w:rsidRDefault="002A3D58" w:rsidP="00B95A68">
      <w:pPr>
        <w:pStyle w:val="ad"/>
        <w:jc w:val="both"/>
        <w:rPr>
          <w:rFonts w:ascii="Times New Roman" w:hAnsi="Times New Roman"/>
          <w:spacing w:val="-10"/>
          <w:sz w:val="24"/>
          <w:szCs w:val="24"/>
        </w:rPr>
      </w:pPr>
      <w:r>
        <w:rPr>
          <w:rFonts w:ascii="Times New Roman" w:hAnsi="Times New Roman"/>
          <w:spacing w:val="-10"/>
          <w:sz w:val="24"/>
          <w:szCs w:val="24"/>
        </w:rPr>
        <w:tab/>
      </w:r>
      <w:r w:rsidR="001D49B9">
        <w:rPr>
          <w:rFonts w:ascii="Times New Roman" w:hAnsi="Times New Roman"/>
          <w:spacing w:val="-10"/>
          <w:sz w:val="24"/>
          <w:szCs w:val="24"/>
        </w:rPr>
        <w:t>5</w:t>
      </w:r>
      <w:r>
        <w:rPr>
          <w:rFonts w:ascii="Times New Roman" w:hAnsi="Times New Roman"/>
          <w:spacing w:val="-10"/>
          <w:sz w:val="24"/>
          <w:szCs w:val="24"/>
        </w:rPr>
        <w:t xml:space="preserve">.18.1. </w:t>
      </w:r>
      <w:r w:rsidR="00535ECE" w:rsidRPr="00B95A68">
        <w:rPr>
          <w:rFonts w:ascii="Times New Roman" w:hAnsi="Times New Roman"/>
          <w:spacing w:val="-10"/>
          <w:sz w:val="24"/>
          <w:szCs w:val="24"/>
        </w:rPr>
        <w:t>При проектировании осветительных установок (ФО, СИ) в 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предусматривать следующие режимы их работы:</w:t>
      </w:r>
    </w:p>
    <w:p w:rsidR="00535ECE" w:rsidRPr="00B95A68" w:rsidRDefault="002A3D58" w:rsidP="00B95A68">
      <w:pPr>
        <w:pStyle w:val="ad"/>
        <w:jc w:val="both"/>
        <w:rPr>
          <w:rFonts w:ascii="Times New Roman" w:hAnsi="Times New Roman"/>
          <w:spacing w:val="-10"/>
          <w:sz w:val="24"/>
          <w:szCs w:val="24"/>
        </w:rPr>
      </w:pPr>
      <w:r>
        <w:rPr>
          <w:rFonts w:ascii="Times New Roman" w:hAnsi="Times New Roman"/>
          <w:spacing w:val="-10"/>
          <w:sz w:val="24"/>
          <w:szCs w:val="24"/>
        </w:rPr>
        <w:tab/>
      </w:r>
      <w:r w:rsidR="00535ECE" w:rsidRPr="00B95A68">
        <w:rPr>
          <w:rFonts w:ascii="Times New Roman" w:hAnsi="Times New Roman"/>
          <w:spacing w:val="-10"/>
          <w:sz w:val="24"/>
          <w:szCs w:val="24"/>
        </w:rPr>
        <w:t>1) вечерний будничный режим, когда функционируют все стационарные установки ФО и СИ, за исключением систем праздничного освещения;</w:t>
      </w:r>
    </w:p>
    <w:p w:rsidR="00535ECE" w:rsidRPr="00B95A68" w:rsidRDefault="002A3D58" w:rsidP="00B95A68">
      <w:pPr>
        <w:pStyle w:val="ad"/>
        <w:jc w:val="both"/>
        <w:rPr>
          <w:rFonts w:ascii="Times New Roman" w:hAnsi="Times New Roman"/>
          <w:spacing w:val="-10"/>
          <w:sz w:val="24"/>
          <w:szCs w:val="24"/>
        </w:rPr>
      </w:pPr>
      <w:r>
        <w:rPr>
          <w:rFonts w:ascii="Times New Roman" w:hAnsi="Times New Roman"/>
          <w:spacing w:val="-10"/>
          <w:sz w:val="24"/>
          <w:szCs w:val="24"/>
        </w:rPr>
        <w:tab/>
      </w:r>
      <w:r w:rsidR="00535ECE" w:rsidRPr="00B95A68">
        <w:rPr>
          <w:rFonts w:ascii="Times New Roman" w:hAnsi="Times New Roman"/>
          <w:spacing w:val="-10"/>
          <w:sz w:val="24"/>
          <w:szCs w:val="24"/>
        </w:rPr>
        <w:t>2) ночной дежурный режим, когда в установках ФО и СИ может отключаться часть осветительных приборов, допускаемая нормами освещенности;</w:t>
      </w:r>
    </w:p>
    <w:p w:rsidR="00535ECE" w:rsidRPr="00B95A68" w:rsidRDefault="002A3D58" w:rsidP="00B95A68">
      <w:pPr>
        <w:pStyle w:val="ad"/>
        <w:jc w:val="both"/>
        <w:rPr>
          <w:rFonts w:ascii="Times New Roman" w:hAnsi="Times New Roman"/>
          <w:spacing w:val="-10"/>
          <w:sz w:val="24"/>
          <w:szCs w:val="24"/>
        </w:rPr>
      </w:pPr>
      <w:r>
        <w:rPr>
          <w:rFonts w:ascii="Times New Roman" w:hAnsi="Times New Roman"/>
          <w:spacing w:val="-10"/>
          <w:sz w:val="24"/>
          <w:szCs w:val="24"/>
        </w:rPr>
        <w:tab/>
      </w:r>
      <w:r w:rsidR="00535ECE" w:rsidRPr="00B95A68">
        <w:rPr>
          <w:rFonts w:ascii="Times New Roman" w:hAnsi="Times New Roman"/>
          <w:spacing w:val="-10"/>
          <w:sz w:val="24"/>
          <w:szCs w:val="24"/>
        </w:rPr>
        <w:t>3) праздничный режим, когда функционируют все стационарные и временные осветительные установки в часы суток и дни недели, определяемые администрацией округа;</w:t>
      </w:r>
    </w:p>
    <w:p w:rsidR="00535ECE" w:rsidRPr="00B95A68" w:rsidRDefault="002A3D58" w:rsidP="00B95A68">
      <w:pPr>
        <w:pStyle w:val="ad"/>
        <w:jc w:val="both"/>
        <w:rPr>
          <w:rFonts w:ascii="Times New Roman" w:hAnsi="Times New Roman"/>
          <w:spacing w:val="-10"/>
          <w:sz w:val="24"/>
          <w:szCs w:val="24"/>
        </w:rPr>
      </w:pPr>
      <w:r>
        <w:rPr>
          <w:rFonts w:ascii="Times New Roman" w:hAnsi="Times New Roman"/>
          <w:spacing w:val="-10"/>
          <w:sz w:val="24"/>
          <w:szCs w:val="24"/>
        </w:rPr>
        <w:tab/>
      </w:r>
      <w:r w:rsidR="00535ECE" w:rsidRPr="00B95A68">
        <w:rPr>
          <w:rFonts w:ascii="Times New Roman" w:hAnsi="Times New Roman"/>
          <w:spacing w:val="-10"/>
          <w:sz w:val="24"/>
          <w:szCs w:val="24"/>
        </w:rPr>
        <w:t>4) сезонный режим, предусматриваемый главным образом в рекреационных зонах для стационарных и временных установок ФО в определенные сроки (зимой, осенью).</w:t>
      </w:r>
    </w:p>
    <w:p w:rsidR="00535ECE" w:rsidRPr="00BE5E48" w:rsidRDefault="00535ECE" w:rsidP="00535ECE">
      <w:pPr>
        <w:pStyle w:val="23"/>
        <w:shd w:val="clear" w:color="auto" w:fill="auto"/>
        <w:tabs>
          <w:tab w:val="left" w:pos="1523"/>
        </w:tabs>
        <w:spacing w:after="0" w:line="240" w:lineRule="auto"/>
        <w:jc w:val="both"/>
        <w:rPr>
          <w:sz w:val="24"/>
          <w:szCs w:val="24"/>
        </w:rPr>
      </w:pPr>
    </w:p>
    <w:p w:rsidR="00535ECE" w:rsidRPr="001D49B9" w:rsidRDefault="001D49B9" w:rsidP="001D49B9">
      <w:pPr>
        <w:pStyle w:val="ad"/>
        <w:jc w:val="center"/>
        <w:rPr>
          <w:rFonts w:ascii="Times New Roman" w:hAnsi="Times New Roman"/>
          <w:b/>
          <w:sz w:val="24"/>
          <w:szCs w:val="24"/>
        </w:rPr>
      </w:pPr>
      <w:r>
        <w:rPr>
          <w:rFonts w:ascii="Times New Roman" w:hAnsi="Times New Roman"/>
          <w:b/>
          <w:sz w:val="24"/>
          <w:szCs w:val="24"/>
        </w:rPr>
        <w:t>6</w:t>
      </w:r>
      <w:r w:rsidR="00C95DC7" w:rsidRPr="001D49B9">
        <w:rPr>
          <w:rFonts w:ascii="Times New Roman" w:hAnsi="Times New Roman"/>
          <w:b/>
          <w:sz w:val="24"/>
          <w:szCs w:val="24"/>
        </w:rPr>
        <w:t xml:space="preserve">. </w:t>
      </w:r>
      <w:r w:rsidR="00535ECE" w:rsidRPr="001D49B9">
        <w:rPr>
          <w:rFonts w:ascii="Times New Roman" w:hAnsi="Times New Roman"/>
          <w:b/>
          <w:sz w:val="24"/>
          <w:szCs w:val="24"/>
        </w:rPr>
        <w:t>СОЗДАНИЕ, СОДЕРЖАНИЕ И ОХРАНА ЗЕЛЕНЫХ НАСАЖДЕНИЙ</w:t>
      </w:r>
    </w:p>
    <w:p w:rsidR="00535ECE" w:rsidRPr="001D49B9" w:rsidRDefault="00535ECE" w:rsidP="001D49B9">
      <w:pPr>
        <w:pStyle w:val="ad"/>
        <w:jc w:val="center"/>
        <w:rPr>
          <w:rFonts w:ascii="Times New Roman" w:hAnsi="Times New Roman"/>
          <w:b/>
          <w:sz w:val="24"/>
          <w:szCs w:val="24"/>
        </w:rPr>
      </w:pP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6.1. </w:t>
      </w:r>
      <w:r w:rsidR="00535ECE" w:rsidRPr="001D49B9">
        <w:rPr>
          <w:rFonts w:ascii="Times New Roman" w:hAnsi="Times New Roman"/>
          <w:sz w:val="24"/>
          <w:szCs w:val="24"/>
        </w:rPr>
        <w:t>Озеленение территории, работы по содержанию и восстановлению парков, скверов, зеленых зон, содержание и охрану городских лесов и природных зон, новые посадки деревьев и кустарников осуществляются по согласованию с администрацией округа. Высота вновь высаживаемых деревьев не может превышать 6 метров во взрослом возрасте. Не рекомендуется высаживать деревья лесных пород.</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6.2. </w:t>
      </w:r>
      <w:r w:rsidR="00535ECE" w:rsidRPr="001D49B9">
        <w:rPr>
          <w:rFonts w:ascii="Times New Roman" w:hAnsi="Times New Roman"/>
          <w:sz w:val="24"/>
          <w:szCs w:val="24"/>
        </w:rPr>
        <w:t>При проектировании озеленения учитываются максимальные расстояния посадок деревьев и кустарников до инженерных сетей, зданий и сооружений.</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6.3. </w:t>
      </w:r>
      <w:r w:rsidR="00535ECE" w:rsidRPr="001D49B9">
        <w:rPr>
          <w:rFonts w:ascii="Times New Roman" w:hAnsi="Times New Roman"/>
          <w:sz w:val="24"/>
          <w:szCs w:val="24"/>
        </w:rPr>
        <w:t>Все зеленые насаждения, расположенные на территории округа, независимо от форм собственности, составляют зеленый фонд округа.</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6.4. </w:t>
      </w:r>
      <w:r w:rsidR="00535ECE" w:rsidRPr="001D49B9">
        <w:rPr>
          <w:rFonts w:ascii="Times New Roman" w:hAnsi="Times New Roman"/>
          <w:sz w:val="24"/>
          <w:szCs w:val="24"/>
        </w:rPr>
        <w:t>Общий контроль и координацию работ по созданию, охране и содержанию зеленых насаждений на территории округа, осуществляет администрация округа.</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6.5. </w:t>
      </w:r>
      <w:r w:rsidR="00535ECE" w:rsidRPr="001D49B9">
        <w:rPr>
          <w:rFonts w:ascii="Times New Roman" w:hAnsi="Times New Roman"/>
          <w:sz w:val="24"/>
          <w:szCs w:val="24"/>
        </w:rPr>
        <w:t>Обязанности по содержанию и надлежащему уходу за естественными насаждениями на землях запаса, зелеными насаждениям</w:t>
      </w:r>
      <w:r w:rsidR="00C166E1" w:rsidRPr="001D49B9">
        <w:rPr>
          <w:rFonts w:ascii="Times New Roman" w:hAnsi="Times New Roman"/>
          <w:sz w:val="24"/>
          <w:szCs w:val="24"/>
        </w:rPr>
        <w:t>и общего пользования выполняет а</w:t>
      </w:r>
      <w:r w:rsidR="00535ECE" w:rsidRPr="001D49B9">
        <w:rPr>
          <w:rFonts w:ascii="Times New Roman" w:hAnsi="Times New Roman"/>
          <w:sz w:val="24"/>
          <w:szCs w:val="24"/>
        </w:rPr>
        <w:t>дминистрация округа, а объектами зеленого хозяйства находящихся на территории физических и юридических лиц собственники и пользователи.</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6.6. </w:t>
      </w:r>
      <w:r w:rsidR="00535ECE" w:rsidRPr="001D49B9">
        <w:rPr>
          <w:rFonts w:ascii="Times New Roman" w:hAnsi="Times New Roman"/>
          <w:sz w:val="24"/>
          <w:szCs w:val="24"/>
        </w:rPr>
        <w:t>Физические и юридические лица, на земельных участках которых имеются зеленые насаждения, осуществляют их содержание за счет собственных средств.</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6.7. </w:t>
      </w:r>
      <w:r w:rsidR="00535ECE" w:rsidRPr="001D49B9">
        <w:rPr>
          <w:rFonts w:ascii="Times New Roman" w:hAnsi="Times New Roman"/>
          <w:sz w:val="24"/>
          <w:szCs w:val="24"/>
        </w:rPr>
        <w:t>Лица, ответственные за содержание соответствующей территории, обязаны:</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2) осуществлять обрезку и вырубку сухостоя и аварийных деревьев, вырезку сухих и поломанных сучьев и вырезку веток, вырубку кустарников и свод зеленых насаждений, ограничивающих видимость технических средств регулирования дорожного движения;</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3) проводить своевременный ремонт ограждений зеленых насаждений.</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lastRenderedPageBreak/>
        <w:tab/>
        <w:t xml:space="preserve">6.8. </w:t>
      </w:r>
      <w:r w:rsidR="00535ECE" w:rsidRPr="001D49B9">
        <w:rPr>
          <w:rFonts w:ascii="Times New Roman" w:hAnsi="Times New Roman"/>
          <w:sz w:val="24"/>
          <w:szCs w:val="24"/>
        </w:rPr>
        <w:t>Юридические и физические лица, на территориях, находящихся в собственности или пользовании обязаны:</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 xml:space="preserve">2) предпринимать соответствующие меры по защите находящихся в их ведении зеленых насаждений; </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 xml:space="preserve">3) предпринимать меры по борьбе с сорняками; </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4) вести борьбу с вредителями и болезнями растений.</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6.9. </w:t>
      </w:r>
      <w:r w:rsidR="00535ECE" w:rsidRPr="001D49B9">
        <w:rPr>
          <w:rFonts w:ascii="Times New Roman" w:hAnsi="Times New Roman"/>
          <w:sz w:val="24"/>
          <w:szCs w:val="24"/>
        </w:rPr>
        <w:t>На территориях, занятых зелеными насаждениями общего пользования в соответствии с федеральным законодательством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6.10. </w:t>
      </w:r>
      <w:r w:rsidR="00535ECE" w:rsidRPr="001D49B9">
        <w:rPr>
          <w:rFonts w:ascii="Times New Roman" w:hAnsi="Times New Roman"/>
          <w:sz w:val="24"/>
          <w:szCs w:val="24"/>
        </w:rPr>
        <w:t>На площадях зеленых насаждений запрещается:</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 ходить и лежать на газонах и в молодых лесных посадках;</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2) ломать деревья, кустарники, сучья и ветви, срывать цветы;</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3) разбивать палатки и разводить костры;</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4) засорять газоны, цветники, дорожки и водоемы;</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5) портить скульптуры, скамейки, ограды;</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7) ездить на велосипедах, мотоциклах, лошадях, тракторах и автомашинах;</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8) мыть автотранспортные средства, стирать белье, а также купать животных в водоемах, расположенных на территории зеленых насаждений;</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9) парковать автотранспортные средства на газонах;</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10) пасти скот;</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11) устраивать ледяные катки;</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12) производить строительные и ремонтные работы без ограждений насаждений щитами, гарантирующими защиту их от повреждений;</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13) обнажать корни деревьев на расстоянии ближе 1,5 метров от ствола и засыпать шейки деревьев землей или строительным мусором;</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14)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15) устраивать свалки мусора, сбрасывать снег с крыш на участках, имеющих зеленые насаждения, без принятия мер, обеспечивающих сохранность деревьев и кустарников;</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16) добывать растительную землю, песок и производить другие раскопки;</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6.11. </w:t>
      </w:r>
      <w:r w:rsidR="00535ECE" w:rsidRPr="001D49B9">
        <w:rPr>
          <w:rFonts w:ascii="Times New Roman" w:hAnsi="Times New Roman"/>
          <w:sz w:val="24"/>
          <w:szCs w:val="24"/>
        </w:rPr>
        <w:t>Мероприятия по защите зеленых насаждений от вредителей и болезней осуществляются в соответствии с санитарными правилами.</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6.12. </w:t>
      </w:r>
      <w:r w:rsidR="00535ECE" w:rsidRPr="001D49B9">
        <w:rPr>
          <w:rFonts w:ascii="Times New Roman" w:hAnsi="Times New Roman"/>
          <w:sz w:val="24"/>
          <w:szCs w:val="24"/>
        </w:rPr>
        <w:t>Свод и обрезку зеленых насаждений осуществляет правообладатель земельного участка в установленный в разрешении срок, с последующей уборкой территории и восстановлением благоустройства, за счет собственных средств.</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6.13. </w:t>
      </w:r>
      <w:r w:rsidR="00535ECE" w:rsidRPr="001D49B9">
        <w:rPr>
          <w:rFonts w:ascii="Times New Roman" w:hAnsi="Times New Roman"/>
          <w:sz w:val="24"/>
          <w:szCs w:val="24"/>
        </w:rPr>
        <w:t>Владельцы и пользователи линий электропередач обеспечивают своевременную обрезку веток, свод аварийных и сухостойных деревьев под линиями и в охранной зоне.</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6.14. </w:t>
      </w:r>
      <w:r w:rsidR="00535ECE" w:rsidRPr="001D49B9">
        <w:rPr>
          <w:rFonts w:ascii="Times New Roman" w:hAnsi="Times New Roman"/>
          <w:sz w:val="24"/>
          <w:szCs w:val="24"/>
        </w:rPr>
        <w:t>Не допускается касание ветвями деревьев токонесущих проводов, закрывание ими указателей улиц и номерных знаков домов.</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6.15. </w:t>
      </w:r>
      <w:r w:rsidR="00535ECE" w:rsidRPr="001D49B9">
        <w:rPr>
          <w:rFonts w:ascii="Times New Roman" w:hAnsi="Times New Roman"/>
          <w:sz w:val="24"/>
          <w:szCs w:val="24"/>
        </w:rPr>
        <w:t xml:space="preserve">При авариях на подземных коммуникациях, ликвидация которых требует немедленного свода деревьев, владельцы подземных коммуникаций, на которых </w:t>
      </w:r>
      <w:r w:rsidR="00535ECE" w:rsidRPr="001D49B9">
        <w:rPr>
          <w:rFonts w:ascii="Times New Roman" w:hAnsi="Times New Roman"/>
          <w:sz w:val="24"/>
          <w:szCs w:val="24"/>
        </w:rPr>
        <w:lastRenderedPageBreak/>
        <w:t>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6.16. </w:t>
      </w:r>
      <w:r w:rsidR="00535ECE" w:rsidRPr="001D49B9">
        <w:rPr>
          <w:rFonts w:ascii="Times New Roman" w:hAnsi="Times New Roman"/>
          <w:sz w:val="24"/>
          <w:szCs w:val="24"/>
        </w:rPr>
        <w:t>Части деревьев, кустарников с территории удаляются в течение суток с момента проведения вырубки.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535ECE" w:rsidRPr="001D49B9" w:rsidRDefault="00535ECE" w:rsidP="001D49B9">
      <w:pPr>
        <w:pStyle w:val="ad"/>
        <w:jc w:val="both"/>
        <w:rPr>
          <w:rFonts w:ascii="Times New Roman" w:hAnsi="Times New Roman"/>
          <w:sz w:val="24"/>
          <w:szCs w:val="24"/>
        </w:rPr>
      </w:pPr>
      <w:r w:rsidRPr="001D49B9">
        <w:rPr>
          <w:rFonts w:ascii="Times New Roman" w:hAnsi="Times New Roman"/>
          <w:sz w:val="24"/>
          <w:szCs w:val="24"/>
        </w:rPr>
        <w:t>Стрижка газонов, скашивание сорной растительности производится на высоту до 3-5 сантиметров периодически, при достижении травяным покровом высоты 15 сантиметров.</w:t>
      </w:r>
    </w:p>
    <w:p w:rsidR="00535ECE" w:rsidRPr="001D49B9" w:rsidRDefault="00535ECE" w:rsidP="001D49B9">
      <w:pPr>
        <w:pStyle w:val="ad"/>
        <w:jc w:val="both"/>
        <w:rPr>
          <w:rFonts w:ascii="Times New Roman" w:hAnsi="Times New Roman"/>
          <w:sz w:val="24"/>
          <w:szCs w:val="24"/>
        </w:rPr>
      </w:pPr>
    </w:p>
    <w:p w:rsidR="00535ECE" w:rsidRPr="001D49B9" w:rsidRDefault="001D49B9" w:rsidP="001D49B9">
      <w:pPr>
        <w:pStyle w:val="ad"/>
        <w:jc w:val="center"/>
        <w:rPr>
          <w:rFonts w:ascii="Times New Roman" w:hAnsi="Times New Roman"/>
          <w:b/>
          <w:sz w:val="24"/>
          <w:szCs w:val="24"/>
        </w:rPr>
      </w:pPr>
      <w:r>
        <w:rPr>
          <w:rFonts w:ascii="Times New Roman" w:hAnsi="Times New Roman"/>
          <w:b/>
          <w:sz w:val="24"/>
          <w:szCs w:val="24"/>
        </w:rPr>
        <w:t xml:space="preserve">7. </w:t>
      </w:r>
      <w:r w:rsidR="00535ECE" w:rsidRPr="001D49B9">
        <w:rPr>
          <w:rFonts w:ascii="Times New Roman" w:hAnsi="Times New Roman"/>
          <w:b/>
          <w:sz w:val="24"/>
          <w:szCs w:val="24"/>
        </w:rPr>
        <w:t>ТРЕБОВАНИЯ К ОБУСТРОЙСТВУ ТЕРРИТОРИИ МУНИЦИПАЛЬНОГО ОКРУГА В ЦЕЛЯХ ОБЕСПЕЧЕНИЯ БЕСПРЕПЯТСВЕННОГО ПЕРЕДВИЖЕНИЯ МАЛОМОБИЛЬНЫХ ГРУПП НАСЕЛЕНИЯ</w:t>
      </w:r>
    </w:p>
    <w:p w:rsidR="00535ECE" w:rsidRPr="001D49B9" w:rsidRDefault="00535ECE" w:rsidP="001D49B9">
      <w:pPr>
        <w:pStyle w:val="ad"/>
        <w:jc w:val="both"/>
        <w:rPr>
          <w:rFonts w:ascii="Times New Roman" w:hAnsi="Times New Roman"/>
          <w:sz w:val="24"/>
          <w:szCs w:val="24"/>
        </w:rPr>
      </w:pP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7.1. </w:t>
      </w:r>
      <w:r w:rsidR="00535ECE" w:rsidRPr="001D49B9">
        <w:rPr>
          <w:rFonts w:ascii="Times New Roman" w:hAnsi="Times New Roman"/>
          <w:sz w:val="24"/>
          <w:szCs w:val="24"/>
        </w:rPr>
        <w:t>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территории для маломобильных групп населения, оснащение этих объектов элементами и техническими средствами, способствующими передвижению маломобильных групп.</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7.2. </w:t>
      </w:r>
      <w:r w:rsidR="00535ECE" w:rsidRPr="001D49B9">
        <w:rPr>
          <w:rFonts w:ascii="Times New Roman" w:hAnsi="Times New Roman"/>
          <w:sz w:val="24"/>
          <w:szCs w:val="24"/>
        </w:rPr>
        <w:t>Проектирование, строительство, установка технических средств и оборудования, способствующих передвижению маломобильных групп, необходимо осуществлять при новом строительстве заказчиком в соответствии с законодательством.</w:t>
      </w:r>
    </w:p>
    <w:p w:rsidR="00535ECE" w:rsidRPr="00BE5E48" w:rsidRDefault="00535ECE" w:rsidP="00535ECE">
      <w:pPr>
        <w:pStyle w:val="52"/>
        <w:shd w:val="clear" w:color="auto" w:fill="auto"/>
        <w:tabs>
          <w:tab w:val="left" w:pos="1265"/>
        </w:tabs>
        <w:spacing w:line="240" w:lineRule="auto"/>
        <w:rPr>
          <w:sz w:val="24"/>
          <w:szCs w:val="24"/>
        </w:rPr>
      </w:pPr>
    </w:p>
    <w:p w:rsidR="00535ECE" w:rsidRPr="001D49B9" w:rsidRDefault="001D49B9" w:rsidP="001D49B9">
      <w:pPr>
        <w:pStyle w:val="ad"/>
        <w:jc w:val="center"/>
        <w:rPr>
          <w:rFonts w:ascii="Times New Roman" w:hAnsi="Times New Roman"/>
          <w:b/>
          <w:sz w:val="24"/>
          <w:szCs w:val="24"/>
        </w:rPr>
      </w:pPr>
      <w:r>
        <w:rPr>
          <w:rFonts w:ascii="Times New Roman" w:hAnsi="Times New Roman"/>
          <w:b/>
          <w:sz w:val="24"/>
          <w:szCs w:val="24"/>
        </w:rPr>
        <w:t xml:space="preserve">8. </w:t>
      </w:r>
      <w:r w:rsidR="00535ECE" w:rsidRPr="001D49B9">
        <w:rPr>
          <w:rFonts w:ascii="Times New Roman" w:hAnsi="Times New Roman"/>
          <w:b/>
          <w:sz w:val="24"/>
          <w:szCs w:val="24"/>
        </w:rPr>
        <w:t>ПОРЯДОК УБОРКИ, СОДЕРЖАНИЯ И ЭКСПЛУАТАЦИИ ОБЪЕКТОВ БЛАГОУСТРОЙСТВА</w:t>
      </w:r>
    </w:p>
    <w:p w:rsidR="00535ECE" w:rsidRPr="001D49B9" w:rsidRDefault="00535ECE" w:rsidP="001D49B9">
      <w:pPr>
        <w:pStyle w:val="ad"/>
        <w:jc w:val="both"/>
        <w:rPr>
          <w:rFonts w:ascii="Times New Roman" w:hAnsi="Times New Roman"/>
          <w:sz w:val="24"/>
          <w:szCs w:val="24"/>
        </w:rPr>
      </w:pP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8.1. </w:t>
      </w:r>
      <w:r w:rsidR="00535ECE" w:rsidRPr="001D49B9">
        <w:rPr>
          <w:rFonts w:ascii="Times New Roman" w:hAnsi="Times New Roman"/>
          <w:sz w:val="24"/>
          <w:szCs w:val="24"/>
        </w:rPr>
        <w:t>Юридические и физические лица обязаны обеспечивать надлежащее содержание и эксплуатацию объектов благоустройства, регулярную уборку, скашивание травы, снегоочистку на отведённых и прилегающих территориях.</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8.2. </w:t>
      </w:r>
      <w:r w:rsidR="00535ECE" w:rsidRPr="001D49B9">
        <w:rPr>
          <w:rFonts w:ascii="Times New Roman" w:hAnsi="Times New Roman"/>
          <w:sz w:val="24"/>
          <w:szCs w:val="24"/>
        </w:rPr>
        <w:t>Объекты благоустройства должны содержаться в чистоте и исправном состоянии. Объекты благоустройства находящиеся в ветхом, аварийном, разрушенном состоянии подлежат сносу за счет средств собственника.</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8.3. </w:t>
      </w:r>
      <w:r w:rsidR="00535ECE" w:rsidRPr="001D49B9">
        <w:rPr>
          <w:rFonts w:ascii="Times New Roman" w:hAnsi="Times New Roman"/>
          <w:sz w:val="24"/>
          <w:szCs w:val="24"/>
        </w:rPr>
        <w:t>Для уборки территории округа применяются механизированный и ручной способы уборки.</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8.4. </w:t>
      </w:r>
      <w:r w:rsidR="00535ECE" w:rsidRPr="001D49B9">
        <w:rPr>
          <w:rFonts w:ascii="Times New Roman" w:hAnsi="Times New Roman"/>
          <w:sz w:val="24"/>
          <w:szCs w:val="24"/>
        </w:rPr>
        <w:t>Ответственными за содержание в чистоте территорий округа отведенных и прилегающих территорий, зданий, сооружений, малых архитектурных форм и других объектов благоустройства являются физические и юридические лица, владельцы и пользователи данных объектов благоустройства:</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 на отведенных территориях многоквартирных жилых домов - организации, управляющие жилищным фондом и обслуживающие жилищный фонд, в случае отсутствия такой организации - собственники жилых помещений многоквартирного дома;</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2) на отведенных и прилегающих территориях иных объектов - соответствующие физические и юридические лица, являющиеся собственниками или пользователями объектов;</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3) на территориях улиц, в, набережных, площадей, парков, скверов, иных объектов зеленых зон, мостов, кладбищ, полигонов твердых бытовых отходов, снежных свалок, общественных туалетов - юридические и физические лица, на обслуживании и (или) содержании которых находятся данные объекты;</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4) на участках теплотрасс, воздушных линий электропередач, охранных зон кабелей, газопроводов и других инженерных сетей - собственники или пользователи данных сооружений.</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lastRenderedPageBreak/>
        <w:tab/>
        <w:t xml:space="preserve">8.5. </w:t>
      </w:r>
      <w:r w:rsidR="00535ECE" w:rsidRPr="001D49B9">
        <w:rPr>
          <w:rFonts w:ascii="Times New Roman" w:hAnsi="Times New Roman"/>
          <w:sz w:val="24"/>
          <w:szCs w:val="24"/>
        </w:rPr>
        <w:t>Владельцы объектов благоустройства обязаны убирать отведенные и прилегающие территории своими силами или по договорам за счет собственных средств.</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 xml:space="preserve">8.6. </w:t>
      </w:r>
      <w:r w:rsidR="00535ECE" w:rsidRPr="001D49B9">
        <w:rPr>
          <w:rFonts w:ascii="Times New Roman" w:hAnsi="Times New Roman"/>
          <w:sz w:val="24"/>
          <w:szCs w:val="24"/>
        </w:rPr>
        <w:t>При проведении массовых мероприятий организаторы обязаны за счет собственных средств подготовить территорию для проведения мероприятий, а также обеспечить восстановление нарушенного благоустройства, в том числе последующую уборку места проведения мероприятия.</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t>8</w:t>
      </w:r>
      <w:r w:rsidR="00245476" w:rsidRPr="001D49B9">
        <w:rPr>
          <w:rFonts w:ascii="Times New Roman" w:hAnsi="Times New Roman"/>
          <w:sz w:val="24"/>
          <w:szCs w:val="24"/>
        </w:rPr>
        <w:t xml:space="preserve">.7. </w:t>
      </w:r>
      <w:r w:rsidR="00535ECE" w:rsidRPr="001D49B9">
        <w:rPr>
          <w:rFonts w:ascii="Times New Roman" w:hAnsi="Times New Roman"/>
          <w:sz w:val="24"/>
          <w:szCs w:val="24"/>
        </w:rPr>
        <w:t>В целях обеспечения соблюдения чистоты и порядка на территории округа запрещается:</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 сорить на улицах, площадях, в парках, скверах, дворовых территориях и других общественных местах;</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2) выбрасывать коммунальные (бытовые) отходы из окон зданий, движущихся и припаркованных транспортных средств;</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3) вывешивать и расклеивать объявления, афиши, плакаты и рекламоносители в не установленных для этого местах;</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4) самовольно производить отсыпку древесными опилками, щепой, корой, растительными остатками и самовольно устанавливать ограждения на проезжей части дорог и других территориях;</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5) организовывать свалку (сброс) и хранение (складирование) снега (смета), грунта, порубочных остатков и других загрязнений вне специально отведенных и установленных для этого мест;</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6) сидеть на спинках садовых диванов, скамеек, пачкать, портить или уничтожать урны, фонари уличного освещения, другие малые архитектурные формы;</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7) самовольно размещать сараи и другие строения, гаражи всех типов, носители рекламной и не рекламной информации, малые архитектурные формы;</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8) повреждать и уничтожать объекты благоустройства, информационные указатели, таблички, аншлаги, мемориальные доски;</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9) размещать транспортные средства на детских игровых, спортивных площадках, газоне, цветнике или иной территории, занятой травянистыми растениями;</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10) засыпать и захламлять естественные и искусственные водотоки, в том числе канавы, дренажи;</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11) нарушать требования к установке, содержанию и типам урн, мусорных контейнеров, контейнерных площадок, а равно к установке и содержанию ограждений территорий, занятых травянистыми растениями, детских и спортивных площадок, площадок для выгула животных, парковок (парковочных мест) и малых архитектурных форм на территориях общего пользования;</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12) сжигать мусор, траву листву, тару, производственные отходы открытым и иным способом без специальных установок, предусмотренных федеральными правилами в области охраны окружающей среды;</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13) хранить разукомплектованные и по иным причинам не пригодные к эксплуатации транспортные средств на улицах, обочинах дорог и других территориях округа кроме специально отведенных для хранения мест;</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14) загрязнять элементы внешнего благоустройства, наносить на них посторонние надписи и рисунки, наклеивать объявления и афиши;</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15) самовольно размещать рекламные конструкции на элементах благоустройства;</w:t>
      </w:r>
    </w:p>
    <w:p w:rsidR="00535ECE" w:rsidRPr="001D49B9" w:rsidRDefault="001D49B9"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16) выхлапывать белье, одеяла, ковры с балконов, лоджий, окон многоквартирных домов или выбрасывать какие-либо предметы с (из) них;</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17) устанавливать в общественных местах в качестве урн неприспособленные для этих целей емкости (коробки, ящики, вёдра и т.п.);</w:t>
      </w:r>
    </w:p>
    <w:p w:rsidR="00245476"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18) хранить на территориях общего пользования, складировать перед фасадами зданий дрова, строительные материалы, грунты и прочее, размещать парники и теплицы.</w:t>
      </w:r>
    </w:p>
    <w:p w:rsidR="00C95DC7"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245476" w:rsidRPr="001D49B9">
        <w:rPr>
          <w:rFonts w:ascii="Times New Roman" w:hAnsi="Times New Roman"/>
          <w:sz w:val="24"/>
          <w:szCs w:val="24"/>
        </w:rPr>
        <w:t xml:space="preserve">.8. </w:t>
      </w:r>
      <w:r w:rsidR="00535ECE" w:rsidRPr="001D49B9">
        <w:rPr>
          <w:rFonts w:ascii="Times New Roman" w:hAnsi="Times New Roman"/>
          <w:sz w:val="24"/>
          <w:szCs w:val="24"/>
        </w:rPr>
        <w:t>При выгуле домашних животных, их владельцы обязаны принимать меры по уборке территории от загрязнений экскрементами животных.</w:t>
      </w:r>
    </w:p>
    <w:p w:rsidR="00535ECE" w:rsidRPr="004B0A18" w:rsidRDefault="004B0A18" w:rsidP="001D49B9">
      <w:pPr>
        <w:pStyle w:val="ad"/>
        <w:jc w:val="both"/>
        <w:rPr>
          <w:rFonts w:ascii="Times New Roman" w:hAnsi="Times New Roman"/>
          <w:b/>
          <w:sz w:val="24"/>
          <w:szCs w:val="24"/>
        </w:rPr>
      </w:pPr>
      <w:r>
        <w:rPr>
          <w:rFonts w:ascii="Times New Roman" w:hAnsi="Times New Roman"/>
          <w:sz w:val="24"/>
          <w:szCs w:val="24"/>
        </w:rPr>
        <w:lastRenderedPageBreak/>
        <w:tab/>
      </w:r>
      <w:r w:rsidRPr="004B0A18">
        <w:rPr>
          <w:rFonts w:ascii="Times New Roman" w:hAnsi="Times New Roman"/>
          <w:b/>
          <w:sz w:val="24"/>
          <w:szCs w:val="24"/>
        </w:rPr>
        <w:t>8</w:t>
      </w:r>
      <w:r w:rsidR="00C95DC7" w:rsidRPr="004B0A18">
        <w:rPr>
          <w:rFonts w:ascii="Times New Roman" w:hAnsi="Times New Roman"/>
          <w:b/>
          <w:sz w:val="24"/>
          <w:szCs w:val="24"/>
        </w:rPr>
        <w:t xml:space="preserve">.9. </w:t>
      </w:r>
      <w:r w:rsidR="00535ECE" w:rsidRPr="004B0A18">
        <w:rPr>
          <w:rFonts w:ascii="Times New Roman" w:hAnsi="Times New Roman"/>
          <w:b/>
          <w:sz w:val="24"/>
          <w:szCs w:val="24"/>
        </w:rPr>
        <w:t>Несанкционированные свалки.</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C95DC7" w:rsidRPr="001D49B9">
        <w:rPr>
          <w:rFonts w:ascii="Times New Roman" w:hAnsi="Times New Roman"/>
          <w:sz w:val="24"/>
          <w:szCs w:val="24"/>
        </w:rPr>
        <w:t>.9</w:t>
      </w:r>
      <w:r w:rsidR="00535ECE" w:rsidRPr="001D49B9">
        <w:rPr>
          <w:rFonts w:ascii="Times New Roman" w:hAnsi="Times New Roman"/>
          <w:sz w:val="24"/>
          <w:szCs w:val="24"/>
        </w:rPr>
        <w:t>.1. Выявление и определение объемов несанкционированных свалок и отходов осуществляется администрацией округа.</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C95DC7" w:rsidRPr="001D49B9">
        <w:rPr>
          <w:rFonts w:ascii="Times New Roman" w:hAnsi="Times New Roman"/>
          <w:sz w:val="24"/>
          <w:szCs w:val="24"/>
        </w:rPr>
        <w:t>.9</w:t>
      </w:r>
      <w:r w:rsidR="00535ECE" w:rsidRPr="001D49B9">
        <w:rPr>
          <w:rFonts w:ascii="Times New Roman" w:hAnsi="Times New Roman"/>
          <w:sz w:val="24"/>
          <w:szCs w:val="24"/>
        </w:rPr>
        <w:t>.2. Ответственность за ликвидацию несанкционированных свалок несут собственники или пользователи земельных участков, на землях которых образовались указанные свалки.</w:t>
      </w:r>
    </w:p>
    <w:p w:rsidR="00C95DC7"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Администрация округа несет ответственность за ликвидацию несанкционированных свалок, расположенных в границах округа на землях общего пользования, в случае, если виновное в захламлении лицо не установлено.</w:t>
      </w:r>
    </w:p>
    <w:p w:rsidR="00C95DC7" w:rsidRPr="004B0A18" w:rsidRDefault="004B0A18" w:rsidP="001D49B9">
      <w:pPr>
        <w:pStyle w:val="ad"/>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8</w:t>
      </w:r>
      <w:r w:rsidR="00C95DC7" w:rsidRPr="004B0A18">
        <w:rPr>
          <w:rFonts w:ascii="Times New Roman" w:hAnsi="Times New Roman"/>
          <w:b/>
          <w:sz w:val="24"/>
          <w:szCs w:val="24"/>
        </w:rPr>
        <w:t xml:space="preserve">.10. </w:t>
      </w:r>
      <w:r w:rsidR="00535ECE" w:rsidRPr="004B0A18">
        <w:rPr>
          <w:rFonts w:ascii="Times New Roman" w:hAnsi="Times New Roman"/>
          <w:b/>
          <w:sz w:val="24"/>
          <w:szCs w:val="24"/>
        </w:rPr>
        <w:t>Содержание элементов внешнего благоустройства.</w:t>
      </w:r>
    </w:p>
    <w:p w:rsidR="00C95DC7"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C95DC7" w:rsidRPr="001D49B9">
        <w:rPr>
          <w:rFonts w:ascii="Times New Roman" w:hAnsi="Times New Roman"/>
          <w:sz w:val="24"/>
          <w:szCs w:val="24"/>
        </w:rPr>
        <w:t xml:space="preserve">.10.1. </w:t>
      </w:r>
      <w:r w:rsidR="00535ECE" w:rsidRPr="001D49B9">
        <w:rPr>
          <w:rFonts w:ascii="Times New Roman" w:hAnsi="Times New Roman"/>
          <w:sz w:val="24"/>
          <w:szCs w:val="24"/>
        </w:rPr>
        <w:t>Особенности содержания придомовых территорий.</w:t>
      </w:r>
    </w:p>
    <w:p w:rsidR="00C95DC7"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C95DC7" w:rsidRPr="001D49B9">
        <w:rPr>
          <w:rFonts w:ascii="Times New Roman" w:hAnsi="Times New Roman"/>
          <w:sz w:val="24"/>
          <w:szCs w:val="24"/>
        </w:rPr>
        <w:t xml:space="preserve">.10.1.1. </w:t>
      </w:r>
      <w:r w:rsidR="00535ECE" w:rsidRPr="001D49B9">
        <w:rPr>
          <w:rFonts w:ascii="Times New Roman" w:hAnsi="Times New Roman"/>
          <w:sz w:val="24"/>
          <w:szCs w:val="24"/>
        </w:rPr>
        <w:t xml:space="preserve">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Вологодской области. </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C95DC7" w:rsidRPr="001D49B9">
        <w:rPr>
          <w:rFonts w:ascii="Times New Roman" w:hAnsi="Times New Roman"/>
          <w:sz w:val="24"/>
          <w:szCs w:val="24"/>
        </w:rPr>
        <w:t xml:space="preserve">.10.1.2. </w:t>
      </w:r>
      <w:r w:rsidR="00535ECE" w:rsidRPr="001D49B9">
        <w:rPr>
          <w:rFonts w:ascii="Times New Roman" w:hAnsi="Times New Roman"/>
          <w:sz w:val="24"/>
          <w:szCs w:val="24"/>
        </w:rPr>
        <w:t>На придомовой территории запрещается:</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 допускать захламление, загрязнение, засорение;</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2)</w:t>
      </w:r>
      <w:r w:rsidR="00535ECE" w:rsidRPr="001D49B9">
        <w:rPr>
          <w:rFonts w:ascii="Times New Roman" w:hAnsi="Times New Roman"/>
          <w:sz w:val="24"/>
          <w:szCs w:val="24"/>
        </w:rPr>
        <w:tab/>
        <w:t>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C95DC7"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3)</w:t>
      </w:r>
      <w:r w:rsidR="00535ECE" w:rsidRPr="001D49B9">
        <w:rPr>
          <w:rFonts w:ascii="Times New Roman" w:hAnsi="Times New Roman"/>
          <w:sz w:val="24"/>
          <w:szCs w:val="24"/>
        </w:rPr>
        <w:tab/>
        <w:t>загромождать и загораживать проходы и въезды во дворы, нарушать проезд автотранспорта и проход пешеходов.</w:t>
      </w:r>
    </w:p>
    <w:p w:rsidR="00C95DC7"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C95DC7" w:rsidRPr="001D49B9">
        <w:rPr>
          <w:rFonts w:ascii="Times New Roman" w:hAnsi="Times New Roman"/>
          <w:sz w:val="24"/>
          <w:szCs w:val="24"/>
        </w:rPr>
        <w:t xml:space="preserve">.10.1.3. </w:t>
      </w:r>
      <w:r w:rsidR="00535ECE" w:rsidRPr="001D49B9">
        <w:rPr>
          <w:rFonts w:ascii="Times New Roman" w:hAnsi="Times New Roman"/>
          <w:sz w:val="24"/>
          <w:szCs w:val="24"/>
        </w:rPr>
        <w:t>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C95DC7" w:rsidRPr="001D49B9">
        <w:rPr>
          <w:rFonts w:ascii="Times New Roman" w:hAnsi="Times New Roman"/>
          <w:sz w:val="24"/>
          <w:szCs w:val="24"/>
        </w:rPr>
        <w:t xml:space="preserve">10.1.4. </w:t>
      </w:r>
      <w:r w:rsidR="00535ECE" w:rsidRPr="001D49B9">
        <w:rPr>
          <w:rFonts w:ascii="Times New Roman" w:hAnsi="Times New Roman"/>
          <w:sz w:val="24"/>
          <w:szCs w:val="24"/>
        </w:rPr>
        <w:t>Организация уполномоченная обслуживать жилищный фонд (в случае её отсутствия - собственники жилищного фонда) обязана:</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 поддерживать в исправном состоянии и чистоте домовые знаки и информационные таблички, расположенные на фасадах домовладений;</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2) производить регулярную уборку и скашивание травы на прилегающей к домовладению территории, своевременную уборку от снега подходов и подъездов к дому и на прилегающей территории;</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3)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4) обеспечивать подъезды непосредственно к мусоросборникам и выгребным ямам;</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5) обеспечивать надежную защиту инженерных сетей и устройств;</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6) не допускать повреждения, затопления и замораживания инженерных сетей и устройств;</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7) очищать от снега и льда крышки колодцев, обеспечивать отвод поверхностных вод от колодцев;</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8) производить очистку и уборку водосточных канав, лотков, труб, дренажей, предназначенных для отвода поверхностных и грунтовых вод из дворов.</w:t>
      </w:r>
    </w:p>
    <w:p w:rsidR="00C95DC7"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B77856" w:rsidRPr="00CE34B4" w:rsidRDefault="00B77856" w:rsidP="001D49B9">
      <w:pPr>
        <w:pStyle w:val="ad"/>
        <w:jc w:val="both"/>
        <w:rPr>
          <w:rFonts w:ascii="Times New Roman" w:hAnsi="Times New Roman"/>
          <w:sz w:val="24"/>
          <w:szCs w:val="24"/>
        </w:rPr>
      </w:pPr>
      <w:r w:rsidRPr="001D49B9">
        <w:rPr>
          <w:rFonts w:ascii="Times New Roman" w:hAnsi="Times New Roman"/>
          <w:sz w:val="24"/>
          <w:szCs w:val="24"/>
        </w:rPr>
        <w:lastRenderedPageBreak/>
        <w:tab/>
      </w:r>
      <w:r w:rsidR="004B0A18" w:rsidRPr="00CE34B4">
        <w:rPr>
          <w:rFonts w:ascii="Times New Roman" w:hAnsi="Times New Roman"/>
          <w:sz w:val="24"/>
          <w:szCs w:val="24"/>
        </w:rPr>
        <w:t>8</w:t>
      </w:r>
      <w:r w:rsidR="00C95DC7" w:rsidRPr="00CE34B4">
        <w:rPr>
          <w:rFonts w:ascii="Times New Roman" w:hAnsi="Times New Roman"/>
          <w:sz w:val="24"/>
          <w:szCs w:val="24"/>
        </w:rPr>
        <w:t>.10.1.5.</w:t>
      </w:r>
      <w:r w:rsidRPr="00CE34B4">
        <w:rPr>
          <w:rFonts w:ascii="Times New Roman" w:hAnsi="Times New Roman"/>
          <w:sz w:val="24"/>
          <w:szCs w:val="24"/>
        </w:rPr>
        <w:t xml:space="preserve"> Собственники или иные законные владельцы объектов индивидуального жилищного строительства, домов блокированной застройки, индивидуальных жилых домов, жилых и садовых домов (далее - домовладения) обязаны:</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 производить капитальный и текущий ремонт домовладений, а также ремонт и окраску фасадов домовладений, их отдельных элементов (балконов, водосточных труб и т.д.), надворных построек, ограждений, заборов. Поддерживать в исправном состоянии и чистоте домовые знаки и информационные таблички, расположенные на фасадах домовладений;</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 не допускать длительного (свыше 7 дней) хранения топлива, удобрений, строительных и других материалов на прилегающей территории;</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 производить уборку мусора и покос травы на прилегающей территории;</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 не допускать хранения техники, механизмов, автомобилей, в том числе разукомплектованных, на прилегающей территории;</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 не допускать производства ремонта или мойки автомобилей, смены масла или технических жидкостей на прилегающей территории.</w:t>
      </w:r>
    </w:p>
    <w:p w:rsidR="00535ECE" w:rsidRPr="00CE34B4" w:rsidRDefault="004B0A18" w:rsidP="001D49B9">
      <w:pPr>
        <w:pStyle w:val="ad"/>
        <w:jc w:val="both"/>
        <w:rPr>
          <w:rFonts w:ascii="Times New Roman" w:hAnsi="Times New Roman"/>
          <w:sz w:val="24"/>
          <w:szCs w:val="24"/>
        </w:rPr>
      </w:pPr>
      <w:r w:rsidRPr="00CE34B4">
        <w:rPr>
          <w:rFonts w:ascii="Times New Roman" w:hAnsi="Times New Roman"/>
          <w:sz w:val="24"/>
          <w:szCs w:val="24"/>
        </w:rPr>
        <w:tab/>
      </w:r>
      <w:r w:rsidR="00B77856" w:rsidRPr="00CE34B4">
        <w:rPr>
          <w:rFonts w:ascii="Times New Roman" w:hAnsi="Times New Roman"/>
          <w:sz w:val="24"/>
          <w:szCs w:val="24"/>
        </w:rPr>
        <w:t>-</w:t>
      </w:r>
      <w:r w:rsidR="00535ECE" w:rsidRPr="00CE34B4">
        <w:rPr>
          <w:rFonts w:ascii="Times New Roman" w:hAnsi="Times New Roman"/>
          <w:sz w:val="24"/>
          <w:szCs w:val="24"/>
        </w:rPr>
        <w:t xml:space="preserve"> поддерживать в исправном состоянии и чистоте домовые знаки и информационные таблички, расположенные на фасадах домовладений;</w:t>
      </w:r>
    </w:p>
    <w:p w:rsidR="00535ECE" w:rsidRPr="001D49B9" w:rsidRDefault="004B0A18" w:rsidP="001D49B9">
      <w:pPr>
        <w:pStyle w:val="ad"/>
        <w:jc w:val="both"/>
        <w:rPr>
          <w:rFonts w:ascii="Times New Roman" w:hAnsi="Times New Roman"/>
          <w:sz w:val="24"/>
          <w:szCs w:val="24"/>
        </w:rPr>
      </w:pPr>
      <w:r w:rsidRPr="00CE34B4">
        <w:rPr>
          <w:rFonts w:ascii="Times New Roman" w:hAnsi="Times New Roman"/>
          <w:sz w:val="24"/>
          <w:szCs w:val="24"/>
        </w:rPr>
        <w:tab/>
      </w:r>
      <w:r w:rsidR="00B77856" w:rsidRPr="00CE34B4">
        <w:rPr>
          <w:rFonts w:ascii="Times New Roman" w:hAnsi="Times New Roman"/>
          <w:sz w:val="24"/>
          <w:szCs w:val="24"/>
        </w:rPr>
        <w:t>-</w:t>
      </w:r>
      <w:r w:rsidR="00535ECE" w:rsidRPr="00CE34B4">
        <w:rPr>
          <w:rFonts w:ascii="Times New Roman" w:hAnsi="Times New Roman"/>
          <w:sz w:val="24"/>
          <w:szCs w:val="24"/>
        </w:rPr>
        <w:t xml:space="preserve"> производить регулярную уборку</w:t>
      </w:r>
      <w:r w:rsidR="00535ECE" w:rsidRPr="001D49B9">
        <w:rPr>
          <w:rFonts w:ascii="Times New Roman" w:hAnsi="Times New Roman"/>
          <w:sz w:val="24"/>
          <w:szCs w:val="24"/>
        </w:rPr>
        <w:t xml:space="preserve"> и скашивание травы на прилегающей к домовладению территории, своевременную уборку от снега подходов и подъездов к дому и на прилегающей территории;</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B77856" w:rsidRPr="001D49B9">
        <w:rPr>
          <w:rFonts w:ascii="Times New Roman" w:hAnsi="Times New Roman"/>
          <w:sz w:val="24"/>
          <w:szCs w:val="24"/>
        </w:rPr>
        <w:t xml:space="preserve">- </w:t>
      </w:r>
      <w:r w:rsidR="00535ECE" w:rsidRPr="001D49B9">
        <w:rPr>
          <w:rFonts w:ascii="Times New Roman" w:hAnsi="Times New Roman"/>
          <w:sz w:val="24"/>
          <w:szCs w:val="24"/>
        </w:rPr>
        <w:t>на отведенной и прилегающей территории проводить очистку от мусора, снега и льда тротуаров (расположенных вдоль забора), а также очистку кюветов и сточных (водоотводных) канав, скашивание травы, удаление карантинной сорной растительности, уход за существующими зелеными насаждениями;</w:t>
      </w:r>
    </w:p>
    <w:p w:rsidR="00C95DC7"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B77856" w:rsidRPr="001D49B9">
        <w:rPr>
          <w:rFonts w:ascii="Times New Roman" w:hAnsi="Times New Roman"/>
          <w:sz w:val="24"/>
          <w:szCs w:val="24"/>
        </w:rPr>
        <w:t xml:space="preserve">- </w:t>
      </w:r>
      <w:r w:rsidR="00535ECE" w:rsidRPr="001D49B9">
        <w:rPr>
          <w:rFonts w:ascii="Times New Roman" w:hAnsi="Times New Roman"/>
          <w:sz w:val="24"/>
          <w:szCs w:val="24"/>
        </w:rPr>
        <w:t xml:space="preserve"> не допускать захламления и затопления отведенной территории.</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C95DC7" w:rsidRPr="001D49B9">
        <w:rPr>
          <w:rFonts w:ascii="Times New Roman" w:hAnsi="Times New Roman"/>
          <w:sz w:val="24"/>
          <w:szCs w:val="24"/>
        </w:rPr>
        <w:t xml:space="preserve">.10.1.6. </w:t>
      </w:r>
      <w:r w:rsidR="00535ECE" w:rsidRPr="001D49B9">
        <w:rPr>
          <w:rFonts w:ascii="Times New Roman" w:hAnsi="Times New Roman"/>
          <w:sz w:val="24"/>
          <w:szCs w:val="24"/>
        </w:rPr>
        <w:t>Владельцам индивидуальных жилых домов запрещается:</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 загромождение пешеходных дорожек и прилегающей к домовладению территории;</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2) сброс твердых и слив жидких бытовых отходов и нечистот с территорий индивидуальных жилых домов на прилегающие к ним и иные территории, в водоотводные канавы (трубы);</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3) высаживать деревья, кустарники за границами отведенного земельного участка;</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4) самовольно использовать земли за пределами отведенных собственнику жилого дома территорий под личные хозяйственные и иные нужды (складирование строительных материалов, песка, мусора, горючих материалов, удобрений, возведение построек, пристроек, гаражей, погребов и пр.);</w:t>
      </w:r>
    </w:p>
    <w:p w:rsidR="00C95DC7"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соседских территорий.</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C95DC7" w:rsidRPr="001D49B9">
        <w:rPr>
          <w:rFonts w:ascii="Times New Roman" w:hAnsi="Times New Roman"/>
          <w:sz w:val="24"/>
          <w:szCs w:val="24"/>
        </w:rPr>
        <w:t xml:space="preserve">.11. </w:t>
      </w:r>
      <w:r w:rsidR="00535ECE" w:rsidRPr="001D49B9">
        <w:rPr>
          <w:rFonts w:ascii="Times New Roman" w:hAnsi="Times New Roman"/>
          <w:sz w:val="24"/>
          <w:szCs w:val="24"/>
        </w:rPr>
        <w:t>Объекты торговли и общественного питания.</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C95DC7" w:rsidRPr="001D49B9">
        <w:rPr>
          <w:rFonts w:ascii="Times New Roman" w:hAnsi="Times New Roman"/>
          <w:sz w:val="24"/>
          <w:szCs w:val="24"/>
        </w:rPr>
        <w:t xml:space="preserve">.11.1. </w:t>
      </w:r>
      <w:r w:rsidR="00535ECE" w:rsidRPr="001D49B9">
        <w:rPr>
          <w:rFonts w:ascii="Times New Roman" w:hAnsi="Times New Roman"/>
          <w:sz w:val="24"/>
          <w:szCs w:val="24"/>
        </w:rPr>
        <w:t>Собственники и пользователи объектов торговли и общественного питания обязаны обеспечить:</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 ежедневную уборку отведенной за объектами территории;</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2) 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3) 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4) в летнее время подметание отведенной территории и скашивание травы;</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5) установку у входов в здания (сооружения) урн для мусора и их ежедневную очистку;</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lastRenderedPageBreak/>
        <w:tab/>
      </w:r>
      <w:r w:rsidR="00535ECE" w:rsidRPr="001D49B9">
        <w:rPr>
          <w:rFonts w:ascii="Times New Roman" w:hAnsi="Times New Roman"/>
          <w:sz w:val="24"/>
          <w:szCs w:val="24"/>
        </w:rPr>
        <w:t>6)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округа.</w:t>
      </w:r>
    </w:p>
    <w:p w:rsidR="00C95DC7" w:rsidRPr="004B0A18" w:rsidRDefault="004B0A18" w:rsidP="001D49B9">
      <w:pPr>
        <w:pStyle w:val="ad"/>
        <w:jc w:val="both"/>
        <w:rPr>
          <w:rFonts w:ascii="Times New Roman" w:hAnsi="Times New Roman"/>
          <w:b/>
          <w:sz w:val="24"/>
          <w:szCs w:val="24"/>
        </w:rPr>
      </w:pPr>
      <w:r>
        <w:rPr>
          <w:rFonts w:ascii="Times New Roman" w:hAnsi="Times New Roman"/>
          <w:sz w:val="24"/>
          <w:szCs w:val="24"/>
        </w:rPr>
        <w:tab/>
      </w:r>
      <w:r w:rsidRPr="004B0A18">
        <w:rPr>
          <w:rFonts w:ascii="Times New Roman" w:hAnsi="Times New Roman"/>
          <w:b/>
          <w:sz w:val="24"/>
          <w:szCs w:val="24"/>
        </w:rPr>
        <w:t xml:space="preserve">8.12. </w:t>
      </w:r>
      <w:r w:rsidR="00535ECE" w:rsidRPr="004B0A18">
        <w:rPr>
          <w:rFonts w:ascii="Times New Roman" w:hAnsi="Times New Roman"/>
          <w:b/>
          <w:sz w:val="24"/>
          <w:szCs w:val="24"/>
        </w:rPr>
        <w:t xml:space="preserve"> Рынки и мини-рынки.</w:t>
      </w:r>
    </w:p>
    <w:p w:rsidR="00C95DC7" w:rsidRPr="001D49B9" w:rsidRDefault="004B0A18" w:rsidP="001D49B9">
      <w:pPr>
        <w:pStyle w:val="ad"/>
        <w:jc w:val="both"/>
        <w:rPr>
          <w:rFonts w:ascii="Times New Roman" w:hAnsi="Times New Roman"/>
          <w:sz w:val="24"/>
          <w:szCs w:val="24"/>
        </w:rPr>
      </w:pPr>
      <w:r>
        <w:rPr>
          <w:rFonts w:ascii="Times New Roman" w:hAnsi="Times New Roman"/>
          <w:sz w:val="24"/>
          <w:szCs w:val="24"/>
        </w:rPr>
        <w:tab/>
        <w:t>8.12.1.</w:t>
      </w:r>
      <w:r w:rsidR="00C95DC7" w:rsidRPr="001D49B9">
        <w:rPr>
          <w:rFonts w:ascii="Times New Roman" w:hAnsi="Times New Roman"/>
          <w:sz w:val="24"/>
          <w:szCs w:val="24"/>
        </w:rPr>
        <w:t xml:space="preserve"> </w:t>
      </w:r>
      <w:r w:rsidR="00535ECE" w:rsidRPr="001D49B9">
        <w:rPr>
          <w:rFonts w:ascii="Times New Roman" w:hAnsi="Times New Roman"/>
          <w:sz w:val="24"/>
          <w:szCs w:val="24"/>
        </w:rPr>
        <w:t>Рынки и мини-рынки должны располагаться на площадках с твердым покрытием.</w:t>
      </w:r>
    </w:p>
    <w:p w:rsidR="00C95DC7" w:rsidRPr="001D49B9" w:rsidRDefault="004B0A18" w:rsidP="001D49B9">
      <w:pPr>
        <w:pStyle w:val="ad"/>
        <w:jc w:val="both"/>
        <w:rPr>
          <w:rFonts w:ascii="Times New Roman" w:hAnsi="Times New Roman"/>
          <w:sz w:val="24"/>
          <w:szCs w:val="24"/>
        </w:rPr>
      </w:pPr>
      <w:r>
        <w:rPr>
          <w:rFonts w:ascii="Times New Roman" w:hAnsi="Times New Roman"/>
          <w:sz w:val="24"/>
          <w:szCs w:val="24"/>
        </w:rPr>
        <w:tab/>
        <w:t>8.</w:t>
      </w:r>
      <w:r w:rsidR="00C95DC7" w:rsidRPr="001D49B9">
        <w:rPr>
          <w:rFonts w:ascii="Times New Roman" w:hAnsi="Times New Roman"/>
          <w:sz w:val="24"/>
          <w:szCs w:val="24"/>
        </w:rPr>
        <w:t>1</w:t>
      </w:r>
      <w:r>
        <w:rPr>
          <w:rFonts w:ascii="Times New Roman" w:hAnsi="Times New Roman"/>
          <w:sz w:val="24"/>
          <w:szCs w:val="24"/>
        </w:rPr>
        <w:t>2</w:t>
      </w:r>
      <w:r w:rsidR="00C95DC7" w:rsidRPr="001D49B9">
        <w:rPr>
          <w:rFonts w:ascii="Times New Roman" w:hAnsi="Times New Roman"/>
          <w:sz w:val="24"/>
          <w:szCs w:val="24"/>
        </w:rPr>
        <w:t>.</w:t>
      </w:r>
      <w:r>
        <w:rPr>
          <w:rFonts w:ascii="Times New Roman" w:hAnsi="Times New Roman"/>
          <w:sz w:val="24"/>
          <w:szCs w:val="24"/>
        </w:rPr>
        <w:t>2</w:t>
      </w:r>
      <w:r w:rsidR="00C95DC7" w:rsidRPr="001D49B9">
        <w:rPr>
          <w:rFonts w:ascii="Times New Roman" w:hAnsi="Times New Roman"/>
          <w:sz w:val="24"/>
          <w:szCs w:val="24"/>
        </w:rPr>
        <w:t xml:space="preserve">. </w:t>
      </w:r>
      <w:r w:rsidR="00535ECE" w:rsidRPr="001D49B9">
        <w:rPr>
          <w:rFonts w:ascii="Times New Roman" w:hAnsi="Times New Roman"/>
          <w:sz w:val="24"/>
          <w:szCs w:val="24"/>
        </w:rPr>
        <w:t>Размещение торговых мест на непредназначенных для этих целей территориях не допускается.</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t>8.12.3</w:t>
      </w:r>
      <w:r w:rsidR="00C95DC7" w:rsidRPr="001D49B9">
        <w:rPr>
          <w:rFonts w:ascii="Times New Roman" w:hAnsi="Times New Roman"/>
          <w:sz w:val="24"/>
          <w:szCs w:val="24"/>
        </w:rPr>
        <w:t xml:space="preserve">. </w:t>
      </w:r>
      <w:r w:rsidR="00535ECE" w:rsidRPr="001D49B9">
        <w:rPr>
          <w:rFonts w:ascii="Times New Roman" w:hAnsi="Times New Roman"/>
          <w:sz w:val="24"/>
          <w:szCs w:val="24"/>
        </w:rPr>
        <w:t>Руководители рынков и мини-рынков обязаны обеспечить:</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 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2)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3) установку на территории урн для сбора отходов из расчета одна урна на 50 метров площади рынка;</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4)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округа;</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5) оборудование и содержание общественных туалетов;</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6) проведение ежедневной уборки территории по окончании работы рынка;</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7) в зимнее время очистку территории от снега и льда, а во время гололеда подсыпку песком;</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8) в летнее время подметание территории и скашивание травы.</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t>8.12.4</w:t>
      </w:r>
      <w:r w:rsidR="00C95DC7" w:rsidRPr="001D49B9">
        <w:rPr>
          <w:rFonts w:ascii="Times New Roman" w:hAnsi="Times New Roman"/>
          <w:sz w:val="24"/>
          <w:szCs w:val="24"/>
        </w:rPr>
        <w:t xml:space="preserve">. </w:t>
      </w:r>
      <w:r w:rsidR="00535ECE" w:rsidRPr="001D49B9">
        <w:rPr>
          <w:rFonts w:ascii="Times New Roman" w:hAnsi="Times New Roman"/>
          <w:sz w:val="24"/>
          <w:szCs w:val="24"/>
        </w:rPr>
        <w:t>На территории рынка и мини-рынка запрещается:</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1) складирование товаров, тары в местах интенсивного движения покупателей;</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2) складирование тары и отходов и испорченных продуктов в местах, не предназначенных для этого;</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3) слив жидких отходов на прилегающую территорию и в колодцы ливневой канализации;</w:t>
      </w:r>
    </w:p>
    <w:p w:rsidR="00535ECE" w:rsidRPr="001D49B9" w:rsidRDefault="004B0A18" w:rsidP="001D49B9">
      <w:pPr>
        <w:pStyle w:val="ad"/>
        <w:jc w:val="both"/>
        <w:rPr>
          <w:rFonts w:ascii="Times New Roman" w:hAnsi="Times New Roman"/>
          <w:sz w:val="24"/>
          <w:szCs w:val="24"/>
        </w:rPr>
      </w:pPr>
      <w:r>
        <w:rPr>
          <w:rFonts w:ascii="Times New Roman" w:hAnsi="Times New Roman"/>
          <w:sz w:val="24"/>
          <w:szCs w:val="24"/>
        </w:rPr>
        <w:tab/>
      </w:r>
      <w:r w:rsidR="00535ECE" w:rsidRPr="001D49B9">
        <w:rPr>
          <w:rFonts w:ascii="Times New Roman" w:hAnsi="Times New Roman"/>
          <w:sz w:val="24"/>
          <w:szCs w:val="24"/>
        </w:rPr>
        <w:t>4) сжигание тары, отходов и мусора.</w:t>
      </w:r>
    </w:p>
    <w:p w:rsidR="00B77856" w:rsidRPr="00CE34B4" w:rsidRDefault="00B77856" w:rsidP="001D49B9">
      <w:pPr>
        <w:pStyle w:val="ad"/>
        <w:jc w:val="both"/>
        <w:rPr>
          <w:rFonts w:ascii="Times New Roman" w:hAnsi="Times New Roman"/>
          <w:b/>
          <w:sz w:val="24"/>
          <w:szCs w:val="24"/>
        </w:rPr>
      </w:pPr>
      <w:r w:rsidRPr="001D49B9">
        <w:rPr>
          <w:rFonts w:ascii="Times New Roman" w:hAnsi="Times New Roman"/>
          <w:sz w:val="24"/>
          <w:szCs w:val="24"/>
        </w:rPr>
        <w:tab/>
      </w:r>
      <w:r w:rsidR="004B0A18" w:rsidRPr="00CE34B4">
        <w:rPr>
          <w:rFonts w:ascii="Times New Roman" w:hAnsi="Times New Roman"/>
          <w:b/>
          <w:sz w:val="24"/>
          <w:szCs w:val="24"/>
        </w:rPr>
        <w:t xml:space="preserve">8.13. </w:t>
      </w:r>
      <w:r w:rsidRPr="00CE34B4">
        <w:rPr>
          <w:rFonts w:ascii="Times New Roman" w:hAnsi="Times New Roman"/>
          <w:b/>
          <w:sz w:val="24"/>
          <w:szCs w:val="24"/>
        </w:rPr>
        <w:t>Сезонные (летние) кафе.</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8.13.1.</w:t>
      </w:r>
      <w:r w:rsidRPr="00CE34B4">
        <w:rPr>
          <w:rFonts w:ascii="Times New Roman" w:hAnsi="Times New Roman"/>
          <w:sz w:val="24"/>
          <w:szCs w:val="24"/>
        </w:rPr>
        <w:t xml:space="preserve"> Размещение сезонных (летних) кафе производится на любой период времени с 1 апреля по 1 ноября. Собственник и (или) иной законный владелец стационарного предприятия общественного питания, выполняет монтаж сезонного (летнего) кафе не ранее 15 марта, демонтаж - не позднее 15 ноября.</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8.13.2</w:t>
      </w:r>
      <w:r w:rsidRPr="00CE34B4">
        <w:rPr>
          <w:rFonts w:ascii="Times New Roman" w:hAnsi="Times New Roman"/>
          <w:sz w:val="24"/>
          <w:szCs w:val="24"/>
        </w:rPr>
        <w:t>. Типы сезонных (летних) кафе:</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 компактные - в виде выступов на уровне первого этажа или сидений на подоконниках оконных (витринных) проемов наружной стены зала обслуживания здания предприятия общественного питания;</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 террасы - непосредственно примыкающие к зданию (строению, сооружению) предприятия общественного питания;</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 веранды - находящиеся в непосредственной близости от здания (строения, сооружения) предприятия общественного питания.</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8.13.3.</w:t>
      </w:r>
      <w:r w:rsidRPr="00CE34B4">
        <w:rPr>
          <w:rFonts w:ascii="Times New Roman" w:hAnsi="Times New Roman"/>
          <w:sz w:val="24"/>
          <w:szCs w:val="24"/>
        </w:rPr>
        <w:t xml:space="preserve"> Допускается размещение элементов оборудования сезонного (летнего) кафе с заглублением элементов их крепления до 0,3 м.</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8.13.4.</w:t>
      </w:r>
      <w:r w:rsidRPr="00CE34B4">
        <w:rPr>
          <w:rFonts w:ascii="Times New Roman" w:hAnsi="Times New Roman"/>
          <w:sz w:val="24"/>
          <w:szCs w:val="24"/>
        </w:rPr>
        <w:t xml:space="preserve"> При обустройстве летних (сезонных) кафе используются сборно-разборные (легковозводимые) конструкции, элементы оборудования.</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8.13.5.</w:t>
      </w:r>
      <w:r w:rsidRPr="00CE34B4">
        <w:rPr>
          <w:rFonts w:ascii="Times New Roman" w:hAnsi="Times New Roman"/>
          <w:sz w:val="24"/>
          <w:szCs w:val="24"/>
        </w:rPr>
        <w:t xml:space="preserve"> При оборудовании сезонных (летних) кафе не допускается:</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а) использование кирпича, строительных блоков и плит, монолитного бетона, железобетона, стальных профилированных листов, баннерной ткани;</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lastRenderedPageBreak/>
        <w:tab/>
        <w:t>б)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остекленения;</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в)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8.13.6</w:t>
      </w:r>
      <w:r w:rsidRPr="00CE34B4">
        <w:rPr>
          <w:rFonts w:ascii="Times New Roman" w:hAnsi="Times New Roman"/>
          <w:sz w:val="24"/>
          <w:szCs w:val="24"/>
        </w:rPr>
        <w:t>.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8.13.7.</w:t>
      </w:r>
      <w:r w:rsidRPr="00CE34B4">
        <w:rPr>
          <w:rFonts w:ascii="Times New Roman" w:hAnsi="Times New Roman"/>
          <w:sz w:val="24"/>
          <w:szCs w:val="24"/>
        </w:rPr>
        <w:t xml:space="preserve"> В случае размещения нескольких сезонных (летних) кафе при стационарных предприятиях общественного питания, принадлежащих разным собственникам и (или) иным законным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8.13.8.</w:t>
      </w:r>
      <w:r w:rsidRPr="00CE34B4">
        <w:rPr>
          <w:rFonts w:ascii="Times New Roman" w:hAnsi="Times New Roman"/>
          <w:sz w:val="24"/>
          <w:szCs w:val="24"/>
        </w:rPr>
        <w:t xml:space="preserve">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8.13.9</w:t>
      </w:r>
      <w:r w:rsidRPr="00CE34B4">
        <w:rPr>
          <w:rFonts w:ascii="Times New Roman" w:hAnsi="Times New Roman"/>
          <w:sz w:val="24"/>
          <w:szCs w:val="24"/>
        </w:rPr>
        <w:t xml:space="preserve">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Высота декоративных ограждений, используемых при обустройстве сезонных летних (кафе), не может быть менее 0,6 м (за исключением случаев устройства контейнеров под озеленение, выполняющих функцию ограждения) и превышать 0,9 м (за исключением раздвижных, складных декоративных ограждений высотой в собранном (складном) состоянии не более 0,9 м и в разобранном - 1,8 м).</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Конструкции декоративных ограждений не должны содержать элементов, создающих угрозу получения травм.</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8.13.10.</w:t>
      </w:r>
      <w:r w:rsidRPr="00CE34B4">
        <w:rPr>
          <w:rFonts w:ascii="Times New Roman" w:hAnsi="Times New Roman"/>
          <w:sz w:val="24"/>
          <w:szCs w:val="24"/>
        </w:rPr>
        <w:t xml:space="preserve"> Элементы озеленения, используемые при обустройстве сезонного (летнего) кафе, должны быть устойчивыми.</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Не используются контейнеры для озеленения, изготовленные из легко бьющихся, пачкающихся материалов, а также стекла, строительного бетона, необработанного металла и пластика.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8.13.11.</w:t>
      </w:r>
      <w:r w:rsidRPr="00CE34B4">
        <w:rPr>
          <w:rFonts w:ascii="Times New Roman" w:hAnsi="Times New Roman"/>
          <w:sz w:val="24"/>
          <w:szCs w:val="24"/>
        </w:rPr>
        <w:t xml:space="preserve">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w:t>
      </w:r>
      <w:r w:rsidRPr="00CE34B4">
        <w:rPr>
          <w:rFonts w:ascii="Times New Roman" w:hAnsi="Times New Roman"/>
          <w:sz w:val="24"/>
          <w:szCs w:val="24"/>
        </w:rPr>
        <w:lastRenderedPageBreak/>
        <w:t xml:space="preserve">более 0,45 м от отметки тротуара до верхней отметки пола технологического настила. </w:t>
      </w:r>
      <w:r w:rsidRPr="00CE34B4">
        <w:rPr>
          <w:rFonts w:ascii="Times New Roman" w:hAnsi="Times New Roman"/>
          <w:sz w:val="24"/>
          <w:szCs w:val="24"/>
        </w:rPr>
        <w:tab/>
        <w:t>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Лестничные сходы с технологического настила по ширине не должны быть менее 0,9 м.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8.13.12.</w:t>
      </w:r>
      <w:r w:rsidRPr="00CE34B4">
        <w:rPr>
          <w:rFonts w:ascii="Times New Roman" w:hAnsi="Times New Roman"/>
          <w:sz w:val="24"/>
          <w:szCs w:val="24"/>
        </w:rPr>
        <w:t xml:space="preserve">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8.13.13</w:t>
      </w:r>
      <w:r w:rsidRPr="00CE34B4">
        <w:rPr>
          <w:rFonts w:ascii="Times New Roman" w:hAnsi="Times New Roman"/>
          <w:sz w:val="24"/>
          <w:szCs w:val="24"/>
        </w:rPr>
        <w:t>. При эксплуатации сезонного (летнего) кафе не допускается:</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в) использование осветительных приборов вблизи окон жилых помещений в случае прямого попадания на окна световых лучей.</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 xml:space="preserve">8.13.14. </w:t>
      </w:r>
      <w:r w:rsidRPr="00CE34B4">
        <w:rPr>
          <w:rFonts w:ascii="Times New Roman" w:hAnsi="Times New Roman"/>
          <w:sz w:val="24"/>
          <w:szCs w:val="24"/>
        </w:rPr>
        <w:t>При необходимости проведения аварийных работ собственник и (или) иной законный владелец стационарного предприятия общественного питания обязан обеспечить возможность проведения соответствующих работ в указанный органом местного самоуправления период времени.</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r>
      <w:r w:rsidR="004B0A18" w:rsidRPr="00CE34B4">
        <w:rPr>
          <w:rFonts w:ascii="Times New Roman" w:hAnsi="Times New Roman"/>
          <w:sz w:val="24"/>
          <w:szCs w:val="24"/>
        </w:rPr>
        <w:t xml:space="preserve">8.13.15. </w:t>
      </w:r>
      <w:r w:rsidRPr="00CE34B4">
        <w:rPr>
          <w:rFonts w:ascii="Times New Roman" w:hAnsi="Times New Roman"/>
          <w:sz w:val="24"/>
          <w:szCs w:val="24"/>
        </w:rPr>
        <w:t>Элементы оборудования сезонных (летних) кафе должны содержаться в технически исправном состоянии, быть очищенными от загрязнений.</w:t>
      </w:r>
    </w:p>
    <w:p w:rsidR="00B77856" w:rsidRPr="00CE34B4" w:rsidRDefault="00B77856" w:rsidP="001D49B9">
      <w:pPr>
        <w:pStyle w:val="ad"/>
        <w:jc w:val="both"/>
        <w:rPr>
          <w:rFonts w:ascii="Times New Roman" w:hAnsi="Times New Roman"/>
          <w:sz w:val="24"/>
          <w:szCs w:val="24"/>
        </w:rPr>
      </w:pPr>
      <w:r w:rsidRPr="00CE34B4">
        <w:rPr>
          <w:rFonts w:ascii="Times New Roman" w:hAnsi="Times New Roman"/>
          <w:sz w:val="24"/>
          <w:szCs w:val="24"/>
        </w:rPr>
        <w:tab/>
        <w:t xml:space="preserve">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w:t>
      </w:r>
      <w:r w:rsidRPr="00CE34B4">
        <w:rPr>
          <w:rFonts w:ascii="Times New Roman" w:hAnsi="Times New Roman"/>
          <w:sz w:val="24"/>
          <w:szCs w:val="24"/>
        </w:rPr>
        <w:tab/>
        <w:t>Металлические элементы конструкций, оборудования должны быть очищены от ржавчины и окрашены.</w:t>
      </w:r>
    </w:p>
    <w:p w:rsidR="00C95DC7" w:rsidRPr="00CE34B4" w:rsidRDefault="00B77856" w:rsidP="001D49B9">
      <w:pPr>
        <w:pStyle w:val="ad"/>
        <w:jc w:val="both"/>
        <w:rPr>
          <w:rFonts w:ascii="Times New Roman" w:hAnsi="Times New Roman"/>
          <w:b/>
          <w:sz w:val="24"/>
          <w:szCs w:val="24"/>
        </w:rPr>
      </w:pPr>
      <w:r w:rsidRPr="00CE34B4">
        <w:rPr>
          <w:rFonts w:ascii="Times New Roman" w:hAnsi="Times New Roman"/>
          <w:sz w:val="24"/>
          <w:szCs w:val="24"/>
        </w:rPr>
        <w:tab/>
      </w:r>
      <w:r w:rsidR="004B0A18" w:rsidRPr="00CE34B4">
        <w:rPr>
          <w:rFonts w:ascii="Times New Roman" w:hAnsi="Times New Roman"/>
          <w:b/>
          <w:sz w:val="24"/>
          <w:szCs w:val="24"/>
        </w:rPr>
        <w:t>8.14.</w:t>
      </w:r>
      <w:r w:rsidR="00C95DC7" w:rsidRPr="00CE34B4">
        <w:rPr>
          <w:rFonts w:ascii="Times New Roman" w:hAnsi="Times New Roman"/>
          <w:b/>
          <w:sz w:val="24"/>
          <w:szCs w:val="24"/>
        </w:rPr>
        <w:t xml:space="preserve"> </w:t>
      </w:r>
      <w:r w:rsidR="00535ECE" w:rsidRPr="00CE34B4">
        <w:rPr>
          <w:rFonts w:ascii="Times New Roman" w:hAnsi="Times New Roman"/>
          <w:b/>
          <w:sz w:val="24"/>
          <w:szCs w:val="24"/>
        </w:rPr>
        <w:t>Места погребения (общественные кладбища).</w:t>
      </w:r>
    </w:p>
    <w:p w:rsidR="00535ECE" w:rsidRPr="00CE34B4" w:rsidRDefault="004B0A18" w:rsidP="001D49B9">
      <w:pPr>
        <w:pStyle w:val="ad"/>
        <w:jc w:val="both"/>
        <w:rPr>
          <w:rFonts w:ascii="Times New Roman" w:hAnsi="Times New Roman"/>
          <w:sz w:val="24"/>
          <w:szCs w:val="24"/>
        </w:rPr>
      </w:pPr>
      <w:r w:rsidRPr="00CE34B4">
        <w:rPr>
          <w:rFonts w:ascii="Times New Roman" w:hAnsi="Times New Roman"/>
          <w:sz w:val="24"/>
          <w:szCs w:val="24"/>
        </w:rPr>
        <w:tab/>
        <w:t>8.14</w:t>
      </w:r>
      <w:r w:rsidR="00C95DC7" w:rsidRPr="00CE34B4">
        <w:rPr>
          <w:rFonts w:ascii="Times New Roman" w:hAnsi="Times New Roman"/>
          <w:sz w:val="24"/>
          <w:szCs w:val="24"/>
        </w:rPr>
        <w:t xml:space="preserve">.1. </w:t>
      </w:r>
      <w:r w:rsidR="00535ECE" w:rsidRPr="00CE34B4">
        <w:rPr>
          <w:rFonts w:ascii="Times New Roman" w:hAnsi="Times New Roman"/>
          <w:sz w:val="24"/>
          <w:szCs w:val="24"/>
        </w:rPr>
        <w:t>Содержание мест погребения должно обеспечивать:</w:t>
      </w:r>
    </w:p>
    <w:p w:rsidR="00535ECE" w:rsidRPr="00CE34B4" w:rsidRDefault="004B0A18"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C95DC7" w:rsidRPr="00CE34B4" w:rsidRDefault="004B0A18"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установку контейнеров для сбора мусора.</w:t>
      </w:r>
    </w:p>
    <w:p w:rsidR="00C95DC7" w:rsidRPr="00CE34B4" w:rsidRDefault="004B0A18" w:rsidP="001D49B9">
      <w:pPr>
        <w:pStyle w:val="ad"/>
        <w:jc w:val="both"/>
        <w:rPr>
          <w:rFonts w:ascii="Times New Roman" w:hAnsi="Times New Roman"/>
          <w:sz w:val="24"/>
          <w:szCs w:val="24"/>
        </w:rPr>
      </w:pPr>
      <w:r w:rsidRPr="00CE34B4">
        <w:rPr>
          <w:rFonts w:ascii="Times New Roman" w:hAnsi="Times New Roman"/>
          <w:sz w:val="24"/>
          <w:szCs w:val="24"/>
        </w:rPr>
        <w:tab/>
        <w:t>8.</w:t>
      </w:r>
      <w:r w:rsidR="0036627F" w:rsidRPr="00CE34B4">
        <w:rPr>
          <w:rFonts w:ascii="Times New Roman" w:hAnsi="Times New Roman"/>
          <w:sz w:val="24"/>
          <w:szCs w:val="24"/>
        </w:rPr>
        <w:t>14</w:t>
      </w:r>
      <w:r w:rsidR="00C95DC7" w:rsidRPr="00CE34B4">
        <w:rPr>
          <w:rFonts w:ascii="Times New Roman" w:hAnsi="Times New Roman"/>
          <w:sz w:val="24"/>
          <w:szCs w:val="24"/>
        </w:rPr>
        <w:t xml:space="preserve">.2. </w:t>
      </w:r>
      <w:r w:rsidR="00535ECE" w:rsidRPr="00CE34B4">
        <w:rPr>
          <w:rFonts w:ascii="Times New Roman" w:hAnsi="Times New Roman"/>
          <w:sz w:val="24"/>
          <w:szCs w:val="24"/>
        </w:rPr>
        <w:t>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t>8.14</w:t>
      </w:r>
      <w:r w:rsidR="00C95DC7" w:rsidRPr="00CE34B4">
        <w:rPr>
          <w:rFonts w:ascii="Times New Roman" w:hAnsi="Times New Roman"/>
          <w:sz w:val="24"/>
          <w:szCs w:val="24"/>
        </w:rPr>
        <w:t xml:space="preserve">.3. </w:t>
      </w:r>
      <w:r w:rsidR="00535ECE" w:rsidRPr="00CE34B4">
        <w:rPr>
          <w:rFonts w:ascii="Times New Roman" w:hAnsi="Times New Roman"/>
          <w:sz w:val="24"/>
          <w:szCs w:val="24"/>
        </w:rPr>
        <w:t>На территории общественных кладбищ запрещается:</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lastRenderedPageBreak/>
        <w:tab/>
      </w:r>
      <w:r w:rsidR="00535ECE" w:rsidRPr="00CE34B4">
        <w:rPr>
          <w:rFonts w:ascii="Times New Roman" w:hAnsi="Times New Roman"/>
          <w:sz w:val="24"/>
          <w:szCs w:val="24"/>
        </w:rPr>
        <w:t>1) портить надмогильные сооружения, мемориальные доски, кладбищенское оборудование и засорять территорию;</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производить рытье ям для добывания песка, глины, грунта;</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3) осуществлять складирование строительных и других материалов;</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4) ломать и выкапывать зеленые насаждения;</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5) разводить костры;</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6) срезать дерн.</w:t>
      </w:r>
    </w:p>
    <w:p w:rsidR="00535ECE" w:rsidRPr="00CE34B4" w:rsidRDefault="0036627F" w:rsidP="001D49B9">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8.15</w:t>
      </w:r>
      <w:r w:rsidR="00C95DC7" w:rsidRPr="00CE34B4">
        <w:rPr>
          <w:rFonts w:ascii="Times New Roman" w:hAnsi="Times New Roman"/>
          <w:b/>
          <w:sz w:val="24"/>
          <w:szCs w:val="24"/>
        </w:rPr>
        <w:t xml:space="preserve">. </w:t>
      </w:r>
      <w:r w:rsidR="00535ECE" w:rsidRPr="00CE34B4">
        <w:rPr>
          <w:rFonts w:ascii="Times New Roman" w:hAnsi="Times New Roman"/>
          <w:b/>
          <w:sz w:val="24"/>
          <w:szCs w:val="24"/>
        </w:rPr>
        <w:t>Водные объекты.</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t>8.15</w:t>
      </w:r>
      <w:r w:rsidR="00C95DC7" w:rsidRPr="00CE34B4">
        <w:rPr>
          <w:rFonts w:ascii="Times New Roman" w:hAnsi="Times New Roman"/>
          <w:sz w:val="24"/>
          <w:szCs w:val="24"/>
        </w:rPr>
        <w:t xml:space="preserve">.1. </w:t>
      </w:r>
      <w:r w:rsidR="00535ECE" w:rsidRPr="00CE34B4">
        <w:rPr>
          <w:rFonts w:ascii="Times New Roman" w:hAnsi="Times New Roman"/>
          <w:sz w:val="24"/>
          <w:szCs w:val="24"/>
        </w:rPr>
        <w:t>На территории округа запрещается:</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засорение прилегающей (не менее 50 метров от кромки воды) к водоему территории посторонними предметами и материалами;</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сброс в водоемы мусора и бытовых отходов;</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3) мойка всех видов транспорта (ближе 100 метров от кромки воды) в открытых водоемах, у водных источников;</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4) слив в водоемы веществ, влияющих на их загрязнение;</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5) мытье посуды, домашних животных в местах, предназначенных для купания.</w:t>
      </w:r>
    </w:p>
    <w:p w:rsidR="00535ECE" w:rsidRPr="00CE34B4" w:rsidRDefault="0036627F" w:rsidP="001D49B9">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8</w:t>
      </w:r>
      <w:r w:rsidR="00C95DC7" w:rsidRPr="00CE34B4">
        <w:rPr>
          <w:rFonts w:ascii="Times New Roman" w:hAnsi="Times New Roman"/>
          <w:b/>
          <w:sz w:val="24"/>
          <w:szCs w:val="24"/>
        </w:rPr>
        <w:t>.</w:t>
      </w:r>
      <w:r w:rsidRPr="00CE34B4">
        <w:rPr>
          <w:rFonts w:ascii="Times New Roman" w:hAnsi="Times New Roman"/>
          <w:b/>
          <w:sz w:val="24"/>
          <w:szCs w:val="24"/>
        </w:rPr>
        <w:t>16.</w:t>
      </w:r>
      <w:r w:rsidR="00C95DC7" w:rsidRPr="00CE34B4">
        <w:rPr>
          <w:rFonts w:ascii="Times New Roman" w:hAnsi="Times New Roman"/>
          <w:b/>
          <w:sz w:val="24"/>
          <w:szCs w:val="24"/>
        </w:rPr>
        <w:t xml:space="preserve"> </w:t>
      </w:r>
      <w:r w:rsidR="00535ECE" w:rsidRPr="00CE34B4">
        <w:rPr>
          <w:rFonts w:ascii="Times New Roman" w:hAnsi="Times New Roman"/>
          <w:b/>
          <w:sz w:val="24"/>
          <w:szCs w:val="24"/>
        </w:rPr>
        <w:t>Строительные объекты.</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t>8.16</w:t>
      </w:r>
      <w:r w:rsidR="00C95DC7" w:rsidRPr="00CE34B4">
        <w:rPr>
          <w:rFonts w:ascii="Times New Roman" w:hAnsi="Times New Roman"/>
          <w:sz w:val="24"/>
          <w:szCs w:val="24"/>
        </w:rPr>
        <w:t xml:space="preserve">.1. </w:t>
      </w:r>
      <w:r w:rsidR="00535ECE" w:rsidRPr="00CE34B4">
        <w:rPr>
          <w:rFonts w:ascii="Times New Roman" w:hAnsi="Times New Roman"/>
          <w:sz w:val="24"/>
          <w:szCs w:val="24"/>
        </w:rPr>
        <w:t>Застройщик обязан:</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обеспечить сбор, вывоз и размещение строительных отходов в течение всего периода строительства;</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обеспечить восстановление нарушенного благоустройства территории после окончания строительных и ремонтных работ;</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3) 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4) оборудовать строительные площадки указанным проектом организации строительства ограждением с въездом (выездом), как правило, на второстепенные 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5) производить периодическую окраску ограждений и содержать их в чистоте;</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6) регулярно производить уборку территории строительной площадки и вывозить накапливающиеся отходы;</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7) немедленно восстанавливать в полном объеме нарушенное в ходе строительства благоустройство прилегающей территории;</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8) обеспечить выполнение работ, предусмотренных проектом по благоустройству и озеленению территории;</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9) обеспечить содержание законсервированного объекта строительства (долгостроя).</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t>8.16</w:t>
      </w:r>
      <w:r w:rsidR="00C95DC7" w:rsidRPr="00CE34B4">
        <w:rPr>
          <w:rFonts w:ascii="Times New Roman" w:hAnsi="Times New Roman"/>
          <w:sz w:val="24"/>
          <w:szCs w:val="24"/>
        </w:rPr>
        <w:t xml:space="preserve">.2. </w:t>
      </w:r>
      <w:r w:rsidR="00535ECE" w:rsidRPr="00CE34B4">
        <w:rPr>
          <w:rFonts w:ascii="Times New Roman" w:hAnsi="Times New Roman"/>
          <w:sz w:val="24"/>
          <w:szCs w:val="24"/>
        </w:rPr>
        <w:t>Запрещается:</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выносить грунт и грязь колесами автотранспорта на улично-дорожную сеть;</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3) размещать бытовки, за пределами территории строительной площадки;</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4) устанавливать ограждения строительных площадок за пределами отведенного под строительство земельного участка;</w:t>
      </w:r>
    </w:p>
    <w:p w:rsidR="00535ECE"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5) начинать работы на стройплощадках без соответствующего ограждения и организации въездов и выездов.</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8.17</w:t>
      </w:r>
      <w:r w:rsidRPr="00CE34B4">
        <w:rPr>
          <w:rFonts w:ascii="Times New Roman" w:hAnsi="Times New Roman"/>
          <w:sz w:val="24"/>
          <w:szCs w:val="24"/>
        </w:rPr>
        <w:t>. Строительные площадки</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8.17</w:t>
      </w:r>
      <w:r w:rsidRPr="00CE34B4">
        <w:rPr>
          <w:rFonts w:ascii="Times New Roman" w:hAnsi="Times New Roman"/>
          <w:sz w:val="24"/>
          <w:szCs w:val="24"/>
        </w:rPr>
        <w:t>.1. До начала работ строительная площадка и опасные зоны работ за ее пределами должны быть оборудованы:</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t>а) защитными ограждениями;</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lastRenderedPageBreak/>
        <w:tab/>
        <w:t>б) указателями, знаками пути объезда транспорта и прохода пешеходов, освещением;</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t>в) информационным щитом, в котором указываются:</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t>- наименования объекта, сроки начала и окончания работ, схема объекта;</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t>- наименования застройщика (технического заказчика);</w:t>
      </w:r>
    </w:p>
    <w:p w:rsidR="009444D5" w:rsidRPr="00CE34B4" w:rsidRDefault="0036627F" w:rsidP="001D49B9">
      <w:pPr>
        <w:pStyle w:val="ad"/>
        <w:jc w:val="both"/>
        <w:rPr>
          <w:rFonts w:ascii="Times New Roman" w:hAnsi="Times New Roman"/>
          <w:sz w:val="24"/>
          <w:szCs w:val="24"/>
        </w:rPr>
      </w:pPr>
      <w:r w:rsidRPr="00CE34B4">
        <w:rPr>
          <w:rFonts w:ascii="Times New Roman" w:hAnsi="Times New Roman"/>
          <w:sz w:val="24"/>
          <w:szCs w:val="24"/>
        </w:rPr>
        <w:tab/>
      </w:r>
      <w:r w:rsidR="009444D5" w:rsidRPr="00CE34B4">
        <w:rPr>
          <w:rFonts w:ascii="Times New Roman" w:hAnsi="Times New Roman"/>
          <w:sz w:val="24"/>
          <w:szCs w:val="24"/>
        </w:rPr>
        <w:t>- наименование представителя застройщика (технического заказчика) - должностного лица, отвечающего за ведение строительного контроля;</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t>- наименование исполнителя работ (подрядной организации, генеральной подрядной организации) - инициалы, фамилия, должность, номер в национальном реестре специалистов и номера телефонов лица, ответственного за организацию работ по строительству, реконструкции, капитальному ремонту, сносу объекта;</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t>- наименование представителя органа государственного строительного надзора или местного самоуправления, курирующего строительство;</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t>- наименование ответственного представителя проектной организации - должностного лица, отвечающего за ведение авторского надзора, в случаях, когда он выполняется;</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t>- наименование и контактные данные саморегулируемой организации лица, осуществляющего строительство.</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8.17</w:t>
      </w:r>
      <w:r w:rsidRPr="00CE34B4">
        <w:rPr>
          <w:rFonts w:ascii="Times New Roman" w:hAnsi="Times New Roman"/>
          <w:sz w:val="24"/>
          <w:szCs w:val="24"/>
        </w:rPr>
        <w:t>.2. Лица, осуществляющие строительство, содержат строительные площадки, ограждения строительных площадок и прилегающую к ним территорию по периметру ограждения строительной площадки.</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t>Ограждения строительных площадок должны иметь внешний вид, соответствующий установленным требованиям, в том числе архитектурно-художественным требованиям, быть очищены от грязи, надписей, объявлений, промыты, не иметь проемов, не предусмотренных проектом, поврежденных участков, отклонений от вертикали, информации, не согласованной с органами местного самоуправления.</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8.17</w:t>
      </w:r>
      <w:r w:rsidRPr="00CE34B4">
        <w:rPr>
          <w:rFonts w:ascii="Times New Roman" w:hAnsi="Times New Roman"/>
          <w:sz w:val="24"/>
          <w:szCs w:val="24"/>
        </w:rPr>
        <w:t xml:space="preserve">.3. Для сбора и хранения мусора на строительной площадке должен быть установлен контейнер, для сбора и хранения строительных отходов - бункер-накопитель. </w:t>
      </w:r>
      <w:r w:rsidRPr="00CE34B4">
        <w:rPr>
          <w:rFonts w:ascii="Times New Roman" w:hAnsi="Times New Roman"/>
          <w:sz w:val="24"/>
          <w:szCs w:val="24"/>
        </w:rPr>
        <w:tab/>
        <w:t>Строительный мусор и грунт со строительных площадок должен вывозиться не реже одного раза в день.</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t>Складирование строительного мусора на строительной площадке навалом запрещается.</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8.17.</w:t>
      </w:r>
      <w:r w:rsidRPr="00CE34B4">
        <w:rPr>
          <w:rFonts w:ascii="Times New Roman" w:hAnsi="Times New Roman"/>
          <w:sz w:val="24"/>
          <w:szCs w:val="24"/>
        </w:rPr>
        <w:t>4. Для защиты от пыли территорий, прилегающих к строительным площадкам ограждения строительных площадок могут быть оснащены сетками, обеспечивающими удержание строительной пыли.</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8.17</w:t>
      </w:r>
      <w:r w:rsidRPr="00CE34B4">
        <w:rPr>
          <w:rFonts w:ascii="Times New Roman" w:hAnsi="Times New Roman"/>
          <w:sz w:val="24"/>
          <w:szCs w:val="24"/>
        </w:rPr>
        <w:t>.5. Каждый выезд с территории строительной площадки должен быть оборудован пунктом очистки (мойки) колес транспортных средств в виде бетонной площадки с организованным водоотведением в приемный колодец с последующей утилизацией стоков.</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t>Запрещается выезд транспортного средства с грязными колесами, вынос грунта и грязи с территории строительной площадки на дороги общего пользования.</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8.17</w:t>
      </w:r>
      <w:r w:rsidRPr="00CE34B4">
        <w:rPr>
          <w:rFonts w:ascii="Times New Roman" w:hAnsi="Times New Roman"/>
          <w:sz w:val="24"/>
          <w:szCs w:val="24"/>
        </w:rPr>
        <w:t>.6.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8.17</w:t>
      </w:r>
      <w:r w:rsidRPr="00CE34B4">
        <w:rPr>
          <w:rFonts w:ascii="Times New Roman" w:hAnsi="Times New Roman"/>
          <w:sz w:val="24"/>
          <w:szCs w:val="24"/>
        </w:rPr>
        <w:t>.7.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9444D5" w:rsidRPr="00CE34B4" w:rsidRDefault="009444D5" w:rsidP="001D49B9">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8.17</w:t>
      </w:r>
      <w:r w:rsidRPr="00CE34B4">
        <w:rPr>
          <w:rFonts w:ascii="Times New Roman" w:hAnsi="Times New Roman"/>
          <w:sz w:val="24"/>
          <w:szCs w:val="24"/>
        </w:rPr>
        <w:t>.8.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535ECE" w:rsidRPr="00CE34B4" w:rsidRDefault="00535ECE" w:rsidP="00535ECE">
      <w:pPr>
        <w:pStyle w:val="23"/>
        <w:shd w:val="clear" w:color="auto" w:fill="auto"/>
        <w:tabs>
          <w:tab w:val="left" w:pos="1662"/>
        </w:tabs>
        <w:spacing w:after="0" w:line="240" w:lineRule="auto"/>
        <w:jc w:val="both"/>
        <w:rPr>
          <w:sz w:val="24"/>
          <w:szCs w:val="24"/>
        </w:rPr>
      </w:pPr>
    </w:p>
    <w:p w:rsidR="00535ECE" w:rsidRPr="00CE34B4" w:rsidRDefault="0036627F" w:rsidP="00177E8F">
      <w:pPr>
        <w:pStyle w:val="ad"/>
        <w:jc w:val="center"/>
        <w:rPr>
          <w:rFonts w:ascii="Times New Roman" w:hAnsi="Times New Roman"/>
          <w:b/>
          <w:sz w:val="24"/>
          <w:szCs w:val="24"/>
        </w:rPr>
      </w:pPr>
      <w:r w:rsidRPr="00CE34B4">
        <w:rPr>
          <w:rFonts w:ascii="Times New Roman" w:hAnsi="Times New Roman"/>
          <w:b/>
          <w:sz w:val="24"/>
          <w:szCs w:val="24"/>
        </w:rPr>
        <w:t>9</w:t>
      </w:r>
      <w:r w:rsidR="00177E8F" w:rsidRPr="00CE34B4">
        <w:rPr>
          <w:rFonts w:ascii="Times New Roman" w:hAnsi="Times New Roman"/>
          <w:b/>
          <w:sz w:val="24"/>
          <w:szCs w:val="24"/>
        </w:rPr>
        <w:t xml:space="preserve">. </w:t>
      </w:r>
      <w:r w:rsidR="00535ECE" w:rsidRPr="00CE34B4">
        <w:rPr>
          <w:rFonts w:ascii="Times New Roman" w:hAnsi="Times New Roman"/>
          <w:b/>
          <w:sz w:val="24"/>
          <w:szCs w:val="24"/>
        </w:rPr>
        <w:t>ОРГАНИЗАЦИЯ СБОРА, ВРЕМЕННОГО ХРАНЕНИЯ И ВЫВОЗА КОММУНАЛЬНЫХ ОТХОДОВ</w:t>
      </w:r>
    </w:p>
    <w:p w:rsidR="00535ECE" w:rsidRPr="00CE34B4" w:rsidRDefault="00535ECE" w:rsidP="00177E8F">
      <w:pPr>
        <w:pStyle w:val="ad"/>
        <w:jc w:val="both"/>
        <w:rPr>
          <w:rFonts w:ascii="Times New Roman" w:hAnsi="Times New Roman"/>
          <w:sz w:val="24"/>
          <w:szCs w:val="24"/>
        </w:rPr>
      </w:pP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002D786F" w:rsidRPr="00CE34B4">
        <w:rPr>
          <w:rFonts w:ascii="Times New Roman" w:hAnsi="Times New Roman"/>
          <w:sz w:val="24"/>
          <w:szCs w:val="24"/>
        </w:rPr>
        <w:t xml:space="preserve">.1. </w:t>
      </w:r>
      <w:r w:rsidR="00535ECE" w:rsidRPr="00CE34B4">
        <w:rPr>
          <w:rFonts w:ascii="Times New Roman" w:hAnsi="Times New Roman"/>
          <w:sz w:val="24"/>
          <w:szCs w:val="24"/>
        </w:rPr>
        <w:t>Все виды отходов и мусора должны собираться в специальные мусоросборники (контейнеры, урны, бункеры-накопители).</w:t>
      </w:r>
    </w:p>
    <w:p w:rsidR="00535ECE" w:rsidRPr="00CE34B4" w:rsidRDefault="002D786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.2. </w:t>
      </w:r>
      <w:r w:rsidR="00535ECE" w:rsidRPr="00CE34B4">
        <w:rPr>
          <w:rFonts w:ascii="Times New Roman" w:hAnsi="Times New Roman"/>
          <w:sz w:val="24"/>
          <w:szCs w:val="24"/>
        </w:rPr>
        <w:t>Контейнеры и другие мусоросборники должны быть окрашены. Окраска и текущий ремонт мусоросборников производится по мере необходимости, но не реже одного раза в год.</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.3. </w:t>
      </w:r>
      <w:r w:rsidR="00535ECE" w:rsidRPr="00CE34B4">
        <w:rPr>
          <w:rFonts w:ascii="Times New Roman" w:hAnsi="Times New Roman"/>
          <w:sz w:val="24"/>
          <w:szCs w:val="24"/>
        </w:rPr>
        <w:t>Контейнерные площадки должны своевременно очищаться.</w:t>
      </w:r>
    </w:p>
    <w:p w:rsidR="00177E8F" w:rsidRPr="00CE34B4" w:rsidRDefault="00177E8F" w:rsidP="00177E8F">
      <w:pPr>
        <w:pStyle w:val="ad"/>
        <w:jc w:val="both"/>
        <w:rPr>
          <w:rFonts w:ascii="Times New Roman" w:hAnsi="Times New Roman"/>
          <w:bCs/>
          <w:sz w:val="24"/>
          <w:szCs w:val="24"/>
        </w:rPr>
      </w:pPr>
      <w:r w:rsidRPr="00CE34B4">
        <w:rPr>
          <w:rFonts w:ascii="Times New Roman" w:hAnsi="Times New Roman"/>
          <w:bCs/>
          <w:sz w:val="24"/>
          <w:szCs w:val="24"/>
        </w:rPr>
        <w:tab/>
      </w:r>
      <w:r w:rsidR="0036627F" w:rsidRPr="00CE34B4">
        <w:rPr>
          <w:rFonts w:ascii="Times New Roman" w:hAnsi="Times New Roman"/>
          <w:bCs/>
          <w:sz w:val="24"/>
          <w:szCs w:val="24"/>
        </w:rPr>
        <w:t>9</w:t>
      </w:r>
      <w:r w:rsidRPr="00CE34B4">
        <w:rPr>
          <w:rFonts w:ascii="Times New Roman" w:hAnsi="Times New Roman"/>
          <w:bCs/>
          <w:sz w:val="24"/>
          <w:szCs w:val="24"/>
        </w:rPr>
        <w:t>.4. Планировка и обустройство контейнерных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177E8F"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.5. Перечень элементов благоустройства территории на контейнерной площадке включает подъездной путь, твердые виды покрытия с уклоном для отведения талых и дождевых сточных вод; элементы сопряжения поверхности площадки с прилегающими территориями; осветительное оборудование; ограждение, обеспечивающее предупреждение распространения отходов за пределы контейнерной площадки.</w:t>
      </w:r>
    </w:p>
    <w:p w:rsidR="00177E8F"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t>Рекомендуется устанавливать контейнеры для накопления твердых коммунальных отходов, в том числе для сбора люминесцентных ламп, бытовых химических источников тока (батареек); контейнерные площадки со встроенными отсеками для накопления крупногабаритных отходов или смежными площадками для установки на них бункеров-накопителей крупногабаритных отходов.</w:t>
      </w:r>
    </w:p>
    <w:p w:rsidR="00177E8F"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.6. Переполнение контейнеров, бункеров-накопителей мусором не допускается.</w:t>
      </w:r>
    </w:p>
    <w:p w:rsidR="00177E8F"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t>Контейнеры и бункеры-накопители должны быть в технически исправном и чистом состоянии, должны быть покрашены и иметь маркировку с указанием реквизитов собственника и (или) иного законного владельца, подрядной организации, времени вывоза мусора.</w:t>
      </w:r>
    </w:p>
    <w:p w:rsidR="00177E8F"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t>Целесообразно размещать информацию с предостережением владельцев автотранспорта о недопустимости размещения транспортных средств, препятствующих подъезду специализированного автотранспорта для вывоза отходов.</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.7. </w:t>
      </w:r>
      <w:r w:rsidR="00535ECE" w:rsidRPr="00CE34B4">
        <w:rPr>
          <w:rFonts w:ascii="Times New Roman" w:hAnsi="Times New Roman"/>
          <w:sz w:val="24"/>
          <w:szCs w:val="24"/>
        </w:rPr>
        <w:t>Крупногабаритные отходы и крупногабаритный мусор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2 куб. м. и более, установленные на специальных площадках.</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.8. </w:t>
      </w:r>
      <w:r w:rsidR="00535ECE" w:rsidRPr="00CE34B4">
        <w:rPr>
          <w:rFonts w:ascii="Times New Roman" w:hAnsi="Times New Roman"/>
          <w:sz w:val="24"/>
          <w:szCs w:val="24"/>
        </w:rPr>
        <w:t>Жидкие   нечистоты   вывозятся   по   договорам   или   разовым   заявкам организациями,  имеющими специальный транспорт.</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.9. </w:t>
      </w:r>
      <w:r w:rsidR="00535ECE" w:rsidRPr="00CE34B4">
        <w:rPr>
          <w:rFonts w:ascii="Times New Roman" w:hAnsi="Times New Roman"/>
          <w:sz w:val="24"/>
          <w:szCs w:val="24"/>
        </w:rPr>
        <w:t>Сбор промышленных отходов осуществляется в специально оборудованных местах, сооружениях, емкостях, контейнерах.</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.10. </w:t>
      </w:r>
      <w:r w:rsidR="00535ECE" w:rsidRPr="00CE34B4">
        <w:rPr>
          <w:rFonts w:ascii="Times New Roman" w:hAnsi="Times New Roman"/>
          <w:sz w:val="24"/>
          <w:szCs w:val="24"/>
        </w:rPr>
        <w:t>Сбор вторичного сырья осуществляется в пунктах приема вторичного сырья.</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.11. </w:t>
      </w:r>
      <w:r w:rsidR="00535ECE" w:rsidRPr="00CE34B4">
        <w:rPr>
          <w:rFonts w:ascii="Times New Roman" w:hAnsi="Times New Roman"/>
          <w:spacing w:val="-10"/>
          <w:sz w:val="24"/>
          <w:szCs w:val="24"/>
        </w:rPr>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.12. </w:t>
      </w:r>
      <w:r w:rsidR="00535ECE" w:rsidRPr="00CE34B4">
        <w:rPr>
          <w:rFonts w:ascii="Times New Roman" w:hAnsi="Times New Roman"/>
          <w:sz w:val="24"/>
          <w:szCs w:val="24"/>
        </w:rPr>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 урны.</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.13. </w:t>
      </w:r>
      <w:r w:rsidR="00535ECE" w:rsidRPr="00CE34B4">
        <w:rPr>
          <w:rFonts w:ascii="Times New Roman" w:hAnsi="Times New Roman"/>
          <w:sz w:val="24"/>
          <w:szCs w:val="24"/>
        </w:rPr>
        <w:t>Урны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z w:val="24"/>
          <w:szCs w:val="24"/>
        </w:rPr>
        <w:lastRenderedPageBreak/>
        <w:tab/>
      </w:r>
      <w:r w:rsidR="0036627F" w:rsidRPr="00CE34B4">
        <w:rPr>
          <w:rFonts w:ascii="Times New Roman" w:hAnsi="Times New Roman"/>
          <w:sz w:val="24"/>
          <w:szCs w:val="24"/>
        </w:rPr>
        <w:t>9</w:t>
      </w:r>
      <w:r w:rsidRPr="00CE34B4">
        <w:rPr>
          <w:rFonts w:ascii="Times New Roman" w:hAnsi="Times New Roman"/>
          <w:sz w:val="24"/>
          <w:szCs w:val="24"/>
        </w:rPr>
        <w:t xml:space="preserve">.14. </w:t>
      </w:r>
      <w:r w:rsidR="00535ECE" w:rsidRPr="00CE34B4">
        <w:rPr>
          <w:rFonts w:ascii="Times New Roman" w:hAnsi="Times New Roman"/>
          <w:sz w:val="24"/>
          <w:szCs w:val="24"/>
        </w:rPr>
        <w:t xml:space="preserve">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1,4 метров для предотвращения разноса мусора. </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метров.</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 xml:space="preserve">Озеленение рекомендуется </w:t>
      </w:r>
      <w:r w:rsidR="007761EC" w:rsidRPr="00CE34B4">
        <w:rPr>
          <w:rFonts w:ascii="Times New Roman" w:hAnsi="Times New Roman"/>
          <w:sz w:val="24"/>
          <w:szCs w:val="24"/>
        </w:rPr>
        <w:t xml:space="preserve">производить деревьями с </w:t>
      </w:r>
      <w:r w:rsidR="00535ECE" w:rsidRPr="00CE34B4">
        <w:rPr>
          <w:rFonts w:ascii="Times New Roman" w:hAnsi="Times New Roman"/>
          <w:sz w:val="24"/>
          <w:szCs w:val="24"/>
        </w:rPr>
        <w:t xml:space="preserve">густой и плотной кроной. </w:t>
      </w:r>
      <w:r w:rsidRPr="00CE34B4">
        <w:rPr>
          <w:rFonts w:ascii="Times New Roman" w:hAnsi="Times New Roman"/>
          <w:sz w:val="24"/>
          <w:szCs w:val="24"/>
        </w:rPr>
        <w:tab/>
      </w:r>
      <w:r w:rsidR="00535ECE" w:rsidRPr="00CE34B4">
        <w:rPr>
          <w:rFonts w:ascii="Times New Roman" w:hAnsi="Times New Roman"/>
          <w:sz w:val="24"/>
          <w:szCs w:val="24"/>
        </w:rPr>
        <w:t>Высоту свободного пространства над уровнем покрытия площадки до кроны рекомендуется предусматривать не менее 3,0 метров и не более 6,0 метров. Допускается для визуальной изоляции площадок п</w:t>
      </w:r>
      <w:r w:rsidR="007761EC" w:rsidRPr="00CE34B4">
        <w:rPr>
          <w:rFonts w:ascii="Times New Roman" w:hAnsi="Times New Roman"/>
          <w:sz w:val="24"/>
          <w:szCs w:val="24"/>
        </w:rPr>
        <w:t xml:space="preserve">рименение декоративных стенок, </w:t>
      </w:r>
      <w:r w:rsidR="00535ECE" w:rsidRPr="00CE34B4">
        <w:rPr>
          <w:rFonts w:ascii="Times New Roman" w:hAnsi="Times New Roman"/>
          <w:sz w:val="24"/>
          <w:szCs w:val="24"/>
        </w:rPr>
        <w:t xml:space="preserve"> живой изгороди в виде высоких кустарников без плодов и ягод.</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.15. </w:t>
      </w:r>
      <w:r w:rsidR="00535ECE" w:rsidRPr="00CE34B4">
        <w:rPr>
          <w:rFonts w:ascii="Times New Roman" w:hAnsi="Times New Roman"/>
          <w:sz w:val="24"/>
          <w:szCs w:val="24"/>
        </w:rPr>
        <w:t>Подъездные пути к контейнерной площадке должны быть расчищены и обеспечивать свободный доступ специализированного автотранспорта.</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.16. </w:t>
      </w:r>
      <w:r w:rsidR="00535ECE" w:rsidRPr="00CE34B4">
        <w:rPr>
          <w:rFonts w:ascii="Times New Roman" w:hAnsi="Times New Roman"/>
          <w:sz w:val="24"/>
          <w:szCs w:val="24"/>
        </w:rPr>
        <w:t>Контейнерные площадки, , места установки бункеров - накопителей и прилегающая к ним территория должны быть постоянно очищены от отходов, содержаться в чистоте и порядке.</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.17. </w:t>
      </w:r>
      <w:r w:rsidR="00535ECE" w:rsidRPr="00CE34B4">
        <w:rPr>
          <w:rFonts w:ascii="Times New Roman" w:hAnsi="Times New Roman"/>
          <w:sz w:val="24"/>
          <w:szCs w:val="24"/>
        </w:rPr>
        <w:t>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9</w:t>
      </w:r>
      <w:r w:rsidRPr="00CE34B4">
        <w:rPr>
          <w:rFonts w:ascii="Times New Roman" w:hAnsi="Times New Roman"/>
          <w:sz w:val="24"/>
          <w:szCs w:val="24"/>
        </w:rPr>
        <w:t xml:space="preserve">.18. </w:t>
      </w:r>
      <w:r w:rsidR="00535ECE" w:rsidRPr="00CE34B4">
        <w:rPr>
          <w:rFonts w:ascii="Times New Roman" w:hAnsi="Times New Roman"/>
          <w:sz w:val="24"/>
          <w:szCs w:val="24"/>
        </w:rPr>
        <w:t>На территории округа запрещается:</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установка контейнерных площадок, контейнеров и бункеров-накопителей на проезжей части, тротуарах, газонах и в проходных арках домов;</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сжигание мусора в контейнерах и на контейнерных площадках;</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3) переполнение контейнеров, мусоросборников отходами и загрязнение территорий, прилегающих к контейнерным площадкам в зоне разноса мусора;</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4) складирование крупногабаритных отходов вне площадок либо бункеров - накопителей, а также в контейнерах для твердых бытовых отходов;</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5) складирование отходов, образовавшихся во время ремонта, в места временного хранения отходов;</w:t>
      </w:r>
    </w:p>
    <w:p w:rsidR="00535ECE" w:rsidRPr="00CE34B4" w:rsidRDefault="00177E8F" w:rsidP="00177E8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6) выборка вторичного сырья из мусоросборников и контейнеров.</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.19. </w:t>
      </w:r>
      <w:r w:rsidR="00535ECE" w:rsidRPr="00CE34B4">
        <w:rPr>
          <w:rFonts w:ascii="Times New Roman" w:hAnsi="Times New Roman"/>
          <w:spacing w:val="-10"/>
          <w:sz w:val="24"/>
          <w:szCs w:val="24"/>
        </w:rPr>
        <w:t>Юридические  лица  и  индивидуальные  предприниматели, независимо от их организационно-правовых форм,   в  результате  деятельности  которых  образуются  отходы,  обязаны:</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1) соблюдать санитарные, экологические требования, установленные  законодательством в области  охраны  окружающей  среды  и  здоровья  человека;</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2) заключить договор со специализированной организацией на вывоз отходов;</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3) обеспечить обустройство площадки для временного хранения бытовых отходов и приобретение контейнеров в количестве,  соответствующем  нормам  накопления  отходов,  определенным  в  проектах  нормативов  образования  отходов  и  лимитов  на  их  размещение за  счет собственных  средств с последующей их установкой  на  собственных   территориях  и  на  территориях  своих  филиалов  (структурных  подразделений);</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4) проводить  инструктаж  и  разъяснительную  работу  с  работающим  персоналом   по обращению с отходами, назначать ответственных должностных лиц за сбор,  сортировку,  безопасное  хранение,  своевременный   вывоз  и  размещение  отходов;</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5) не  допускать  сброс  отходов  в  непредназначенные  для  этого  места,  в  том  числе в контейнеры,  установленные для  населения;</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6) проводить  мероприятия,  направленные  на  предупреждение  чрезвычайных  ситуаций  при  обращении  с  отходами  и  принимать  неотложные  меры  по  их  ликвидации;</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 xml:space="preserve">7) немедленно  информировать  Администрацию  о  случаях  возникновения  или  угрозы  аварий,  связанных  с  обращением  с  отходами,  которые  наносят  или  могут  нанести  ущерб  </w:t>
      </w:r>
      <w:r w:rsidR="00535ECE" w:rsidRPr="00CE34B4">
        <w:rPr>
          <w:rFonts w:ascii="Times New Roman" w:hAnsi="Times New Roman"/>
          <w:spacing w:val="-10"/>
          <w:sz w:val="24"/>
          <w:szCs w:val="24"/>
        </w:rPr>
        <w:lastRenderedPageBreak/>
        <w:t>окружающей  природной  среде,  здоровью  или  имуществу  физических  лиц  либо  имуществу  юридических  лиц.</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.20. </w:t>
      </w:r>
      <w:r w:rsidR="00535ECE" w:rsidRPr="00CE34B4">
        <w:rPr>
          <w:rFonts w:ascii="Times New Roman" w:hAnsi="Times New Roman"/>
          <w:spacing w:val="-10"/>
          <w:sz w:val="24"/>
          <w:szCs w:val="24"/>
        </w:rPr>
        <w:t>Граждане, в результате деятельности которых образуются бытовые  отходы обязаны:</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1) соблюдать санитарные, экологические требования, установленные  законодательством в области  охраны  окружающей  среды  и  здоровья  человека;</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2) производить оплату специализированной организации за услугу по вывозу отходов в соответствии с заключенным договором между собственником жилья и специализированной организацией. Отсутствие письменного договора не освобождает собственников жилья от уплаты услуг по вывозу ТКО за исключением граждан, проживающих в многоквартирных домах, находящихся под управлением управляющих компаний или ТСЖ;</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3) производить оплату специализированной организации за вывоз на объект размещения отходов крупногабаритных отходов строительства и сноса, либо осуществлять вывоз  крупногабаритных отходов строительства и сноса самостоятельно с оплатой талона за размещение отходов на объекте размещения отходов;</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4) не  допускать  складирование  твердого топлива, отходов лесопиления (горбыля, опилка, щепы), строительных материалов, железобетонных изделий, навоза на  улицах,  уличных  проездах,  иных  зеленых  зонах,  а  также   на  территориях,  прилегающих  к  домам,  огородам,  проезжей части  и  иным  объектам на срок более 30 дней. Продление срока складирования допускается при согласовании с администрацией округа;</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 xml:space="preserve">5) не допускать сброс отходов в непредназначенных для этого местах, в том числе в контейнеры, установленные на территориях предприятий, организаций, учреждений и индивидуальных предпринимателей; </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535ECE" w:rsidRPr="00CE34B4">
        <w:rPr>
          <w:rFonts w:ascii="Times New Roman" w:hAnsi="Times New Roman"/>
          <w:spacing w:val="-10"/>
          <w:sz w:val="24"/>
          <w:szCs w:val="24"/>
        </w:rPr>
        <w:t>6) не допускать переполнения выгребных ям и загрязнения территории жидкими  отходами (нечистотами).</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.21. </w:t>
      </w:r>
      <w:r w:rsidR="00535ECE" w:rsidRPr="00CE34B4">
        <w:rPr>
          <w:rFonts w:ascii="Times New Roman" w:hAnsi="Times New Roman"/>
          <w:spacing w:val="-10"/>
          <w:sz w:val="24"/>
          <w:szCs w:val="24"/>
        </w:rPr>
        <w:t>Временное хранение отходов в зависимости от их происхождения, агрегатного  состояния, реакционной способности и дальнейшего предназначения, допускается: в  складских и  иных вспомогательных  помещениях;  на открытых, приспособленных  для  хранения площадках, предусмотренных в пределах отведенных земельных участков;  в  наземных и заглубленных специально оборудованных емкостях.</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.22. </w:t>
      </w:r>
      <w:r w:rsidR="00535ECE" w:rsidRPr="00CE34B4">
        <w:rPr>
          <w:rFonts w:ascii="Times New Roman" w:hAnsi="Times New Roman"/>
          <w:spacing w:val="-10"/>
          <w:sz w:val="24"/>
          <w:szCs w:val="24"/>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и  вывоз и отходов самостоятельно, обязанности по сбору, вывозу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.23. </w:t>
      </w:r>
      <w:r w:rsidR="00535ECE" w:rsidRPr="00CE34B4">
        <w:rPr>
          <w:rFonts w:ascii="Times New Roman" w:hAnsi="Times New Roman"/>
          <w:spacing w:val="-10"/>
          <w:sz w:val="24"/>
          <w:szCs w:val="24"/>
        </w:rPr>
        <w:t>Собственники жилья (здания)   обязаны  обеспечить  подъезды непосредственно к мусоросборникам и выгребным ямам. В случае отсутствия возможности подъезда содержимое мусоросборников и выгребных ям доставляется силами и средствами собственников жилья (здания) к месту их  погрузки.</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.24. </w:t>
      </w:r>
      <w:r w:rsidR="00535ECE" w:rsidRPr="00CE34B4">
        <w:rPr>
          <w:rFonts w:ascii="Times New Roman" w:hAnsi="Times New Roman"/>
          <w:spacing w:val="-10"/>
          <w:sz w:val="24"/>
          <w:szCs w:val="24"/>
        </w:rPr>
        <w:t>Любые операционные  действия   физических,  юридических  лиц  и  индивидуальных  предпринимателей,  связанные  со  сбором  и  дальнейшим  обращением  с  отходами,  не  должны  приводить  к  загрязнению,  засорению  или  захламлению  собственных  территорий,  территорий  других  хозяйствующих  субъектов  и  территорий  общего  пользования   бытовыми  отходами  и  мусором,  включая  зеленые  зоны.</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.25. </w:t>
      </w:r>
      <w:r w:rsidR="00535ECE" w:rsidRPr="00CE34B4">
        <w:rPr>
          <w:rFonts w:ascii="Times New Roman" w:hAnsi="Times New Roman"/>
          <w:spacing w:val="-10"/>
          <w:sz w:val="24"/>
          <w:szCs w:val="24"/>
        </w:rPr>
        <w:t xml:space="preserve">Вводимые  в  эксплуатацию  здания,  строения,  сооружения  и  иные  объекты  должны быть оснащены техническими средствами и технологиями безопасного  размещения и временного хранения бытовых отходов  и  мусора,  при  отсутствии  которых  ввод  в  эксплуатацию  законченных  строительством  или реконструкцией  объектов  не  допускается. </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.26. </w:t>
      </w:r>
      <w:r w:rsidR="00535ECE" w:rsidRPr="00CE34B4">
        <w:rPr>
          <w:rFonts w:ascii="Times New Roman" w:hAnsi="Times New Roman"/>
          <w:spacing w:val="-10"/>
          <w:sz w:val="24"/>
          <w:szCs w:val="24"/>
        </w:rPr>
        <w:t>Определение     количества устанавливаемых контейнеров осуществляется с учетом численности  населения,  пользующегося  услугами  данной специализированной организации,   норм  накопления отходов  и  периодичности  их  очистки. Расчетный объем контейнеров должен  соответствовать фактическому накоплению отходов в периоды наибольшего их  образования.</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lastRenderedPageBreak/>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.27. </w:t>
      </w:r>
      <w:r w:rsidR="00535ECE" w:rsidRPr="00CE34B4">
        <w:rPr>
          <w:rFonts w:ascii="Times New Roman" w:hAnsi="Times New Roman"/>
          <w:spacing w:val="-10"/>
          <w:sz w:val="24"/>
          <w:szCs w:val="24"/>
        </w:rPr>
        <w:t xml:space="preserve">При  эксплуатации здания двумя и более различными организациями    рекомендуется оборудовать общую контейнерную  площадку для  установки  контейнеров, стоящих  на  балансе  этих  организаций.  </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.28. </w:t>
      </w:r>
      <w:r w:rsidR="00535ECE" w:rsidRPr="00CE34B4">
        <w:rPr>
          <w:rFonts w:ascii="Times New Roman" w:hAnsi="Times New Roman"/>
          <w:spacing w:val="-10"/>
          <w:sz w:val="24"/>
          <w:szCs w:val="24"/>
        </w:rPr>
        <w:t>Собственник  здания и земельного  участка, на котором оно расположено, обязан определить границы прилегающих к зданию территорий для  обеспечения  регулярной уборки и надлежащего их содержания.</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.29. </w:t>
      </w:r>
      <w:r w:rsidR="00535ECE" w:rsidRPr="00CE34B4">
        <w:rPr>
          <w:rFonts w:ascii="Times New Roman" w:hAnsi="Times New Roman"/>
          <w:spacing w:val="-10"/>
          <w:sz w:val="24"/>
          <w:szCs w:val="24"/>
        </w:rPr>
        <w:t xml:space="preserve">Отходы  растениеводства  из  садово-огородных  участков  (ботва   овощных  культур  и  пр.) в случае, если они  не  используются для изготовления  компоста,  должны  собираться  в  кучи  и  до  срока  вывоза  храниться в местах их образования, либо в  подходящих емкостях (сборниках), предусмотренных в пределах занимаемого  земельного  участка.  </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.30. </w:t>
      </w:r>
      <w:r w:rsidR="00535ECE" w:rsidRPr="00CE34B4">
        <w:rPr>
          <w:rFonts w:ascii="Times New Roman" w:hAnsi="Times New Roman"/>
          <w:spacing w:val="-10"/>
          <w:sz w:val="24"/>
          <w:szCs w:val="24"/>
        </w:rPr>
        <w:t xml:space="preserve">Навоз,  образующийся   в  результате  содержания  домашнего  скота,   должен  размещаться только в границах территории личного подсобного хозяйства  (далее – ЛПХ) на  специально отведенной для этого площадке.  Площадку  для  складирования  и  временного  хранения навоза следует предусматривать в зоне доступного заезда транспортного  средства на территорию  ЛПХ. При  вывозе  навоза  на  обособленно  расположенные  земельные  участки  (садовые,  огородные,  картофельные  и  прочие)  для  применения  его  в  качестве  удобрения, разгрузка его должна производится непосредственно на этих  участках. </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.31. </w:t>
      </w:r>
      <w:r w:rsidR="00535ECE" w:rsidRPr="00CE34B4">
        <w:rPr>
          <w:rFonts w:ascii="Times New Roman" w:hAnsi="Times New Roman"/>
          <w:spacing w:val="-10"/>
          <w:sz w:val="24"/>
          <w:szCs w:val="24"/>
        </w:rPr>
        <w:t>Опавшая листва, сорная  трава,  смет с  территорий,  а также ветки  деревьев  и  кустарников, собираемые  в  кучи  при проведении  массовых мероприятий по уборке  и  благоустройству территории,  подлежат  немедленному  сбору  и  вывозу  с мест их накопления для предотвращения разноса мусора. Размещение собранных  мусорных образований в контейнеры  не  допускается.</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.32. </w:t>
      </w:r>
      <w:r w:rsidR="00535ECE" w:rsidRPr="00CE34B4">
        <w:rPr>
          <w:rFonts w:ascii="Times New Roman" w:hAnsi="Times New Roman"/>
          <w:spacing w:val="-10"/>
          <w:sz w:val="24"/>
          <w:szCs w:val="24"/>
        </w:rPr>
        <w:t>Руководители управляющих компаний, предприятий,  организаций,  учреждений  и  индивидуальные  предприниматели  обязаны  заблаговременно  решить  транспортный  вопрос  по  удалению мусорных образований с убираемых территорий во время проведения массовых мероприятий (месячников, субботников) по уборке  и  благоустройству территории и вывезти их на объект размещения отходов после согласования со специализированной организацией, использующей объект размещения отходов.</w:t>
      </w:r>
    </w:p>
    <w:p w:rsidR="00535ECE" w:rsidRPr="00CE34B4" w:rsidRDefault="00177E8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r>
      <w:r w:rsidR="0036627F" w:rsidRPr="00CE34B4">
        <w:rPr>
          <w:rFonts w:ascii="Times New Roman" w:hAnsi="Times New Roman"/>
          <w:spacing w:val="-10"/>
          <w:sz w:val="24"/>
          <w:szCs w:val="24"/>
        </w:rPr>
        <w:t>9</w:t>
      </w:r>
      <w:r w:rsidRPr="00CE34B4">
        <w:rPr>
          <w:rFonts w:ascii="Times New Roman" w:hAnsi="Times New Roman"/>
          <w:spacing w:val="-10"/>
          <w:sz w:val="24"/>
          <w:szCs w:val="24"/>
        </w:rPr>
        <w:t xml:space="preserve">.33. </w:t>
      </w:r>
      <w:r w:rsidR="00535ECE" w:rsidRPr="00CE34B4">
        <w:rPr>
          <w:rFonts w:ascii="Times New Roman" w:hAnsi="Times New Roman"/>
          <w:spacing w:val="-10"/>
          <w:sz w:val="24"/>
          <w:szCs w:val="24"/>
        </w:rPr>
        <w:t xml:space="preserve">Организация работ по ликвидации мусорных куч с территорий общего пользования (с улиц, уличных проездов, переулков и пр.) во время проведения массовых мероприятий по уборке  и  благоустройству территории (месячников, субботников)  обеспечивается  территориальным отделом / администрацией во взаимодействии со специализированной организацией. </w:t>
      </w:r>
    </w:p>
    <w:p w:rsidR="00535ECE" w:rsidRPr="00CE34B4" w:rsidRDefault="0036627F" w:rsidP="00177E8F">
      <w:pPr>
        <w:pStyle w:val="ad"/>
        <w:jc w:val="both"/>
        <w:rPr>
          <w:rFonts w:ascii="Times New Roman" w:hAnsi="Times New Roman"/>
          <w:spacing w:val="-10"/>
          <w:sz w:val="24"/>
          <w:szCs w:val="24"/>
        </w:rPr>
      </w:pPr>
      <w:r w:rsidRPr="00CE34B4">
        <w:rPr>
          <w:rFonts w:ascii="Times New Roman" w:hAnsi="Times New Roman"/>
          <w:spacing w:val="-10"/>
          <w:sz w:val="24"/>
          <w:szCs w:val="24"/>
        </w:rPr>
        <w:tab/>
        <w:t>9</w:t>
      </w:r>
      <w:r w:rsidR="00177E8F" w:rsidRPr="00CE34B4">
        <w:rPr>
          <w:rFonts w:ascii="Times New Roman" w:hAnsi="Times New Roman"/>
          <w:spacing w:val="-10"/>
          <w:sz w:val="24"/>
          <w:szCs w:val="24"/>
        </w:rPr>
        <w:t xml:space="preserve">.34. </w:t>
      </w:r>
      <w:r w:rsidR="00535ECE" w:rsidRPr="00CE34B4">
        <w:rPr>
          <w:rFonts w:ascii="Times New Roman" w:hAnsi="Times New Roman"/>
          <w:spacing w:val="-10"/>
          <w:sz w:val="24"/>
          <w:szCs w:val="24"/>
        </w:rPr>
        <w:t xml:space="preserve">Мусор  от  ремонта  или  перепланировки   помещений  (квартир)  в  жилых   многоэтажных  и  общественных   зданиях  (остатки  цемента,  штукатурки,  дерева;  обрывки  обоев, линолеума; бой кафеля,  стекла,  стружка,  древесная  и  иная  пыль  и  т.п.)  должен ежедневно собираться в подходящую тару (мешки,  коробки и  т.п.) и до момента  его  вывоза  храниться в ремонтируемых помещениях. Вынос отходов строительства и сноса на  балконы,   лестничные  площадки,  в  подвалы,  на прилегающие к зданиям  территории  запрещается.   </w:t>
      </w:r>
    </w:p>
    <w:p w:rsidR="00535ECE" w:rsidRPr="00CE34B4" w:rsidRDefault="00535ECE" w:rsidP="00D90BEF">
      <w:pPr>
        <w:pStyle w:val="ad"/>
        <w:jc w:val="both"/>
        <w:rPr>
          <w:rFonts w:ascii="Times New Roman" w:hAnsi="Times New Roman"/>
          <w:sz w:val="24"/>
          <w:szCs w:val="24"/>
        </w:rPr>
      </w:pPr>
    </w:p>
    <w:p w:rsidR="00535ECE" w:rsidRPr="00CE34B4" w:rsidRDefault="0036627F" w:rsidP="00D90BEF">
      <w:pPr>
        <w:pStyle w:val="ad"/>
        <w:jc w:val="center"/>
        <w:rPr>
          <w:rFonts w:ascii="Times New Roman" w:hAnsi="Times New Roman"/>
          <w:b/>
          <w:sz w:val="24"/>
          <w:szCs w:val="24"/>
        </w:rPr>
      </w:pPr>
      <w:r w:rsidRPr="00CE34B4">
        <w:rPr>
          <w:rFonts w:ascii="Times New Roman" w:hAnsi="Times New Roman"/>
          <w:b/>
          <w:sz w:val="24"/>
          <w:szCs w:val="24"/>
        </w:rPr>
        <w:t>10</w:t>
      </w:r>
      <w:r w:rsidR="00D90BEF" w:rsidRPr="00CE34B4">
        <w:rPr>
          <w:rFonts w:ascii="Times New Roman" w:hAnsi="Times New Roman"/>
          <w:b/>
          <w:sz w:val="24"/>
          <w:szCs w:val="24"/>
        </w:rPr>
        <w:t xml:space="preserve">. </w:t>
      </w:r>
      <w:r w:rsidR="00535ECE" w:rsidRPr="00CE34B4">
        <w:rPr>
          <w:rFonts w:ascii="Times New Roman" w:hAnsi="Times New Roman"/>
          <w:b/>
          <w:sz w:val="24"/>
          <w:szCs w:val="24"/>
        </w:rPr>
        <w:t>ПОРЯДОК ПРОВЕДЕНИЯ ЗЕМЛЯНЫХ РАБОТ</w:t>
      </w:r>
    </w:p>
    <w:p w:rsidR="00535ECE" w:rsidRPr="00CE34B4" w:rsidRDefault="00535ECE" w:rsidP="00D90BEF">
      <w:pPr>
        <w:pStyle w:val="ad"/>
        <w:jc w:val="both"/>
        <w:rPr>
          <w:rFonts w:ascii="Times New Roman" w:hAnsi="Times New Roman"/>
          <w:sz w:val="24"/>
          <w:szCs w:val="24"/>
        </w:rPr>
      </w:pPr>
    </w:p>
    <w:p w:rsidR="00535ECE"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Pr="00CE34B4">
        <w:rPr>
          <w:rFonts w:ascii="Times New Roman" w:hAnsi="Times New Roman"/>
          <w:sz w:val="24"/>
          <w:szCs w:val="24"/>
        </w:rPr>
        <w:t xml:space="preserve">.1. </w:t>
      </w:r>
      <w:r w:rsidR="00535ECE" w:rsidRPr="00CE34B4">
        <w:rPr>
          <w:rFonts w:ascii="Times New Roman" w:hAnsi="Times New Roman"/>
          <w:sz w:val="24"/>
          <w:szCs w:val="24"/>
        </w:rPr>
        <w:t>Для целей настоящих Правил все земляные работы подразделяются по срокам проведения и назначению.</w:t>
      </w:r>
    </w:p>
    <w:p w:rsidR="00535ECE"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Pr="00CE34B4">
        <w:rPr>
          <w:rFonts w:ascii="Times New Roman" w:hAnsi="Times New Roman"/>
          <w:sz w:val="24"/>
          <w:szCs w:val="24"/>
        </w:rPr>
        <w:t xml:space="preserve">.2. </w:t>
      </w:r>
      <w:r w:rsidR="00535ECE" w:rsidRPr="00CE34B4">
        <w:rPr>
          <w:rFonts w:ascii="Times New Roman" w:hAnsi="Times New Roman"/>
          <w:sz w:val="24"/>
          <w:szCs w:val="24"/>
        </w:rPr>
        <w:t>По срокам проведения: на аварийные и плановые.</w:t>
      </w:r>
    </w:p>
    <w:p w:rsidR="00535ECE"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Pr="00CE34B4">
        <w:rPr>
          <w:rFonts w:ascii="Times New Roman" w:hAnsi="Times New Roman"/>
          <w:sz w:val="24"/>
          <w:szCs w:val="24"/>
        </w:rPr>
        <w:t>.2</w:t>
      </w:r>
      <w:r w:rsidR="0036627F" w:rsidRPr="00CE34B4">
        <w:rPr>
          <w:rFonts w:ascii="Times New Roman" w:hAnsi="Times New Roman"/>
          <w:sz w:val="24"/>
          <w:szCs w:val="24"/>
        </w:rPr>
        <w:t>.</w:t>
      </w:r>
      <w:r w:rsidRPr="00CE34B4">
        <w:rPr>
          <w:rFonts w:ascii="Times New Roman" w:hAnsi="Times New Roman"/>
          <w:sz w:val="24"/>
          <w:szCs w:val="24"/>
        </w:rPr>
        <w:t xml:space="preserve">1. </w:t>
      </w:r>
      <w:r w:rsidR="00535ECE" w:rsidRPr="00CE34B4">
        <w:rPr>
          <w:rFonts w:ascii="Times New Roman" w:hAnsi="Times New Roman"/>
          <w:sz w:val="24"/>
          <w:szCs w:val="24"/>
        </w:rPr>
        <w:t>По назначению:</w:t>
      </w:r>
    </w:p>
    <w:p w:rsidR="00535ECE"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w:t>
      </w:r>
      <w:r w:rsidR="00535ECE" w:rsidRPr="00CE34B4">
        <w:rPr>
          <w:rFonts w:ascii="Times New Roman" w:hAnsi="Times New Roman"/>
          <w:sz w:val="24"/>
          <w:szCs w:val="24"/>
        </w:rPr>
        <w:tab/>
        <w:t>связанные со строительством и ремонтом подземных коммуникаций;</w:t>
      </w:r>
    </w:p>
    <w:p w:rsidR="00535ECE"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w:t>
      </w:r>
      <w:r w:rsidR="00535ECE" w:rsidRPr="00CE34B4">
        <w:rPr>
          <w:rFonts w:ascii="Times New Roman" w:hAnsi="Times New Roman"/>
          <w:sz w:val="24"/>
          <w:szCs w:val="24"/>
        </w:rPr>
        <w:tab/>
        <w:t>не связанные со строительством и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D90BEF" w:rsidRPr="00CE34B4" w:rsidRDefault="00D90BEF" w:rsidP="00D90BEF">
      <w:pPr>
        <w:autoSpaceDE w:val="0"/>
        <w:autoSpaceDN w:val="0"/>
        <w:adjustRightInd w:val="0"/>
        <w:jc w:val="both"/>
        <w:rPr>
          <w:bCs/>
        </w:rPr>
      </w:pPr>
      <w:r w:rsidRPr="00CE34B4">
        <w:rPr>
          <w:bCs/>
        </w:rPr>
        <w:lastRenderedPageBreak/>
        <w:tab/>
      </w:r>
      <w:r w:rsidR="0036627F" w:rsidRPr="00CE34B4">
        <w:rPr>
          <w:bCs/>
        </w:rPr>
        <w:t>10</w:t>
      </w:r>
      <w:r w:rsidRPr="00CE34B4">
        <w:rPr>
          <w:bCs/>
        </w:rPr>
        <w:t>.3. 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90BEF" w:rsidRPr="00CE34B4" w:rsidRDefault="00D90BEF" w:rsidP="00D90BEF">
      <w:pPr>
        <w:autoSpaceDE w:val="0"/>
        <w:autoSpaceDN w:val="0"/>
        <w:adjustRightInd w:val="0"/>
        <w:jc w:val="both"/>
      </w:pPr>
      <w:r w:rsidRPr="00CE34B4">
        <w:tab/>
        <w:t>Лицо, осуществляющее земляные работы, обязано выполнять все условия, установленные разрешением (ордером).</w:t>
      </w:r>
    </w:p>
    <w:p w:rsidR="00092838"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Pr="00CE34B4">
        <w:rPr>
          <w:rFonts w:ascii="Times New Roman" w:hAnsi="Times New Roman"/>
          <w:sz w:val="24"/>
          <w:szCs w:val="24"/>
        </w:rPr>
        <w:t xml:space="preserve">.4. </w:t>
      </w:r>
      <w:r w:rsidR="00535ECE" w:rsidRPr="00CE34B4">
        <w:rPr>
          <w:rFonts w:ascii="Times New Roman" w:hAnsi="Times New Roman"/>
          <w:sz w:val="24"/>
          <w:szCs w:val="24"/>
        </w:rPr>
        <w:t>Требования к порядку производства земляных работ.</w:t>
      </w:r>
    </w:p>
    <w:p w:rsidR="00535ECE"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00092838" w:rsidRPr="00CE34B4">
        <w:rPr>
          <w:rFonts w:ascii="Times New Roman" w:hAnsi="Times New Roman"/>
          <w:sz w:val="24"/>
          <w:szCs w:val="24"/>
        </w:rPr>
        <w:t>.</w:t>
      </w:r>
      <w:r w:rsidRPr="00CE34B4">
        <w:rPr>
          <w:rFonts w:ascii="Times New Roman" w:hAnsi="Times New Roman"/>
          <w:sz w:val="24"/>
          <w:szCs w:val="24"/>
        </w:rPr>
        <w:t>4</w:t>
      </w:r>
      <w:r w:rsidR="00092838" w:rsidRPr="00CE34B4">
        <w:rPr>
          <w:rFonts w:ascii="Times New Roman" w:hAnsi="Times New Roman"/>
          <w:sz w:val="24"/>
          <w:szCs w:val="24"/>
        </w:rPr>
        <w:t xml:space="preserve">.1. </w:t>
      </w:r>
      <w:r w:rsidR="00535ECE" w:rsidRPr="00CE34B4">
        <w:rPr>
          <w:rFonts w:ascii="Times New Roman" w:hAnsi="Times New Roman"/>
          <w:sz w:val="24"/>
          <w:szCs w:val="24"/>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 в соответствии с приложением 3 к настоящим Правилам.</w:t>
      </w:r>
    </w:p>
    <w:p w:rsidR="00092838"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Проведение земляных работ без разрешения (ордера) или с разрешением (ордером), срок действия которого истек, настоящих Правил, не допускается.</w:t>
      </w:r>
    </w:p>
    <w:p w:rsidR="00092838"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00092838" w:rsidRPr="00CE34B4">
        <w:rPr>
          <w:rFonts w:ascii="Times New Roman" w:hAnsi="Times New Roman"/>
          <w:sz w:val="24"/>
          <w:szCs w:val="24"/>
        </w:rPr>
        <w:t>.</w:t>
      </w:r>
      <w:r w:rsidRPr="00CE34B4">
        <w:rPr>
          <w:rFonts w:ascii="Times New Roman" w:hAnsi="Times New Roman"/>
          <w:sz w:val="24"/>
          <w:szCs w:val="24"/>
        </w:rPr>
        <w:t>4</w:t>
      </w:r>
      <w:r w:rsidR="00092838" w:rsidRPr="00CE34B4">
        <w:rPr>
          <w:rFonts w:ascii="Times New Roman" w:hAnsi="Times New Roman"/>
          <w:sz w:val="24"/>
          <w:szCs w:val="24"/>
        </w:rPr>
        <w:t xml:space="preserve">.2. </w:t>
      </w:r>
      <w:r w:rsidR="00535ECE" w:rsidRPr="00CE34B4">
        <w:rPr>
          <w:rFonts w:ascii="Times New Roman" w:hAnsi="Times New Roman"/>
          <w:sz w:val="24"/>
          <w:szCs w:val="24"/>
        </w:rPr>
        <w:t>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092838"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00092838" w:rsidRPr="00CE34B4">
        <w:rPr>
          <w:rFonts w:ascii="Times New Roman" w:hAnsi="Times New Roman"/>
          <w:sz w:val="24"/>
          <w:szCs w:val="24"/>
        </w:rPr>
        <w:t>.</w:t>
      </w:r>
      <w:r w:rsidRPr="00CE34B4">
        <w:rPr>
          <w:rFonts w:ascii="Times New Roman" w:hAnsi="Times New Roman"/>
          <w:sz w:val="24"/>
          <w:szCs w:val="24"/>
        </w:rPr>
        <w:t>4</w:t>
      </w:r>
      <w:r w:rsidR="00092838" w:rsidRPr="00CE34B4">
        <w:rPr>
          <w:rFonts w:ascii="Times New Roman" w:hAnsi="Times New Roman"/>
          <w:sz w:val="24"/>
          <w:szCs w:val="24"/>
        </w:rPr>
        <w:t xml:space="preserve">.3. </w:t>
      </w:r>
      <w:r w:rsidR="00535ECE" w:rsidRPr="00CE34B4">
        <w:rPr>
          <w:rFonts w:ascii="Times New Roman" w:hAnsi="Times New Roman"/>
          <w:sz w:val="24"/>
          <w:szCs w:val="24"/>
        </w:rPr>
        <w:t>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оперативного дежурного администрации округа осуществляется на основании аварийного ордера. Последующее оформление разрешения (ордера) производится в 3-дневный срок согласно регламенту, устанавливающему порядок выдачи разрешений (ордеров).</w:t>
      </w:r>
    </w:p>
    <w:p w:rsidR="00092838"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00092838" w:rsidRPr="00CE34B4">
        <w:rPr>
          <w:rFonts w:ascii="Times New Roman" w:hAnsi="Times New Roman"/>
          <w:sz w:val="24"/>
          <w:szCs w:val="24"/>
        </w:rPr>
        <w:t>.</w:t>
      </w:r>
      <w:r w:rsidRPr="00CE34B4">
        <w:rPr>
          <w:rFonts w:ascii="Times New Roman" w:hAnsi="Times New Roman"/>
          <w:sz w:val="24"/>
          <w:szCs w:val="24"/>
        </w:rPr>
        <w:t>4</w:t>
      </w:r>
      <w:r w:rsidR="00092838" w:rsidRPr="00CE34B4">
        <w:rPr>
          <w:rFonts w:ascii="Times New Roman" w:hAnsi="Times New Roman"/>
          <w:sz w:val="24"/>
          <w:szCs w:val="24"/>
        </w:rPr>
        <w:t xml:space="preserve">.4. </w:t>
      </w:r>
      <w:r w:rsidR="00535ECE" w:rsidRPr="00CE34B4">
        <w:rPr>
          <w:rFonts w:ascii="Times New Roman" w:hAnsi="Times New Roman"/>
          <w:sz w:val="24"/>
          <w:szCs w:val="24"/>
        </w:rPr>
        <w:t>Разрешение (ордер) на право производства земляных работ выдается лицу, ответственному за производство земляных работ в порядке, установленном в соответствии с действующим законодательством и согласно регламенту, устанавливающему порядок выдачи разрешений (ордеров) администрацией округа.</w:t>
      </w:r>
    </w:p>
    <w:p w:rsidR="00092838"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00092838" w:rsidRPr="00CE34B4">
        <w:rPr>
          <w:rFonts w:ascii="Times New Roman" w:hAnsi="Times New Roman"/>
          <w:sz w:val="24"/>
          <w:szCs w:val="24"/>
        </w:rPr>
        <w:t>.</w:t>
      </w:r>
      <w:r w:rsidRPr="00CE34B4">
        <w:rPr>
          <w:rFonts w:ascii="Times New Roman" w:hAnsi="Times New Roman"/>
          <w:sz w:val="24"/>
          <w:szCs w:val="24"/>
        </w:rPr>
        <w:t>4</w:t>
      </w:r>
      <w:r w:rsidR="00092838" w:rsidRPr="00CE34B4">
        <w:rPr>
          <w:rFonts w:ascii="Times New Roman" w:hAnsi="Times New Roman"/>
          <w:sz w:val="24"/>
          <w:szCs w:val="24"/>
        </w:rPr>
        <w:t xml:space="preserve">.5. </w:t>
      </w:r>
      <w:r w:rsidR="00535ECE" w:rsidRPr="00CE34B4">
        <w:rPr>
          <w:rFonts w:ascii="Times New Roman" w:hAnsi="Times New Roman"/>
          <w:sz w:val="24"/>
          <w:szCs w:val="24"/>
        </w:rPr>
        <w:t>При проведении земляных работ, разрешение (ордер) должно находиться у лица, осуществляющего непосредственное руководство работами.</w:t>
      </w:r>
    </w:p>
    <w:p w:rsidR="00092838"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00092838" w:rsidRPr="00CE34B4">
        <w:rPr>
          <w:rFonts w:ascii="Times New Roman" w:hAnsi="Times New Roman"/>
          <w:sz w:val="24"/>
          <w:szCs w:val="24"/>
        </w:rPr>
        <w:t>.</w:t>
      </w:r>
      <w:r w:rsidRPr="00CE34B4">
        <w:rPr>
          <w:rFonts w:ascii="Times New Roman" w:hAnsi="Times New Roman"/>
          <w:sz w:val="24"/>
          <w:szCs w:val="24"/>
        </w:rPr>
        <w:t>4</w:t>
      </w:r>
      <w:r w:rsidR="00092838" w:rsidRPr="00CE34B4">
        <w:rPr>
          <w:rFonts w:ascii="Times New Roman" w:hAnsi="Times New Roman"/>
          <w:sz w:val="24"/>
          <w:szCs w:val="24"/>
        </w:rPr>
        <w:t xml:space="preserve">.6. </w:t>
      </w:r>
      <w:r w:rsidR="00535ECE" w:rsidRPr="00CE34B4">
        <w:rPr>
          <w:rFonts w:ascii="Times New Roman" w:hAnsi="Times New Roman"/>
          <w:sz w:val="24"/>
          <w:szCs w:val="24"/>
        </w:rPr>
        <w:t>Контроль соблюдения порядка производства земляных работ, за ликвидацией последствий разрытой в части соблюдения качества и сроков восстановительных работ возлагается на органы (должностные лица) выдавшие разрешение (ордер).</w:t>
      </w:r>
    </w:p>
    <w:p w:rsidR="00535ECE" w:rsidRPr="00CE34B4" w:rsidRDefault="00D90BEF"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00092838" w:rsidRPr="00CE34B4">
        <w:rPr>
          <w:rFonts w:ascii="Times New Roman" w:hAnsi="Times New Roman"/>
          <w:sz w:val="24"/>
          <w:szCs w:val="24"/>
        </w:rPr>
        <w:t>.</w:t>
      </w:r>
      <w:r w:rsidRPr="00CE34B4">
        <w:rPr>
          <w:rFonts w:ascii="Times New Roman" w:hAnsi="Times New Roman"/>
          <w:sz w:val="24"/>
          <w:szCs w:val="24"/>
        </w:rPr>
        <w:t>4</w:t>
      </w:r>
      <w:r w:rsidR="00092838" w:rsidRPr="00CE34B4">
        <w:rPr>
          <w:rFonts w:ascii="Times New Roman" w:hAnsi="Times New Roman"/>
          <w:sz w:val="24"/>
          <w:szCs w:val="24"/>
        </w:rPr>
        <w:t xml:space="preserve">.7. </w:t>
      </w:r>
      <w:r w:rsidR="00535ECE" w:rsidRPr="00CE34B4">
        <w:rPr>
          <w:rFonts w:ascii="Times New Roman" w:hAnsi="Times New Roman"/>
          <w:sz w:val="24"/>
          <w:szCs w:val="24"/>
        </w:rPr>
        <w:t>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или гарантийного обязательства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w:t>
      </w:r>
    </w:p>
    <w:p w:rsidR="00D90BEF" w:rsidRPr="00CE34B4" w:rsidRDefault="00D90BEF" w:rsidP="00D90BEF">
      <w:pPr>
        <w:autoSpaceDE w:val="0"/>
        <w:autoSpaceDN w:val="0"/>
        <w:adjustRightInd w:val="0"/>
        <w:ind w:firstLine="540"/>
        <w:jc w:val="both"/>
      </w:pPr>
      <w:r w:rsidRPr="00CE34B4">
        <w:tab/>
      </w:r>
      <w:r w:rsidR="0036627F" w:rsidRPr="00CE34B4">
        <w:t>10</w:t>
      </w:r>
      <w:r w:rsidRPr="00CE34B4">
        <w:t>.5.  Место производства земляных работ должно быть оборудовано:</w:t>
      </w:r>
    </w:p>
    <w:p w:rsidR="00D90BEF" w:rsidRPr="00CE34B4" w:rsidRDefault="00D90BEF" w:rsidP="00D90BEF">
      <w:pPr>
        <w:autoSpaceDE w:val="0"/>
        <w:autoSpaceDN w:val="0"/>
        <w:adjustRightInd w:val="0"/>
        <w:ind w:firstLine="540"/>
        <w:jc w:val="both"/>
      </w:pPr>
      <w:r w:rsidRPr="00CE34B4">
        <w:t>а) пешеходными мостиками с перилами при необходимости;</w:t>
      </w:r>
    </w:p>
    <w:p w:rsidR="00D90BEF" w:rsidRPr="00CE34B4" w:rsidRDefault="00D90BEF" w:rsidP="00D90BEF">
      <w:pPr>
        <w:autoSpaceDE w:val="0"/>
        <w:autoSpaceDN w:val="0"/>
        <w:adjustRightInd w:val="0"/>
        <w:ind w:firstLine="540"/>
        <w:jc w:val="both"/>
      </w:pPr>
      <w:r w:rsidRPr="00CE34B4">
        <w:t>б) звукоизолирующими экранами при необходимости;</w:t>
      </w:r>
    </w:p>
    <w:p w:rsidR="00D90BEF" w:rsidRPr="00CE34B4" w:rsidRDefault="00D90BEF" w:rsidP="00D90BEF">
      <w:pPr>
        <w:autoSpaceDE w:val="0"/>
        <w:autoSpaceDN w:val="0"/>
        <w:adjustRightInd w:val="0"/>
        <w:ind w:firstLine="540"/>
        <w:jc w:val="both"/>
      </w:pPr>
      <w:r w:rsidRPr="00CE34B4">
        <w:t>в) защитными ограждениями;</w:t>
      </w:r>
    </w:p>
    <w:p w:rsidR="00D90BEF" w:rsidRPr="00CE34B4" w:rsidRDefault="00D90BEF" w:rsidP="00D90BEF">
      <w:pPr>
        <w:autoSpaceDE w:val="0"/>
        <w:autoSpaceDN w:val="0"/>
        <w:adjustRightInd w:val="0"/>
        <w:ind w:firstLine="540"/>
        <w:jc w:val="both"/>
      </w:pPr>
      <w:r w:rsidRPr="00CE34B4">
        <w:t>г) временными дорожными знаками, указателями места проведения земляных работ и (или) объездных путей, освещением;</w:t>
      </w:r>
    </w:p>
    <w:p w:rsidR="00D90BEF" w:rsidRPr="00CE34B4" w:rsidRDefault="00D90BEF" w:rsidP="00D90BEF">
      <w:pPr>
        <w:autoSpaceDE w:val="0"/>
        <w:autoSpaceDN w:val="0"/>
        <w:adjustRightInd w:val="0"/>
        <w:ind w:firstLine="540"/>
        <w:jc w:val="both"/>
      </w:pPr>
      <w:r w:rsidRPr="00CE34B4">
        <w:t>д) информационным щитом, в котором указываются:</w:t>
      </w:r>
    </w:p>
    <w:p w:rsidR="00D90BEF" w:rsidRPr="00CE34B4" w:rsidRDefault="00D90BEF" w:rsidP="00D90BEF">
      <w:pPr>
        <w:autoSpaceDE w:val="0"/>
        <w:autoSpaceDN w:val="0"/>
        <w:adjustRightInd w:val="0"/>
        <w:ind w:firstLine="540"/>
        <w:jc w:val="both"/>
      </w:pPr>
      <w:r w:rsidRPr="00CE34B4">
        <w:t>- сроки начала и окончания работ;</w:t>
      </w:r>
    </w:p>
    <w:p w:rsidR="00D90BEF" w:rsidRPr="00CE34B4" w:rsidRDefault="00D90BEF" w:rsidP="00D90BEF">
      <w:pPr>
        <w:autoSpaceDE w:val="0"/>
        <w:autoSpaceDN w:val="0"/>
        <w:adjustRightInd w:val="0"/>
        <w:ind w:firstLine="540"/>
        <w:jc w:val="both"/>
      </w:pPr>
      <w:r w:rsidRPr="00CE34B4">
        <w:t>- наименование лица, осуществляющего земляные работы, с указанием почтового адреса и номера телефона;</w:t>
      </w:r>
    </w:p>
    <w:p w:rsidR="00D90BEF" w:rsidRPr="00CE34B4" w:rsidRDefault="00D90BEF" w:rsidP="00D90BEF">
      <w:pPr>
        <w:autoSpaceDE w:val="0"/>
        <w:autoSpaceDN w:val="0"/>
        <w:adjustRightInd w:val="0"/>
        <w:ind w:firstLine="540"/>
        <w:jc w:val="both"/>
      </w:pPr>
      <w:r w:rsidRPr="00CE34B4">
        <w:lastRenderedPageBreak/>
        <w:t xml:space="preserve">- реквизиты разрешения (ордера) на производство земляных работ;- </w:t>
      </w:r>
    </w:p>
    <w:p w:rsidR="00D90BEF" w:rsidRPr="00CE34B4" w:rsidRDefault="00D90BEF" w:rsidP="00D90BEF">
      <w:pPr>
        <w:autoSpaceDE w:val="0"/>
        <w:autoSpaceDN w:val="0"/>
        <w:adjustRightInd w:val="0"/>
        <w:ind w:firstLine="540"/>
        <w:jc w:val="both"/>
      </w:pPr>
      <w:r w:rsidRPr="00CE34B4">
        <w:t>- наименование организации, выдавшей разрешение (ордера) на производство работ, с указанием ее почтового адреса и номеров телефонов.</w:t>
      </w:r>
    </w:p>
    <w:p w:rsidR="00D90BEF" w:rsidRPr="00CE34B4" w:rsidRDefault="00D90BEF" w:rsidP="00D90BEF">
      <w:pPr>
        <w:autoSpaceDE w:val="0"/>
        <w:autoSpaceDN w:val="0"/>
        <w:adjustRightInd w:val="0"/>
        <w:jc w:val="both"/>
      </w:pPr>
      <w:r w:rsidRPr="00CE34B4">
        <w:tab/>
      </w:r>
      <w:r w:rsidR="0036627F" w:rsidRPr="00CE34B4">
        <w:t>10</w:t>
      </w:r>
      <w:r w:rsidRPr="00CE34B4">
        <w:t>.6. Лицо, осуществляющее земляные работы, обязано содержать место проведения земляных работ в состоянии, обеспечивающем безопасные и беспрепятственные проход пешеходов и проезд транспорта, а также выполнять его уборку, в том числе обеспечить содержание ограждений, дорожных знаков, указателей, пешеходных мостиков, освещение мест производства земляных работ на весь период работ до полного восстановления благоустройства.</w:t>
      </w:r>
    </w:p>
    <w:p w:rsidR="00F04F34" w:rsidRPr="00CE34B4" w:rsidRDefault="00D90BEF" w:rsidP="00F04F34">
      <w:pPr>
        <w:autoSpaceDE w:val="0"/>
        <w:autoSpaceDN w:val="0"/>
        <w:adjustRightInd w:val="0"/>
        <w:jc w:val="both"/>
      </w:pPr>
      <w:r w:rsidRPr="00CE34B4">
        <w:tab/>
      </w:r>
      <w:r w:rsidR="0036627F" w:rsidRPr="00CE34B4">
        <w:t>10</w:t>
      </w:r>
      <w:r w:rsidR="00F04F34" w:rsidRPr="00CE34B4">
        <w:t>.7</w:t>
      </w:r>
      <w:r w:rsidRPr="00CE34B4">
        <w:t>. Лицо, осуществляющее земляные работы, обязано восстановить дорожные покрытия, тротуары, газоны и другие разрытые участки, произвести восстановление благоустройства территории в объемах и в сроки в соответствии с разрешением (ордером) на производство работ.</w:t>
      </w:r>
    </w:p>
    <w:p w:rsidR="00D90BEF" w:rsidRPr="00CE34B4" w:rsidRDefault="00F04F34" w:rsidP="00F04F34">
      <w:pPr>
        <w:autoSpaceDE w:val="0"/>
        <w:autoSpaceDN w:val="0"/>
        <w:adjustRightInd w:val="0"/>
        <w:jc w:val="both"/>
      </w:pPr>
      <w:r w:rsidRPr="00CE34B4">
        <w:tab/>
      </w:r>
      <w:r w:rsidR="00D90BEF" w:rsidRPr="00CE34B4">
        <w:t>Земляные работы считаются законченными после восстановления благоустройства территории.</w:t>
      </w:r>
    </w:p>
    <w:p w:rsidR="00092838"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36627F">
        <w:rPr>
          <w:rFonts w:ascii="Times New Roman" w:hAnsi="Times New Roman"/>
          <w:sz w:val="24"/>
          <w:szCs w:val="24"/>
        </w:rPr>
        <w:t>10</w:t>
      </w:r>
      <w:r w:rsidR="00092838" w:rsidRPr="00D90BEF">
        <w:rPr>
          <w:rFonts w:ascii="Times New Roman" w:hAnsi="Times New Roman"/>
          <w:sz w:val="24"/>
          <w:szCs w:val="24"/>
        </w:rPr>
        <w:t>.</w:t>
      </w:r>
      <w:r>
        <w:rPr>
          <w:rFonts w:ascii="Times New Roman" w:hAnsi="Times New Roman"/>
          <w:sz w:val="24"/>
          <w:szCs w:val="24"/>
        </w:rPr>
        <w:t>8</w:t>
      </w:r>
      <w:r w:rsidR="00092838" w:rsidRPr="00D90BEF">
        <w:rPr>
          <w:rFonts w:ascii="Times New Roman" w:hAnsi="Times New Roman"/>
          <w:sz w:val="24"/>
          <w:szCs w:val="24"/>
        </w:rPr>
        <w:t xml:space="preserve">. </w:t>
      </w:r>
      <w:r w:rsidR="00535ECE" w:rsidRPr="00D90BEF">
        <w:rPr>
          <w:rFonts w:ascii="Times New Roman" w:hAnsi="Times New Roman"/>
          <w:sz w:val="24"/>
          <w:szCs w:val="24"/>
        </w:rPr>
        <w:t>Порядок производства земляных работ.</w:t>
      </w:r>
    </w:p>
    <w:p w:rsidR="00092838"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36627F">
        <w:rPr>
          <w:rFonts w:ascii="Times New Roman" w:hAnsi="Times New Roman"/>
          <w:sz w:val="24"/>
          <w:szCs w:val="24"/>
        </w:rPr>
        <w:t>10</w:t>
      </w:r>
      <w:r w:rsidR="00092838" w:rsidRPr="00D90BEF">
        <w:rPr>
          <w:rFonts w:ascii="Times New Roman" w:hAnsi="Times New Roman"/>
          <w:sz w:val="24"/>
          <w:szCs w:val="24"/>
        </w:rPr>
        <w:t>.</w:t>
      </w:r>
      <w:r>
        <w:rPr>
          <w:rFonts w:ascii="Times New Roman" w:hAnsi="Times New Roman"/>
          <w:sz w:val="24"/>
          <w:szCs w:val="24"/>
        </w:rPr>
        <w:t>8</w:t>
      </w:r>
      <w:r w:rsidR="00092838" w:rsidRPr="00D90BEF">
        <w:rPr>
          <w:rFonts w:ascii="Times New Roman" w:hAnsi="Times New Roman"/>
          <w:sz w:val="24"/>
          <w:szCs w:val="24"/>
        </w:rPr>
        <w:t xml:space="preserve">.1. </w:t>
      </w:r>
      <w:r w:rsidR="00535ECE" w:rsidRPr="00D90BEF">
        <w:rPr>
          <w:rFonts w:ascii="Times New Roman" w:hAnsi="Times New Roman"/>
          <w:sz w:val="24"/>
          <w:szCs w:val="24"/>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092838"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36627F">
        <w:rPr>
          <w:rFonts w:ascii="Times New Roman" w:hAnsi="Times New Roman"/>
          <w:sz w:val="24"/>
          <w:szCs w:val="24"/>
        </w:rPr>
        <w:t>10</w:t>
      </w:r>
      <w:r w:rsidR="00092838" w:rsidRPr="00D90BEF">
        <w:rPr>
          <w:rFonts w:ascii="Times New Roman" w:hAnsi="Times New Roman"/>
          <w:sz w:val="24"/>
          <w:szCs w:val="24"/>
        </w:rPr>
        <w:t>.</w:t>
      </w:r>
      <w:r>
        <w:rPr>
          <w:rFonts w:ascii="Times New Roman" w:hAnsi="Times New Roman"/>
          <w:sz w:val="24"/>
          <w:szCs w:val="24"/>
        </w:rPr>
        <w:t>8</w:t>
      </w:r>
      <w:r w:rsidR="00092838" w:rsidRPr="00D90BEF">
        <w:rPr>
          <w:rFonts w:ascii="Times New Roman" w:hAnsi="Times New Roman"/>
          <w:sz w:val="24"/>
          <w:szCs w:val="24"/>
        </w:rPr>
        <w:t xml:space="preserve">.2. </w:t>
      </w:r>
      <w:r w:rsidR="00535ECE" w:rsidRPr="00D90BEF">
        <w:rPr>
          <w:rFonts w:ascii="Times New Roman" w:hAnsi="Times New Roman"/>
          <w:sz w:val="24"/>
          <w:szCs w:val="24"/>
        </w:rPr>
        <w:t>Лица, ответственные за производство земляных 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092838"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36627F">
        <w:rPr>
          <w:rFonts w:ascii="Times New Roman" w:hAnsi="Times New Roman"/>
          <w:sz w:val="24"/>
          <w:szCs w:val="24"/>
        </w:rPr>
        <w:t>10</w:t>
      </w:r>
      <w:r w:rsidR="00092838" w:rsidRPr="00D90BEF">
        <w:rPr>
          <w:rFonts w:ascii="Times New Roman" w:hAnsi="Times New Roman"/>
          <w:sz w:val="24"/>
          <w:szCs w:val="24"/>
        </w:rPr>
        <w:t>.</w:t>
      </w:r>
      <w:r>
        <w:rPr>
          <w:rFonts w:ascii="Times New Roman" w:hAnsi="Times New Roman"/>
          <w:sz w:val="24"/>
          <w:szCs w:val="24"/>
        </w:rPr>
        <w:t>8</w:t>
      </w:r>
      <w:r w:rsidR="00092838" w:rsidRPr="00D90BEF">
        <w:rPr>
          <w:rFonts w:ascii="Times New Roman" w:hAnsi="Times New Roman"/>
          <w:sz w:val="24"/>
          <w:szCs w:val="24"/>
        </w:rPr>
        <w:t xml:space="preserve">.3. </w:t>
      </w:r>
      <w:r w:rsidR="00535ECE" w:rsidRPr="00D90BEF">
        <w:rPr>
          <w:rFonts w:ascii="Times New Roman" w:hAnsi="Times New Roman"/>
          <w:sz w:val="24"/>
          <w:szCs w:val="24"/>
        </w:rPr>
        <w:t>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535ECE"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36627F">
        <w:rPr>
          <w:rFonts w:ascii="Times New Roman" w:hAnsi="Times New Roman"/>
          <w:sz w:val="24"/>
          <w:szCs w:val="24"/>
        </w:rPr>
        <w:t>10</w:t>
      </w:r>
      <w:r w:rsidR="00092838" w:rsidRPr="00D90BEF">
        <w:rPr>
          <w:rFonts w:ascii="Times New Roman" w:hAnsi="Times New Roman"/>
          <w:sz w:val="24"/>
          <w:szCs w:val="24"/>
        </w:rPr>
        <w:t>.</w:t>
      </w:r>
      <w:r>
        <w:rPr>
          <w:rFonts w:ascii="Times New Roman" w:hAnsi="Times New Roman"/>
          <w:sz w:val="24"/>
          <w:szCs w:val="24"/>
        </w:rPr>
        <w:t>8</w:t>
      </w:r>
      <w:r w:rsidR="00092838" w:rsidRPr="00D90BEF">
        <w:rPr>
          <w:rFonts w:ascii="Times New Roman" w:hAnsi="Times New Roman"/>
          <w:sz w:val="24"/>
          <w:szCs w:val="24"/>
        </w:rPr>
        <w:t xml:space="preserve">.4. </w:t>
      </w:r>
      <w:r w:rsidR="00535ECE" w:rsidRPr="00D90BEF">
        <w:rPr>
          <w:rFonts w:ascii="Times New Roman" w:hAnsi="Times New Roman"/>
          <w:sz w:val="24"/>
          <w:szCs w:val="24"/>
        </w:rPr>
        <w:t>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проливкой водой, а в зимних условиях - талым песком с механическим уплотнением.</w:t>
      </w:r>
    </w:p>
    <w:p w:rsidR="00535ECE"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535ECE" w:rsidRPr="00D90BEF">
        <w:rPr>
          <w:rFonts w:ascii="Times New Roman" w:hAnsi="Times New Roman"/>
          <w:sz w:val="24"/>
          <w:szCs w:val="24"/>
        </w:rPr>
        <w:t>Засыпка производится слоями толщиной 20 сантиметров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округа. По окончании восстановительных работ на сопряженных разрытиях с основной дорогой на протяжении 15 метров от краев разрытия не должно быть выпуклостей, просадок, выбоин.</w:t>
      </w:r>
    </w:p>
    <w:p w:rsidR="00535ECE"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535ECE" w:rsidRPr="00D90BEF">
        <w:rPr>
          <w:rFonts w:ascii="Times New Roman" w:hAnsi="Times New Roman"/>
          <w:sz w:val="24"/>
          <w:szCs w:val="24"/>
        </w:rPr>
        <w:t>Траншеи на газонах необходимо засыпать местным грунтом с уплотнением, восстановлением плодородного слоя и посевом травы.</w:t>
      </w:r>
    </w:p>
    <w:p w:rsidR="00535ECE"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535ECE" w:rsidRPr="00D90BEF">
        <w:rPr>
          <w:rFonts w:ascii="Times New Roman" w:hAnsi="Times New Roman"/>
          <w:sz w:val="24"/>
          <w:szCs w:val="24"/>
        </w:rPr>
        <w:t>При производстве работ по разрытию и восстановлению дорожного покрытия лицо, ответственное за производство земляных работ несёт гарантийные обязательства за качество произведенных работ в течение 2-х лет с момента закрытия ордера.</w:t>
      </w:r>
    </w:p>
    <w:p w:rsidR="00092838"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535ECE" w:rsidRPr="00D90BEF">
        <w:rPr>
          <w:rFonts w:ascii="Times New Roman" w:hAnsi="Times New Roman"/>
          <w:sz w:val="24"/>
          <w:szCs w:val="24"/>
        </w:rPr>
        <w:t>Наледи, образовавшиеся из-за аварий на подземных коммуникациях, ликвидируют организации в оперативное управление которым переданы данные коммуникации либо на основании договора специализированные организации.</w:t>
      </w:r>
    </w:p>
    <w:p w:rsidR="00092838"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36627F">
        <w:rPr>
          <w:rFonts w:ascii="Times New Roman" w:hAnsi="Times New Roman"/>
          <w:sz w:val="24"/>
          <w:szCs w:val="24"/>
        </w:rPr>
        <w:t>10</w:t>
      </w:r>
      <w:r w:rsidR="00092838" w:rsidRPr="00D90BEF">
        <w:rPr>
          <w:rFonts w:ascii="Times New Roman" w:hAnsi="Times New Roman"/>
          <w:sz w:val="24"/>
          <w:szCs w:val="24"/>
        </w:rPr>
        <w:t>.</w:t>
      </w:r>
      <w:r>
        <w:rPr>
          <w:rFonts w:ascii="Times New Roman" w:hAnsi="Times New Roman"/>
          <w:sz w:val="24"/>
          <w:szCs w:val="24"/>
        </w:rPr>
        <w:t>8</w:t>
      </w:r>
      <w:r w:rsidR="00092838" w:rsidRPr="00D90BEF">
        <w:rPr>
          <w:rFonts w:ascii="Times New Roman" w:hAnsi="Times New Roman"/>
          <w:sz w:val="24"/>
          <w:szCs w:val="24"/>
        </w:rPr>
        <w:t xml:space="preserve">.5. </w:t>
      </w:r>
      <w:r w:rsidR="00535ECE" w:rsidRPr="00D90BEF">
        <w:rPr>
          <w:rFonts w:ascii="Times New Roman" w:hAnsi="Times New Roman"/>
          <w:sz w:val="24"/>
          <w:szCs w:val="24"/>
        </w:rPr>
        <w:t>При реконструкции действующих подземных коммуникаций следует предусматривать их вынос из-под проезжей части улиц.</w:t>
      </w:r>
    </w:p>
    <w:p w:rsidR="00535ECE"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36627F">
        <w:rPr>
          <w:rFonts w:ascii="Times New Roman" w:hAnsi="Times New Roman"/>
          <w:sz w:val="24"/>
          <w:szCs w:val="24"/>
        </w:rPr>
        <w:t>10</w:t>
      </w:r>
      <w:r w:rsidR="00092838" w:rsidRPr="00D90BEF">
        <w:rPr>
          <w:rFonts w:ascii="Times New Roman" w:hAnsi="Times New Roman"/>
          <w:sz w:val="24"/>
          <w:szCs w:val="24"/>
        </w:rPr>
        <w:t>.</w:t>
      </w:r>
      <w:r>
        <w:rPr>
          <w:rFonts w:ascii="Times New Roman" w:hAnsi="Times New Roman"/>
          <w:sz w:val="24"/>
          <w:szCs w:val="24"/>
        </w:rPr>
        <w:t>8</w:t>
      </w:r>
      <w:r w:rsidR="00092838" w:rsidRPr="00D90BEF">
        <w:rPr>
          <w:rFonts w:ascii="Times New Roman" w:hAnsi="Times New Roman"/>
          <w:sz w:val="24"/>
          <w:szCs w:val="24"/>
        </w:rPr>
        <w:t xml:space="preserve">.6. </w:t>
      </w:r>
      <w:r w:rsidR="00535ECE" w:rsidRPr="00D90BEF">
        <w:rPr>
          <w:rFonts w:ascii="Times New Roman" w:hAnsi="Times New Roman"/>
          <w:sz w:val="24"/>
          <w:szCs w:val="24"/>
        </w:rPr>
        <w:t>Лица, ответственные за производство земляных работ обязаны:</w:t>
      </w:r>
    </w:p>
    <w:p w:rsidR="00535ECE" w:rsidRPr="00D90BEF" w:rsidRDefault="00F04F34" w:rsidP="00D90BEF">
      <w:pPr>
        <w:pStyle w:val="ad"/>
        <w:jc w:val="both"/>
        <w:rPr>
          <w:rFonts w:ascii="Times New Roman" w:hAnsi="Times New Roman"/>
          <w:sz w:val="24"/>
          <w:szCs w:val="24"/>
        </w:rPr>
      </w:pPr>
      <w:r>
        <w:rPr>
          <w:rFonts w:ascii="Times New Roman" w:hAnsi="Times New Roman"/>
          <w:sz w:val="24"/>
          <w:szCs w:val="24"/>
        </w:rPr>
        <w:lastRenderedPageBreak/>
        <w:tab/>
      </w:r>
      <w:r w:rsidR="00535ECE" w:rsidRPr="00D90BEF">
        <w:rPr>
          <w:rFonts w:ascii="Times New Roman" w:hAnsi="Times New Roman"/>
          <w:sz w:val="24"/>
          <w:szCs w:val="24"/>
        </w:rPr>
        <w:t>1) 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535ECE"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535ECE" w:rsidRPr="00D90BEF">
        <w:rPr>
          <w:rFonts w:ascii="Times New Roman" w:hAnsi="Times New Roman"/>
          <w:sz w:val="24"/>
          <w:szCs w:val="24"/>
        </w:rPr>
        <w:t>2) при производстве разрытий в местах движения транспорта и пешеходов 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 требованиями ОДМ 218.6.019-2016 «Рекомендации по организации движения и ограждению мест производства работ», изданного на основании распоряжения Федерального дорожного агентства Министерства транспорта Российской Федерации от 2 марта 2016 года № 303-р;</w:t>
      </w:r>
    </w:p>
    <w:p w:rsidR="00535ECE"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535ECE" w:rsidRPr="00D90BEF">
        <w:rPr>
          <w:rFonts w:ascii="Times New Roman" w:hAnsi="Times New Roman"/>
          <w:sz w:val="24"/>
          <w:szCs w:val="24"/>
        </w:rPr>
        <w:t>3) бестраншейного перехода улиц и тротуаров необходимо решать на стадии проектирования с соответствующим обоснованием. При невозможности бестраншейного перехода 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
    <w:p w:rsidR="00535ECE"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535ECE" w:rsidRPr="00D90BEF">
        <w:rPr>
          <w:rFonts w:ascii="Times New Roman" w:hAnsi="Times New Roman"/>
          <w:sz w:val="24"/>
          <w:szCs w:val="24"/>
        </w:rPr>
        <w:t>4) не допускать применение кирпича в конструкциях, подземных коммуникациях, расположенных под проезжей частью;</w:t>
      </w:r>
    </w:p>
    <w:p w:rsidR="00535ECE"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535ECE" w:rsidRPr="00D90BEF">
        <w:rPr>
          <w:rFonts w:ascii="Times New Roman" w:hAnsi="Times New Roman"/>
          <w:sz w:val="24"/>
          <w:szCs w:val="24"/>
        </w:rPr>
        <w:t>5) в течение 3-х дней после подписания акта приема работ по восстановлению благоустройства предоставить данный акт в администрацию округа.</w:t>
      </w:r>
    </w:p>
    <w:p w:rsidR="00092838" w:rsidRPr="00D90BEF" w:rsidRDefault="00F04F34" w:rsidP="00D90BEF">
      <w:pPr>
        <w:pStyle w:val="ad"/>
        <w:jc w:val="both"/>
        <w:rPr>
          <w:rFonts w:ascii="Times New Roman" w:hAnsi="Times New Roman"/>
          <w:sz w:val="24"/>
          <w:szCs w:val="24"/>
        </w:rPr>
      </w:pPr>
      <w:r>
        <w:rPr>
          <w:rFonts w:ascii="Times New Roman" w:hAnsi="Times New Roman"/>
          <w:sz w:val="24"/>
          <w:szCs w:val="24"/>
        </w:rPr>
        <w:tab/>
      </w:r>
      <w:r w:rsidR="00535ECE" w:rsidRPr="00D90BEF">
        <w:rPr>
          <w:rFonts w:ascii="Times New Roman" w:hAnsi="Times New Roman"/>
          <w:sz w:val="24"/>
          <w:szCs w:val="24"/>
        </w:rPr>
        <w:t>6) согласовать с администрацией округа снос зеленых насаждений в случае обнаружения при производстве земляных работ зеленых насаждений, не зафиксированных в проекте.</w:t>
      </w:r>
    </w:p>
    <w:p w:rsidR="00535ECE" w:rsidRPr="00CE34B4" w:rsidRDefault="00F04F34" w:rsidP="00D90BEF">
      <w:pPr>
        <w:pStyle w:val="ad"/>
        <w:jc w:val="both"/>
        <w:rPr>
          <w:rFonts w:ascii="Times New Roman" w:hAnsi="Times New Roman"/>
          <w:sz w:val="24"/>
          <w:szCs w:val="24"/>
        </w:rPr>
      </w:pPr>
      <w:r>
        <w:rPr>
          <w:rFonts w:ascii="Times New Roman" w:hAnsi="Times New Roman"/>
          <w:sz w:val="24"/>
          <w:szCs w:val="24"/>
        </w:rPr>
        <w:tab/>
      </w:r>
      <w:r w:rsidR="0036627F" w:rsidRPr="00CE34B4">
        <w:rPr>
          <w:rFonts w:ascii="Times New Roman" w:hAnsi="Times New Roman"/>
          <w:sz w:val="24"/>
          <w:szCs w:val="24"/>
        </w:rPr>
        <w:t>10</w:t>
      </w:r>
      <w:r w:rsidR="00092838" w:rsidRPr="00CE34B4">
        <w:rPr>
          <w:rFonts w:ascii="Times New Roman" w:hAnsi="Times New Roman"/>
          <w:sz w:val="24"/>
          <w:szCs w:val="24"/>
        </w:rPr>
        <w:t>.</w:t>
      </w:r>
      <w:r w:rsidRPr="00CE34B4">
        <w:rPr>
          <w:rFonts w:ascii="Times New Roman" w:hAnsi="Times New Roman"/>
          <w:sz w:val="24"/>
          <w:szCs w:val="24"/>
        </w:rPr>
        <w:t>8</w:t>
      </w:r>
      <w:r w:rsidR="00092838" w:rsidRPr="00CE34B4">
        <w:rPr>
          <w:rFonts w:ascii="Times New Roman" w:hAnsi="Times New Roman"/>
          <w:sz w:val="24"/>
          <w:szCs w:val="24"/>
        </w:rPr>
        <w:t xml:space="preserve">.7. </w:t>
      </w:r>
      <w:r w:rsidR="00535ECE" w:rsidRPr="00CE34B4">
        <w:rPr>
          <w:rFonts w:ascii="Times New Roman" w:hAnsi="Times New Roman"/>
          <w:sz w:val="24"/>
          <w:szCs w:val="24"/>
        </w:rPr>
        <w:t>При производстве земляных работ запрещается:</w:t>
      </w:r>
    </w:p>
    <w:p w:rsidR="00F04F34" w:rsidRPr="00CE34B4" w:rsidRDefault="00F04F34" w:rsidP="00D90BE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 xml:space="preserve">1) </w:t>
      </w:r>
      <w:r w:rsidRPr="00CE34B4">
        <w:rPr>
          <w:rFonts w:ascii="Times New Roman" w:hAnsi="Times New Roman"/>
          <w:sz w:val="24"/>
          <w:szCs w:val="24"/>
        </w:rPr>
        <w:t>нарушать график производства земляных работ, осуществлять земляные работы в период приостановления действия разрешения (ордера), после истечения срока его действия, а также осуществлять виды земляных работ, не предусмотренные разрешением (ордером);</w:t>
      </w:r>
    </w:p>
    <w:p w:rsidR="00535ECE" w:rsidRPr="00CE34B4" w:rsidRDefault="00F04F34" w:rsidP="00D90BEF">
      <w:pPr>
        <w:pStyle w:val="ad"/>
        <w:jc w:val="both"/>
        <w:rPr>
          <w:rFonts w:ascii="Times New Roman" w:hAnsi="Times New Roman"/>
          <w:sz w:val="24"/>
          <w:szCs w:val="24"/>
        </w:rPr>
      </w:pPr>
      <w:r w:rsidRPr="00CE34B4">
        <w:rPr>
          <w:rFonts w:ascii="Times New Roman" w:hAnsi="Times New Roman"/>
          <w:sz w:val="24"/>
          <w:szCs w:val="24"/>
        </w:rPr>
        <w:tab/>
        <w:t xml:space="preserve">2) </w:t>
      </w:r>
      <w:r w:rsidR="00535ECE" w:rsidRPr="00CE34B4">
        <w:rPr>
          <w:rFonts w:ascii="Times New Roman" w:hAnsi="Times New Roman"/>
          <w:sz w:val="24"/>
          <w:szCs w:val="24"/>
        </w:rPr>
        <w:t>засыпать землей и строительным материалом деревья, кустарники и газоны, крышки колодцев подземных сетей, водосточные решетки, лотки и кюветы, тротуары</w:t>
      </w:r>
      <w:r w:rsidR="006C139C" w:rsidRPr="00CE34B4">
        <w:rPr>
          <w:rFonts w:ascii="Times New Roman" w:hAnsi="Times New Roman"/>
          <w:sz w:val="24"/>
          <w:szCs w:val="24"/>
        </w:rPr>
        <w:t>, проезжие части дорог</w:t>
      </w:r>
      <w:r w:rsidR="00535ECE" w:rsidRPr="00CE34B4">
        <w:rPr>
          <w:rFonts w:ascii="Times New Roman" w:hAnsi="Times New Roman"/>
          <w:sz w:val="24"/>
          <w:szCs w:val="24"/>
        </w:rPr>
        <w:t>.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535ECE" w:rsidRPr="00CE34B4" w:rsidRDefault="00F04F34" w:rsidP="00D90BEF">
      <w:pPr>
        <w:pStyle w:val="ad"/>
        <w:jc w:val="both"/>
        <w:rPr>
          <w:rFonts w:ascii="Times New Roman" w:hAnsi="Times New Roman"/>
          <w:sz w:val="24"/>
          <w:szCs w:val="24"/>
        </w:rPr>
      </w:pPr>
      <w:r w:rsidRPr="00CE34B4">
        <w:rPr>
          <w:rFonts w:ascii="Times New Roman" w:hAnsi="Times New Roman"/>
          <w:sz w:val="24"/>
          <w:szCs w:val="24"/>
        </w:rPr>
        <w:tab/>
        <w:t>3</w:t>
      </w:r>
      <w:r w:rsidR="00535ECE" w:rsidRPr="00CE34B4">
        <w:rPr>
          <w:rFonts w:ascii="Times New Roman" w:hAnsi="Times New Roman"/>
          <w:sz w:val="24"/>
          <w:szCs w:val="24"/>
        </w:rPr>
        <w:t>) разрывать дорожное покрытие, осуществлять другие разрушения объектов благоустройства без разрешения администрации округа;</w:t>
      </w:r>
    </w:p>
    <w:p w:rsidR="00535ECE" w:rsidRPr="00CE34B4" w:rsidRDefault="00F04F34" w:rsidP="00D90BEF">
      <w:pPr>
        <w:pStyle w:val="ad"/>
        <w:jc w:val="both"/>
        <w:rPr>
          <w:rFonts w:ascii="Times New Roman" w:hAnsi="Times New Roman"/>
          <w:sz w:val="24"/>
          <w:szCs w:val="24"/>
        </w:rPr>
      </w:pPr>
      <w:r w:rsidRPr="00CE34B4">
        <w:rPr>
          <w:rFonts w:ascii="Times New Roman" w:hAnsi="Times New Roman"/>
          <w:sz w:val="24"/>
          <w:szCs w:val="24"/>
        </w:rPr>
        <w:tab/>
        <w:t>4</w:t>
      </w:r>
      <w:r w:rsidR="00535ECE" w:rsidRPr="00CE34B4">
        <w:rPr>
          <w:rFonts w:ascii="Times New Roman" w:hAnsi="Times New Roman"/>
          <w:sz w:val="24"/>
          <w:szCs w:val="24"/>
        </w:rPr>
        <w:t>) оставлять открытыми люки смотровых колодцев и камер на инженерных сооружениях и коммуникациях;</w:t>
      </w:r>
    </w:p>
    <w:p w:rsidR="005A02E8" w:rsidRPr="00CE34B4" w:rsidRDefault="005A02E8" w:rsidP="00D90BEF">
      <w:pPr>
        <w:pStyle w:val="ad"/>
        <w:jc w:val="both"/>
        <w:rPr>
          <w:rFonts w:ascii="Times New Roman" w:hAnsi="Times New Roman"/>
          <w:sz w:val="24"/>
          <w:szCs w:val="24"/>
        </w:rPr>
      </w:pPr>
      <w:r w:rsidRPr="00CE34B4">
        <w:rPr>
          <w:rFonts w:ascii="Times New Roman" w:hAnsi="Times New Roman"/>
          <w:sz w:val="24"/>
          <w:szCs w:val="24"/>
        </w:rPr>
        <w:tab/>
      </w:r>
      <w:r w:rsidR="006C139C" w:rsidRPr="00CE34B4">
        <w:rPr>
          <w:rFonts w:ascii="Times New Roman" w:hAnsi="Times New Roman"/>
          <w:sz w:val="24"/>
          <w:szCs w:val="24"/>
        </w:rPr>
        <w:t>5</w:t>
      </w:r>
      <w:r w:rsidRPr="00CE34B4">
        <w:rPr>
          <w:rFonts w:ascii="Times New Roman" w:hAnsi="Times New Roman"/>
          <w:sz w:val="24"/>
          <w:szCs w:val="24"/>
        </w:rPr>
        <w:t>) повреждать существующие сооружения, зеленые насаждения и элементы благоустройства, не указанные в разрешении (ордере);</w:t>
      </w:r>
    </w:p>
    <w:p w:rsidR="005A02E8" w:rsidRPr="00CE34B4" w:rsidRDefault="005A02E8" w:rsidP="00D90BEF">
      <w:pPr>
        <w:pStyle w:val="ad"/>
        <w:jc w:val="both"/>
        <w:rPr>
          <w:rFonts w:ascii="Times New Roman" w:hAnsi="Times New Roman"/>
          <w:sz w:val="24"/>
          <w:szCs w:val="24"/>
        </w:rPr>
      </w:pPr>
      <w:r w:rsidRPr="00CE34B4">
        <w:rPr>
          <w:rFonts w:ascii="Times New Roman" w:hAnsi="Times New Roman"/>
          <w:sz w:val="24"/>
          <w:szCs w:val="24"/>
        </w:rPr>
        <w:tab/>
      </w:r>
      <w:r w:rsidR="006C139C" w:rsidRPr="00CE34B4">
        <w:rPr>
          <w:rFonts w:ascii="Times New Roman" w:hAnsi="Times New Roman"/>
          <w:sz w:val="24"/>
          <w:szCs w:val="24"/>
        </w:rPr>
        <w:t>6</w:t>
      </w:r>
      <w:r w:rsidRPr="00CE34B4">
        <w:rPr>
          <w:rFonts w:ascii="Times New Roman" w:hAnsi="Times New Roman"/>
          <w:sz w:val="24"/>
          <w:szCs w:val="24"/>
        </w:rPr>
        <w:t>) производить откачку воды из колодцев, траншей, котлованов непосредственно на тротуары и проезжую часть улиц;</w:t>
      </w:r>
    </w:p>
    <w:p w:rsidR="005A02E8" w:rsidRPr="00CE34B4" w:rsidRDefault="005A02E8" w:rsidP="00D90BEF">
      <w:pPr>
        <w:pStyle w:val="ad"/>
        <w:jc w:val="both"/>
        <w:rPr>
          <w:rFonts w:ascii="Times New Roman" w:hAnsi="Times New Roman"/>
          <w:sz w:val="24"/>
          <w:szCs w:val="24"/>
        </w:rPr>
      </w:pPr>
      <w:r w:rsidRPr="00CE34B4">
        <w:rPr>
          <w:rFonts w:ascii="Times New Roman" w:hAnsi="Times New Roman"/>
          <w:sz w:val="24"/>
          <w:szCs w:val="24"/>
        </w:rPr>
        <w:tab/>
      </w:r>
      <w:r w:rsidR="006C139C" w:rsidRPr="00CE34B4">
        <w:rPr>
          <w:rFonts w:ascii="Times New Roman" w:hAnsi="Times New Roman"/>
          <w:sz w:val="24"/>
          <w:szCs w:val="24"/>
        </w:rPr>
        <w:t>7</w:t>
      </w:r>
      <w:r w:rsidRPr="00CE34B4">
        <w:rPr>
          <w:rFonts w:ascii="Times New Roman" w:hAnsi="Times New Roman"/>
          <w:sz w:val="24"/>
          <w:szCs w:val="24"/>
        </w:rPr>
        <w:t>) оставлять на проезжей части и тротуарах, газонах землю и строительные материалы после земляных окончания работ;</w:t>
      </w:r>
    </w:p>
    <w:p w:rsidR="005A02E8" w:rsidRPr="00CE34B4" w:rsidRDefault="005A02E8" w:rsidP="00D90BEF">
      <w:pPr>
        <w:pStyle w:val="ad"/>
        <w:jc w:val="both"/>
        <w:rPr>
          <w:rFonts w:ascii="Times New Roman" w:hAnsi="Times New Roman"/>
          <w:sz w:val="24"/>
          <w:szCs w:val="24"/>
        </w:rPr>
      </w:pPr>
      <w:r w:rsidRPr="00CE34B4">
        <w:rPr>
          <w:rFonts w:ascii="Times New Roman" w:hAnsi="Times New Roman"/>
          <w:sz w:val="24"/>
          <w:szCs w:val="24"/>
        </w:rPr>
        <w:tab/>
      </w:r>
      <w:r w:rsidR="006C139C" w:rsidRPr="00CE34B4">
        <w:rPr>
          <w:rFonts w:ascii="Times New Roman" w:hAnsi="Times New Roman"/>
          <w:sz w:val="24"/>
          <w:szCs w:val="24"/>
        </w:rPr>
        <w:t>8</w:t>
      </w:r>
      <w:r w:rsidRPr="00CE34B4">
        <w:rPr>
          <w:rFonts w:ascii="Times New Roman" w:hAnsi="Times New Roman"/>
          <w:sz w:val="24"/>
          <w:szCs w:val="24"/>
        </w:rPr>
        <w:t>) занимать излишнюю площадь под складирование, ограждение работ сверх установленных границ;</w:t>
      </w:r>
    </w:p>
    <w:p w:rsidR="005A02E8" w:rsidRPr="00CE34B4" w:rsidRDefault="005A02E8" w:rsidP="00D90BEF">
      <w:pPr>
        <w:pStyle w:val="ad"/>
        <w:jc w:val="both"/>
        <w:rPr>
          <w:rFonts w:ascii="Times New Roman" w:hAnsi="Times New Roman"/>
          <w:sz w:val="24"/>
          <w:szCs w:val="24"/>
        </w:rPr>
      </w:pPr>
      <w:r w:rsidRPr="00CE34B4">
        <w:rPr>
          <w:rFonts w:ascii="Times New Roman" w:hAnsi="Times New Roman"/>
          <w:sz w:val="24"/>
          <w:szCs w:val="24"/>
        </w:rPr>
        <w:tab/>
      </w:r>
      <w:r w:rsidR="006C139C" w:rsidRPr="00CE34B4">
        <w:rPr>
          <w:rFonts w:ascii="Times New Roman" w:hAnsi="Times New Roman"/>
          <w:sz w:val="24"/>
          <w:szCs w:val="24"/>
        </w:rPr>
        <w:t>9</w:t>
      </w:r>
      <w:r w:rsidRPr="00CE34B4">
        <w:rPr>
          <w:rFonts w:ascii="Times New Roman" w:hAnsi="Times New Roman"/>
          <w:sz w:val="24"/>
          <w:szCs w:val="24"/>
        </w:rPr>
        <w:t>) загромождать проходы и въезды во дворы, нарушать нормальный проезд транспорта и движение пешеходов;</w:t>
      </w:r>
    </w:p>
    <w:p w:rsidR="005A02E8" w:rsidRPr="00CE34B4" w:rsidRDefault="005A02E8" w:rsidP="00D90BEF">
      <w:pPr>
        <w:pStyle w:val="ad"/>
        <w:jc w:val="both"/>
        <w:rPr>
          <w:rFonts w:ascii="Times New Roman" w:hAnsi="Times New Roman"/>
          <w:sz w:val="24"/>
          <w:szCs w:val="24"/>
        </w:rPr>
      </w:pPr>
      <w:r w:rsidRPr="00CE34B4">
        <w:rPr>
          <w:rFonts w:ascii="Times New Roman" w:hAnsi="Times New Roman"/>
          <w:sz w:val="24"/>
          <w:szCs w:val="24"/>
        </w:rPr>
        <w:tab/>
      </w:r>
      <w:r w:rsidR="006C139C" w:rsidRPr="00CE34B4">
        <w:rPr>
          <w:rFonts w:ascii="Times New Roman" w:hAnsi="Times New Roman"/>
          <w:sz w:val="24"/>
          <w:szCs w:val="24"/>
        </w:rPr>
        <w:t>10</w:t>
      </w:r>
      <w:r w:rsidRPr="00CE34B4">
        <w:rPr>
          <w:rFonts w:ascii="Times New Roman" w:hAnsi="Times New Roman"/>
          <w:sz w:val="24"/>
          <w:szCs w:val="24"/>
        </w:rPr>
        <w:t>) перегонять по улицам муниципального образования области транспортные средства и самоходные машины на гусеничном ходу;</w:t>
      </w:r>
    </w:p>
    <w:p w:rsidR="005A02E8" w:rsidRPr="00CE34B4" w:rsidRDefault="005A02E8" w:rsidP="00D90BEF">
      <w:pPr>
        <w:pStyle w:val="ad"/>
        <w:jc w:val="both"/>
        <w:rPr>
          <w:rFonts w:ascii="Times New Roman" w:hAnsi="Times New Roman"/>
          <w:sz w:val="24"/>
          <w:szCs w:val="24"/>
        </w:rPr>
      </w:pPr>
      <w:r w:rsidRPr="00CE34B4">
        <w:rPr>
          <w:rFonts w:ascii="Times New Roman" w:hAnsi="Times New Roman"/>
          <w:sz w:val="24"/>
          <w:szCs w:val="24"/>
        </w:rPr>
        <w:lastRenderedPageBreak/>
        <w:tab/>
      </w:r>
      <w:r w:rsidR="006C139C" w:rsidRPr="00CE34B4">
        <w:rPr>
          <w:rFonts w:ascii="Times New Roman" w:hAnsi="Times New Roman"/>
          <w:sz w:val="24"/>
          <w:szCs w:val="24"/>
        </w:rPr>
        <w:t>11</w:t>
      </w:r>
      <w:r w:rsidRPr="00CE34B4">
        <w:rPr>
          <w:rFonts w:ascii="Times New Roman" w:hAnsi="Times New Roman"/>
          <w:sz w:val="24"/>
          <w:szCs w:val="24"/>
        </w:rPr>
        <w:t>) производить любые самовольные перемещения существующих сетей и коммуникаций, создающих помехи выполнению работ, не согласованные с органами местного самоуправления муниципального образования области.</w:t>
      </w:r>
    </w:p>
    <w:p w:rsidR="00092838" w:rsidRPr="00CE34B4" w:rsidRDefault="00F04F34"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00092838" w:rsidRPr="00CE34B4">
        <w:rPr>
          <w:rFonts w:ascii="Times New Roman" w:hAnsi="Times New Roman"/>
          <w:sz w:val="24"/>
          <w:szCs w:val="24"/>
        </w:rPr>
        <w:t>.</w:t>
      </w:r>
      <w:r w:rsidRPr="00CE34B4">
        <w:rPr>
          <w:rFonts w:ascii="Times New Roman" w:hAnsi="Times New Roman"/>
          <w:sz w:val="24"/>
          <w:szCs w:val="24"/>
        </w:rPr>
        <w:t>9</w:t>
      </w:r>
      <w:r w:rsidR="00092838" w:rsidRPr="00CE34B4">
        <w:rPr>
          <w:rFonts w:ascii="Times New Roman" w:hAnsi="Times New Roman"/>
          <w:sz w:val="24"/>
          <w:szCs w:val="24"/>
        </w:rPr>
        <w:t xml:space="preserve">. </w:t>
      </w:r>
      <w:r w:rsidR="00535ECE" w:rsidRPr="00CE34B4">
        <w:rPr>
          <w:rFonts w:ascii="Times New Roman" w:hAnsi="Times New Roman"/>
          <w:sz w:val="24"/>
          <w:szCs w:val="24"/>
        </w:rPr>
        <w:t>После окончания земляных работ благоустройство, нарушенное при их проведении, подлежит обязательному восстановлению лицом, ответственным за производство земляных работ. 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лицами, ответственными за производство земляных работ в объемах и способами, установленными проектами с учетом требований согласующих организаций, указанных в разрешении (ордере). Производство земляных работ без разрешения (ордера) не освобождает лицо, их производящее, от обязанности по восстановлению благоустройства.</w:t>
      </w:r>
    </w:p>
    <w:p w:rsidR="00092838" w:rsidRPr="00CE34B4" w:rsidRDefault="00F04F34"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Pr="00CE34B4">
        <w:rPr>
          <w:rFonts w:ascii="Times New Roman" w:hAnsi="Times New Roman"/>
          <w:sz w:val="24"/>
          <w:szCs w:val="24"/>
        </w:rPr>
        <w:t>.10</w:t>
      </w:r>
      <w:r w:rsidR="00092838" w:rsidRPr="00CE34B4">
        <w:rPr>
          <w:rFonts w:ascii="Times New Roman" w:hAnsi="Times New Roman"/>
          <w:sz w:val="24"/>
          <w:szCs w:val="24"/>
        </w:rPr>
        <w:t xml:space="preserve">. </w:t>
      </w:r>
      <w:r w:rsidR="00535ECE" w:rsidRPr="00CE34B4">
        <w:rPr>
          <w:rFonts w:ascii="Times New Roman" w:hAnsi="Times New Roman"/>
          <w:sz w:val="24"/>
          <w:szCs w:val="24"/>
        </w:rPr>
        <w:t>Ответственность за сохранность существующих подземных сетей и пунктов полигонометрической сети, зеленых насаждений, указанных в проекте, несет лицо, ответственное за выполнение земляных работ.</w:t>
      </w:r>
    </w:p>
    <w:p w:rsidR="00535ECE" w:rsidRPr="00CE34B4" w:rsidRDefault="00F04F34"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00092838" w:rsidRPr="00CE34B4">
        <w:rPr>
          <w:rFonts w:ascii="Times New Roman" w:hAnsi="Times New Roman"/>
          <w:sz w:val="24"/>
          <w:szCs w:val="24"/>
        </w:rPr>
        <w:t>.</w:t>
      </w:r>
      <w:r w:rsidRPr="00CE34B4">
        <w:rPr>
          <w:rFonts w:ascii="Times New Roman" w:hAnsi="Times New Roman"/>
          <w:sz w:val="24"/>
          <w:szCs w:val="24"/>
        </w:rPr>
        <w:t>11</w:t>
      </w:r>
      <w:r w:rsidR="00092838" w:rsidRPr="00CE34B4">
        <w:rPr>
          <w:rFonts w:ascii="Times New Roman" w:hAnsi="Times New Roman"/>
          <w:sz w:val="24"/>
          <w:szCs w:val="24"/>
        </w:rPr>
        <w:t xml:space="preserve">. </w:t>
      </w:r>
      <w:r w:rsidR="00535ECE" w:rsidRPr="00CE34B4">
        <w:rPr>
          <w:rFonts w:ascii="Times New Roman" w:hAnsi="Times New Roman"/>
          <w:sz w:val="24"/>
          <w:szCs w:val="24"/>
        </w:rPr>
        <w:t>Собственники (законные владельцы) коммуникаций, инженерных сооружений (колодцев, тепловых камер и т.п ), расположенных на проезжей части, тротуарах, газонах, разделительных полосах, или эксплуатирующие организации обязаны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w:t>
      </w:r>
    </w:p>
    <w:p w:rsidR="00535ECE" w:rsidRPr="00CE34B4" w:rsidRDefault="00F04F34" w:rsidP="00D90BEF">
      <w:pPr>
        <w:pStyle w:val="ad"/>
        <w:jc w:val="both"/>
        <w:rPr>
          <w:rFonts w:ascii="Times New Roman" w:hAnsi="Times New Roman"/>
          <w:sz w:val="24"/>
          <w:szCs w:val="24"/>
        </w:rPr>
      </w:pPr>
      <w:r w:rsidRPr="00CE34B4">
        <w:rPr>
          <w:rFonts w:ascii="Times New Roman" w:hAnsi="Times New Roman"/>
          <w:sz w:val="24"/>
          <w:szCs w:val="24"/>
        </w:rPr>
        <w:tab/>
      </w:r>
      <w:r w:rsidR="0036627F" w:rsidRPr="00CE34B4">
        <w:rPr>
          <w:rFonts w:ascii="Times New Roman" w:hAnsi="Times New Roman"/>
          <w:sz w:val="24"/>
          <w:szCs w:val="24"/>
        </w:rPr>
        <w:t>10</w:t>
      </w:r>
      <w:r w:rsidR="00092838" w:rsidRPr="00CE34B4">
        <w:rPr>
          <w:rFonts w:ascii="Times New Roman" w:hAnsi="Times New Roman"/>
          <w:sz w:val="24"/>
          <w:szCs w:val="24"/>
        </w:rPr>
        <w:t>.</w:t>
      </w:r>
      <w:r w:rsidRPr="00CE34B4">
        <w:rPr>
          <w:rFonts w:ascii="Times New Roman" w:hAnsi="Times New Roman"/>
          <w:sz w:val="24"/>
          <w:szCs w:val="24"/>
        </w:rPr>
        <w:t>12.</w:t>
      </w:r>
      <w:r w:rsidR="00092838" w:rsidRPr="00CE34B4">
        <w:rPr>
          <w:rFonts w:ascii="Times New Roman" w:hAnsi="Times New Roman"/>
          <w:sz w:val="24"/>
          <w:szCs w:val="24"/>
        </w:rPr>
        <w:t xml:space="preserve"> </w:t>
      </w:r>
      <w:r w:rsidR="00535ECE" w:rsidRPr="00CE34B4">
        <w:rPr>
          <w:rFonts w:ascii="Times New Roman" w:hAnsi="Times New Roman"/>
          <w:sz w:val="24"/>
          <w:szCs w:val="24"/>
        </w:rPr>
        <w:t>После выполнения земляных работ, восстановления благоустройства, озеленения, дорожного покрытия и открытия движения, лицо, ответственное за производство земляных работ обязано сдать объект по акту и закрыть ордер в администрации округа в течение срока действия ордера.</w:t>
      </w:r>
    </w:p>
    <w:p w:rsidR="00535ECE" w:rsidRPr="00CE34B4" w:rsidRDefault="00535ECE" w:rsidP="00535ECE">
      <w:pPr>
        <w:widowControl w:val="0"/>
        <w:tabs>
          <w:tab w:val="left" w:pos="1676"/>
          <w:tab w:val="left" w:pos="3067"/>
        </w:tabs>
        <w:ind w:firstLine="709"/>
        <w:jc w:val="both"/>
      </w:pPr>
    </w:p>
    <w:p w:rsidR="00535ECE" w:rsidRPr="00CE34B4" w:rsidRDefault="0036627F" w:rsidP="0036627F">
      <w:pPr>
        <w:pStyle w:val="ad"/>
        <w:jc w:val="center"/>
        <w:rPr>
          <w:rFonts w:ascii="Times New Roman" w:hAnsi="Times New Roman"/>
          <w:b/>
          <w:sz w:val="24"/>
          <w:szCs w:val="24"/>
        </w:rPr>
      </w:pPr>
      <w:r w:rsidRPr="00CE34B4">
        <w:rPr>
          <w:rFonts w:ascii="Times New Roman" w:hAnsi="Times New Roman"/>
          <w:b/>
          <w:sz w:val="24"/>
          <w:szCs w:val="24"/>
        </w:rPr>
        <w:t xml:space="preserve">11. </w:t>
      </w:r>
      <w:r w:rsidR="00535ECE" w:rsidRPr="00CE34B4">
        <w:rPr>
          <w:rFonts w:ascii="Times New Roman" w:hAnsi="Times New Roman"/>
          <w:b/>
          <w:sz w:val="24"/>
          <w:szCs w:val="24"/>
        </w:rPr>
        <w:t>ПОРЯДОК УЧАСТИЯ ФИЗИЧЕСКИХ И ЮРИДИЧЕСКИХ ЛИЦ В БЛАГОУСТРОЙСТВЕ ПРИЛЕГАЮЩИХ ТЕРРИТОРИЙ</w:t>
      </w:r>
    </w:p>
    <w:p w:rsidR="00535ECE" w:rsidRPr="00CE34B4" w:rsidRDefault="00535ECE" w:rsidP="0036627F">
      <w:pPr>
        <w:pStyle w:val="ad"/>
        <w:jc w:val="both"/>
        <w:rPr>
          <w:rFonts w:ascii="Times New Roman" w:hAnsi="Times New Roman"/>
          <w:sz w:val="24"/>
          <w:szCs w:val="24"/>
        </w:rPr>
      </w:pP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t xml:space="preserve">11.1. </w:t>
      </w:r>
      <w:r w:rsidR="00535ECE" w:rsidRPr="00CE34B4">
        <w:rPr>
          <w:rFonts w:ascii="Times New Roman" w:hAnsi="Times New Roman"/>
          <w:sz w:val="24"/>
          <w:szCs w:val="24"/>
        </w:rPr>
        <w:t>Физические и юридические лица участвуют в благоустройстве прилегающих территорий в порядке, предусмотренном настоящими Правилами.</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t xml:space="preserve">11.2. </w:t>
      </w:r>
      <w:r w:rsidR="00535ECE" w:rsidRPr="00CE34B4">
        <w:rPr>
          <w:rFonts w:ascii="Times New Roman" w:hAnsi="Times New Roman"/>
          <w:sz w:val="24"/>
          <w:szCs w:val="24"/>
        </w:rPr>
        <w:t xml:space="preserve">Границы прилегающих территорий определяются картами-схемами прилегающих территорий применительно к каждому зданию, строению, сооружению, некапитальному нестационарному объекту, формируемыми администрацией округа с учетом фактического использования территории юридическими и физическими лицами. </w:t>
      </w:r>
      <w:r w:rsidRPr="00CE34B4">
        <w:rPr>
          <w:rFonts w:ascii="Times New Roman" w:hAnsi="Times New Roman"/>
          <w:sz w:val="24"/>
          <w:szCs w:val="24"/>
        </w:rPr>
        <w:tab/>
        <w:t xml:space="preserve">11.3. </w:t>
      </w:r>
      <w:r w:rsidR="00535ECE" w:rsidRPr="00CE34B4">
        <w:rPr>
          <w:rFonts w:ascii="Times New Roman" w:hAnsi="Times New Roman"/>
          <w:sz w:val="24"/>
          <w:szCs w:val="24"/>
        </w:rPr>
        <w:t>Требования к формированию карт-схем прилегающих территорий и определению границ прилегающих территорий с учетом фактического использования территории юридическими и физическими лицами определяются муниципальными правовыми актами администрации округа.</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t xml:space="preserve">11.4. </w:t>
      </w:r>
      <w:r w:rsidR="00535ECE" w:rsidRPr="00CE34B4">
        <w:rPr>
          <w:rFonts w:ascii="Times New Roman" w:hAnsi="Times New Roman"/>
          <w:sz w:val="24"/>
          <w:szCs w:val="24"/>
        </w:rPr>
        <w:t>Обязательства юридических и физических лиц по благоустройству определенных в соответствии с Правилами прилегающих территорий возникают по основаниям, предусмотренным действующим законодательством, в том числе в результате заключения юридическими и физическими лицами с администрации округа в установленном законом порядке соглашений о благоустройстве прилегающих территорий.</w:t>
      </w:r>
    </w:p>
    <w:p w:rsidR="00535ECE" w:rsidRPr="00CE34B4" w:rsidRDefault="00535ECE" w:rsidP="0036627F">
      <w:pPr>
        <w:pStyle w:val="ad"/>
        <w:jc w:val="both"/>
        <w:rPr>
          <w:rFonts w:ascii="Times New Roman" w:hAnsi="Times New Roman"/>
          <w:sz w:val="24"/>
          <w:szCs w:val="24"/>
        </w:rPr>
      </w:pPr>
    </w:p>
    <w:p w:rsidR="00535ECE" w:rsidRPr="00CE34B4" w:rsidRDefault="0036627F" w:rsidP="0036627F">
      <w:pPr>
        <w:pStyle w:val="ad"/>
        <w:jc w:val="center"/>
        <w:rPr>
          <w:rFonts w:ascii="Times New Roman" w:hAnsi="Times New Roman"/>
          <w:b/>
          <w:sz w:val="24"/>
          <w:szCs w:val="24"/>
        </w:rPr>
      </w:pPr>
      <w:r w:rsidRPr="00CE34B4">
        <w:rPr>
          <w:rFonts w:ascii="Times New Roman" w:hAnsi="Times New Roman"/>
          <w:b/>
          <w:sz w:val="24"/>
          <w:szCs w:val="24"/>
        </w:rPr>
        <w:t xml:space="preserve">12. </w:t>
      </w:r>
      <w:r w:rsidR="00092838" w:rsidRPr="00CE34B4">
        <w:rPr>
          <w:rFonts w:ascii="Times New Roman" w:hAnsi="Times New Roman"/>
          <w:b/>
          <w:sz w:val="24"/>
          <w:szCs w:val="24"/>
        </w:rPr>
        <w:t>ОПРЕДЕЛЕНИЕ ГРАНИЦ</w:t>
      </w:r>
      <w:r w:rsidR="00535ECE" w:rsidRPr="00CE34B4">
        <w:rPr>
          <w:rFonts w:ascii="Times New Roman" w:hAnsi="Times New Roman"/>
          <w:b/>
          <w:sz w:val="24"/>
          <w:szCs w:val="24"/>
        </w:rPr>
        <w:t xml:space="preserve">  ПРИЛЕГАЮЩИХ  ТЕРРИТОРИЙ</w:t>
      </w:r>
    </w:p>
    <w:p w:rsidR="00535ECE" w:rsidRPr="00CE34B4" w:rsidRDefault="00535ECE" w:rsidP="0036627F">
      <w:pPr>
        <w:pStyle w:val="ad"/>
        <w:jc w:val="both"/>
        <w:rPr>
          <w:rFonts w:ascii="Times New Roman" w:hAnsi="Times New Roman"/>
          <w:sz w:val="24"/>
          <w:szCs w:val="24"/>
        </w:rPr>
      </w:pP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lastRenderedPageBreak/>
        <w:tab/>
        <w:t xml:space="preserve">12.1. </w:t>
      </w:r>
      <w:r w:rsidR="00535ECE" w:rsidRPr="00CE34B4">
        <w:rPr>
          <w:rFonts w:ascii="Times New Roman" w:hAnsi="Times New Roman"/>
          <w:sz w:val="24"/>
          <w:szCs w:val="24"/>
        </w:rPr>
        <w:t>Настоящим пунктом устанавливается порядок определения границ прилегающих территорий в целях организации благоустройства территорий округа.</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t xml:space="preserve">12.2. </w:t>
      </w:r>
      <w:r w:rsidR="00535ECE" w:rsidRPr="00CE34B4">
        <w:rPr>
          <w:rFonts w:ascii="Times New Roman" w:hAnsi="Times New Roman"/>
          <w:sz w:val="24"/>
          <w:szCs w:val="24"/>
        </w:rPr>
        <w:t>Установленный порядок определения границ прилегающих территорий не распространяется на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535ECE" w:rsidRPr="00CE34B4" w:rsidRDefault="0036627F" w:rsidP="0036627F">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 xml:space="preserve">12.3. </w:t>
      </w:r>
      <w:r w:rsidR="00535ECE" w:rsidRPr="00CE34B4">
        <w:rPr>
          <w:rFonts w:ascii="Times New Roman" w:hAnsi="Times New Roman"/>
          <w:b/>
          <w:sz w:val="24"/>
          <w:szCs w:val="24"/>
        </w:rPr>
        <w:t>Прилегающая территория и ее границы.</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t xml:space="preserve">12.3.1. </w:t>
      </w:r>
      <w:r w:rsidR="00535ECE" w:rsidRPr="00CE34B4">
        <w:rPr>
          <w:rFonts w:ascii="Times New Roman" w:hAnsi="Times New Roman"/>
          <w:sz w:val="24"/>
          <w:szCs w:val="24"/>
        </w:rPr>
        <w:t>Под прилегающей территорией понимается территория общего пользования, которая прилегает к зданию, строению, сооружению, земельному участку, если такой земельный участок образован.</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t xml:space="preserve">12.3.2. </w:t>
      </w:r>
      <w:r w:rsidR="00535ECE" w:rsidRPr="00CE34B4">
        <w:rPr>
          <w:rFonts w:ascii="Times New Roman" w:hAnsi="Times New Roman"/>
          <w:sz w:val="24"/>
          <w:szCs w:val="24"/>
        </w:rPr>
        <w:t>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 здания, строения, сооружения).</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t xml:space="preserve">12.3.3. </w:t>
      </w:r>
      <w:r w:rsidR="00535ECE" w:rsidRPr="00CE34B4">
        <w:rPr>
          <w:rFonts w:ascii="Times New Roman" w:hAnsi="Times New Roman"/>
          <w:sz w:val="24"/>
          <w:szCs w:val="24"/>
        </w:rPr>
        <w:t>Этапы определения границ прилегающих территорий</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t xml:space="preserve">12.3.3.1. </w:t>
      </w:r>
      <w:r w:rsidR="00535ECE" w:rsidRPr="00CE34B4">
        <w:rPr>
          <w:rFonts w:ascii="Times New Roman" w:hAnsi="Times New Roman"/>
          <w:sz w:val="24"/>
          <w:szCs w:val="24"/>
        </w:rPr>
        <w:t>Определение границ прилегающих территорий состоит из следующих этапов:</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определение конкретных пределов границ прилегающих территорий;</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закрепление границ прилегающих территорий;</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3)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t xml:space="preserve">12.3.4. </w:t>
      </w:r>
      <w:r w:rsidR="00535ECE" w:rsidRPr="00CE34B4">
        <w:rPr>
          <w:rFonts w:ascii="Times New Roman" w:hAnsi="Times New Roman"/>
          <w:sz w:val="24"/>
          <w:szCs w:val="24"/>
        </w:rPr>
        <w:t>Определение конкретных пределов границ прилегающих территорий.</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t xml:space="preserve">12.3.4.1. </w:t>
      </w:r>
      <w:r w:rsidR="00535ECE" w:rsidRPr="00CE34B4">
        <w:rPr>
          <w:rFonts w:ascii="Times New Roman" w:hAnsi="Times New Roman"/>
          <w:sz w:val="24"/>
          <w:szCs w:val="24"/>
        </w:rPr>
        <w:t>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w:t>
      </w:r>
      <w:r w:rsidR="00276A2F" w:rsidRPr="00CE34B4">
        <w:rPr>
          <w:rFonts w:ascii="Times New Roman" w:hAnsi="Times New Roman"/>
          <w:sz w:val="24"/>
          <w:szCs w:val="24"/>
        </w:rPr>
        <w:t>азанных в пунктах 12.3.2 - 12.7.</w:t>
      </w:r>
      <w:r w:rsidR="00535ECE" w:rsidRPr="00CE34B4">
        <w:rPr>
          <w:rFonts w:ascii="Times New Roman" w:hAnsi="Times New Roman"/>
          <w:sz w:val="24"/>
          <w:szCs w:val="24"/>
        </w:rPr>
        <w:t xml:space="preserve"> настоящих Правил.</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t xml:space="preserve">12.3.4.2. </w:t>
      </w:r>
      <w:r w:rsidR="00535ECE" w:rsidRPr="00CE34B4">
        <w:rPr>
          <w:rFonts w:ascii="Times New Roman" w:hAnsi="Times New Roman"/>
          <w:sz w:val="24"/>
          <w:szCs w:val="24"/>
        </w:rPr>
        <w:t>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В 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20 метров от периметра объекта индивидуального жилищного строительства;</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15 метров от ограждения объекта индивидуального жилищного строительства (при наличии такого ограждения).</w:t>
      </w:r>
    </w:p>
    <w:p w:rsidR="00535ECE" w:rsidRPr="00CE34B4" w:rsidRDefault="0036627F" w:rsidP="0036627F">
      <w:pPr>
        <w:pStyle w:val="ad"/>
        <w:jc w:val="both"/>
        <w:rPr>
          <w:rFonts w:ascii="Times New Roman" w:hAnsi="Times New Roman"/>
          <w:color w:val="FF0000"/>
          <w:sz w:val="24"/>
          <w:szCs w:val="24"/>
        </w:rPr>
      </w:pPr>
      <w:r w:rsidRPr="00CE34B4">
        <w:rPr>
          <w:rFonts w:ascii="Times New Roman" w:hAnsi="Times New Roman"/>
          <w:sz w:val="24"/>
          <w:szCs w:val="24"/>
        </w:rPr>
        <w:tab/>
        <w:t xml:space="preserve">12.3.4.4. </w:t>
      </w:r>
      <w:r w:rsidR="00535ECE" w:rsidRPr="00CE34B4">
        <w:rPr>
          <w:rFonts w:ascii="Times New Roman" w:hAnsi="Times New Roman"/>
          <w:sz w:val="24"/>
          <w:szCs w:val="24"/>
        </w:rPr>
        <w:t xml:space="preserve">Если иное не предусмотрено в пунктах </w:t>
      </w:r>
      <w:r w:rsidR="00535ECE" w:rsidRPr="00CE34B4">
        <w:rPr>
          <w:rFonts w:ascii="Times New Roman" w:hAnsi="Times New Roman"/>
          <w:color w:val="FF0000"/>
          <w:sz w:val="24"/>
          <w:szCs w:val="24"/>
        </w:rPr>
        <w:t>12.3.4. - 12.3.7:</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30 метров от периметра нежилого здания, строения, сооружения;</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25 метров от ограждения нежилого здания, строения, сооружения (при наличии такого ограждения).</w:t>
      </w:r>
    </w:p>
    <w:p w:rsidR="00535ECE" w:rsidRPr="00CE34B4" w:rsidRDefault="0036627F" w:rsidP="0036627F">
      <w:pPr>
        <w:pStyle w:val="ad"/>
        <w:jc w:val="both"/>
        <w:rPr>
          <w:rFonts w:ascii="Times New Roman" w:hAnsi="Times New Roman"/>
          <w:sz w:val="24"/>
          <w:szCs w:val="24"/>
        </w:rPr>
      </w:pPr>
      <w:r w:rsidRPr="00CE34B4">
        <w:rPr>
          <w:rFonts w:ascii="Times New Roman" w:hAnsi="Times New Roman"/>
          <w:sz w:val="24"/>
          <w:szCs w:val="24"/>
        </w:rPr>
        <w:lastRenderedPageBreak/>
        <w:tab/>
      </w:r>
      <w:r w:rsidR="00276A2F" w:rsidRPr="00CE34B4">
        <w:rPr>
          <w:rFonts w:ascii="Times New Roman" w:hAnsi="Times New Roman"/>
          <w:sz w:val="24"/>
          <w:szCs w:val="24"/>
        </w:rPr>
        <w:t xml:space="preserve">12.4. </w:t>
      </w:r>
      <w:r w:rsidR="00535ECE" w:rsidRPr="00CE34B4">
        <w:rPr>
          <w:rFonts w:ascii="Times New Roman" w:hAnsi="Times New Roman"/>
          <w:sz w:val="24"/>
          <w:szCs w:val="24"/>
        </w:rPr>
        <w:t>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пределах не более 25 метров от границ данного земельного участка.</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В 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35 метров от периметра стационарного торгового объекта;</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30 метров от ограждения стационарного торгового объекта (при наличии такого ограждения).</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12.5. </w:t>
      </w:r>
      <w:r w:rsidR="00535ECE" w:rsidRPr="00CE34B4">
        <w:rPr>
          <w:rFonts w:ascii="Times New Roman" w:hAnsi="Times New Roman"/>
          <w:sz w:val="24"/>
          <w:szCs w:val="24"/>
        </w:rPr>
        <w:t>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В случае,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25 метров от периметра спортивного сооружения;</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20 метров от ограждения спортивного сооружения (при наличии такого ограждения).</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12.6. </w:t>
      </w:r>
      <w:r w:rsidR="00535ECE" w:rsidRPr="00CE34B4">
        <w:rPr>
          <w:rFonts w:ascii="Times New Roman" w:hAnsi="Times New Roman"/>
          <w:sz w:val="24"/>
          <w:szCs w:val="24"/>
        </w:rPr>
        <w:t>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не более 15 метров от границ данного земельного участка.</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В случае,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2) 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12.7. </w:t>
      </w:r>
      <w:r w:rsidR="00535ECE" w:rsidRPr="00CE34B4">
        <w:rPr>
          <w:rFonts w:ascii="Times New Roman" w:hAnsi="Times New Roman"/>
          <w:sz w:val="24"/>
          <w:szCs w:val="24"/>
        </w:rPr>
        <w:t>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не более 3 метров от границ данного земельного участка.</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В 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1) 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lastRenderedPageBreak/>
        <w:tab/>
      </w:r>
      <w:r w:rsidR="00535ECE" w:rsidRPr="00CE34B4">
        <w:rPr>
          <w:rFonts w:ascii="Times New Roman" w:hAnsi="Times New Roman"/>
          <w:sz w:val="24"/>
          <w:szCs w:val="24"/>
        </w:rPr>
        <w:t>2) 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12.8. </w:t>
      </w:r>
      <w:r w:rsidR="00535ECE" w:rsidRPr="00CE34B4">
        <w:rPr>
          <w:rFonts w:ascii="Times New Roman" w:hAnsi="Times New Roman"/>
          <w:sz w:val="24"/>
          <w:szCs w:val="24"/>
        </w:rPr>
        <w:t>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не более 7 метров от периметра данной площадки.</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r>
      <w:r w:rsidR="00535ECE" w:rsidRPr="00CE34B4">
        <w:rPr>
          <w:rFonts w:ascii="Times New Roman" w:hAnsi="Times New Roman"/>
          <w:sz w:val="24"/>
          <w:szCs w:val="24"/>
        </w:rPr>
        <w:t>В 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12.9. </w:t>
      </w:r>
      <w:r w:rsidR="00535ECE" w:rsidRPr="00CE34B4">
        <w:rPr>
          <w:rFonts w:ascii="Times New Roman" w:hAnsi="Times New Roman"/>
          <w:sz w:val="24"/>
          <w:szCs w:val="24"/>
        </w:rPr>
        <w:t>Границы территории, прилегающей к границам земельного участка, на котором находится кладбище, определяются в пределах не более 10 метров от границ данного земельного участка.</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12.10. </w:t>
      </w:r>
      <w:r w:rsidR="00535ECE" w:rsidRPr="00CE34B4">
        <w:rPr>
          <w:rFonts w:ascii="Times New Roman" w:hAnsi="Times New Roman"/>
          <w:sz w:val="24"/>
          <w:szCs w:val="24"/>
        </w:rPr>
        <w:t>Границы территории, прилегающей к автомобильной дороге, определяются в границах полосы отвода автомобильной дороги.</w:t>
      </w:r>
    </w:p>
    <w:p w:rsidR="00535ECE" w:rsidRPr="00CE34B4" w:rsidRDefault="00276A2F" w:rsidP="0036627F">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 xml:space="preserve">12.11. </w:t>
      </w:r>
      <w:r w:rsidR="00535ECE" w:rsidRPr="00CE34B4">
        <w:rPr>
          <w:rFonts w:ascii="Times New Roman" w:hAnsi="Times New Roman"/>
          <w:b/>
          <w:sz w:val="24"/>
          <w:szCs w:val="24"/>
        </w:rPr>
        <w:t>Закрепление границ прилегающих территорий.</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12.11.1.  </w:t>
      </w:r>
      <w:r w:rsidR="00535ECE" w:rsidRPr="00CE34B4">
        <w:rPr>
          <w:rFonts w:ascii="Times New Roman" w:hAnsi="Times New Roman"/>
          <w:sz w:val="24"/>
          <w:szCs w:val="24"/>
        </w:rPr>
        <w:t>Границы прилегающих территорий закрепляются на картах-схемах границ прилегающих территорий, утверждаемых постановлением администрации округа.</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12.11.2. </w:t>
      </w:r>
      <w:r w:rsidR="00535ECE" w:rsidRPr="00CE34B4">
        <w:rPr>
          <w:rFonts w:ascii="Times New Roman" w:hAnsi="Times New Roman"/>
          <w:sz w:val="24"/>
          <w:szCs w:val="24"/>
        </w:rPr>
        <w:t>При закреплении границ прилегающих территорий в них включаются земли, занятые тротуарами, газонами, водными объектами, пляжами, городскими лесами, скверами, парками, садами, другие земли общего пользования, за исключением земель, занятых проезжей частью автомобильных дорог, элементов улично-дорожной сети (улиц, проспектов, магистралей, площадей, бульваров, трактов, набережных, шоссе, переулков, проездов, тупиков и иных элементов улично-дорожной сети).</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12.11.3. </w:t>
      </w:r>
      <w:r w:rsidR="00535ECE" w:rsidRPr="00CE34B4">
        <w:rPr>
          <w:rFonts w:ascii="Times New Roman" w:hAnsi="Times New Roman"/>
          <w:sz w:val="24"/>
          <w:szCs w:val="24"/>
        </w:rPr>
        <w:t>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12.11.4. </w:t>
      </w:r>
      <w:r w:rsidR="00535ECE" w:rsidRPr="00CE34B4">
        <w:rPr>
          <w:rFonts w:ascii="Times New Roman" w:hAnsi="Times New Roman"/>
          <w:sz w:val="24"/>
          <w:szCs w:val="24"/>
        </w:rPr>
        <w:t>Постановление администрации округа об утверждении карт-схем границ прилегающих территорий вступают в силу по истечении 30 календарных дней со дня их подписания.</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12.11.5. </w:t>
      </w:r>
      <w:r w:rsidR="00535ECE" w:rsidRPr="00CE34B4">
        <w:rPr>
          <w:rFonts w:ascii="Times New Roman" w:hAnsi="Times New Roman"/>
          <w:sz w:val="24"/>
          <w:szCs w:val="24"/>
        </w:rPr>
        <w:t>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12.11.6. </w:t>
      </w:r>
      <w:r w:rsidR="00535ECE" w:rsidRPr="00CE34B4">
        <w:rPr>
          <w:rFonts w:ascii="Times New Roman" w:hAnsi="Times New Roman"/>
          <w:sz w:val="24"/>
          <w:szCs w:val="24"/>
        </w:rPr>
        <w:t>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утвержденных карт-схем границ прилегающих территорий на официальном интернет-сайте администрации округа.</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12.11.7. </w:t>
      </w:r>
      <w:r w:rsidR="00535ECE" w:rsidRPr="00CE34B4">
        <w:rPr>
          <w:rFonts w:ascii="Times New Roman" w:hAnsi="Times New Roman"/>
          <w:sz w:val="24"/>
          <w:szCs w:val="24"/>
        </w:rPr>
        <w:t>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подписания соответствующих муниципальных правовых актов об утверждении карт-схем границ прилегающих территорий.</w:t>
      </w:r>
    </w:p>
    <w:p w:rsidR="00535ECE" w:rsidRPr="00CE34B4" w:rsidRDefault="00276A2F" w:rsidP="0036627F">
      <w:pPr>
        <w:pStyle w:val="ad"/>
        <w:jc w:val="both"/>
        <w:rPr>
          <w:rFonts w:ascii="Times New Roman" w:hAnsi="Times New Roman"/>
          <w:b/>
          <w:sz w:val="24"/>
          <w:szCs w:val="24"/>
        </w:rPr>
      </w:pPr>
      <w:r w:rsidRPr="00CE34B4">
        <w:rPr>
          <w:rFonts w:ascii="Times New Roman" w:hAnsi="Times New Roman"/>
          <w:sz w:val="24"/>
          <w:szCs w:val="24"/>
        </w:rPr>
        <w:tab/>
      </w:r>
      <w:r w:rsidRPr="00CE34B4">
        <w:rPr>
          <w:rFonts w:ascii="Times New Roman" w:hAnsi="Times New Roman"/>
          <w:b/>
          <w:sz w:val="24"/>
          <w:szCs w:val="24"/>
        </w:rPr>
        <w:t xml:space="preserve">12.12. </w:t>
      </w:r>
      <w:r w:rsidR="00535ECE" w:rsidRPr="00CE34B4">
        <w:rPr>
          <w:rFonts w:ascii="Times New Roman" w:hAnsi="Times New Roman"/>
          <w:b/>
          <w:sz w:val="24"/>
          <w:szCs w:val="24"/>
        </w:rPr>
        <w:t>Изменение ранее закрепленных границ прилегающих территорий</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12.12.1. </w:t>
      </w:r>
      <w:r w:rsidR="00535ECE" w:rsidRPr="00CE34B4">
        <w:rPr>
          <w:rFonts w:ascii="Times New Roman" w:hAnsi="Times New Roman"/>
          <w:sz w:val="24"/>
          <w:szCs w:val="24"/>
        </w:rPr>
        <w:t>Изменение ранее закрепленных границ прилегающих территорий осуществляется в следующих случаях:</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 </w:t>
      </w:r>
      <w:r w:rsidR="00535ECE" w:rsidRPr="00CE34B4">
        <w:rPr>
          <w:rFonts w:ascii="Times New Roman" w:hAnsi="Times New Roman"/>
          <w:sz w:val="24"/>
          <w:szCs w:val="24"/>
        </w:rPr>
        <w:t>строительство, реконструкция зданий, строений, сооружений;</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 </w:t>
      </w:r>
      <w:r w:rsidR="00535ECE" w:rsidRPr="00CE34B4">
        <w:rPr>
          <w:rFonts w:ascii="Times New Roman" w:hAnsi="Times New Roman"/>
          <w:sz w:val="24"/>
          <w:szCs w:val="24"/>
        </w:rPr>
        <w:t>изменение границ земельных участков;</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lastRenderedPageBreak/>
        <w:tab/>
        <w:t xml:space="preserve">- </w:t>
      </w:r>
      <w:r w:rsidR="00535ECE" w:rsidRPr="00CE34B4">
        <w:rPr>
          <w:rFonts w:ascii="Times New Roman" w:hAnsi="Times New Roman"/>
          <w:sz w:val="24"/>
          <w:szCs w:val="24"/>
        </w:rPr>
        <w:t>образование земельных участков, на которых расположены здания, строения, сооружения, или иных земельных участков;</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 </w:t>
      </w:r>
      <w:r w:rsidR="00535ECE" w:rsidRPr="00CE34B4">
        <w:rPr>
          <w:rFonts w:ascii="Times New Roman" w:hAnsi="Times New Roman"/>
          <w:sz w:val="24"/>
          <w:szCs w:val="24"/>
        </w:rPr>
        <w:t>изменение назначения использования зданий, строений, сооружений, земельных участков;</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 </w:t>
      </w:r>
      <w:r w:rsidR="00535ECE" w:rsidRPr="00CE34B4">
        <w:rPr>
          <w:rFonts w:ascii="Times New Roman" w:hAnsi="Times New Roman"/>
          <w:sz w:val="24"/>
          <w:szCs w:val="24"/>
        </w:rPr>
        <w:t>изменение пределов границ прилегающих территорий в правилах благоустройства;</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 </w:t>
      </w:r>
      <w:r w:rsidR="00535ECE" w:rsidRPr="00CE34B4">
        <w:rPr>
          <w:rFonts w:ascii="Times New Roman" w:hAnsi="Times New Roman"/>
          <w:sz w:val="24"/>
          <w:szCs w:val="24"/>
        </w:rPr>
        <w:t>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12.12.2. </w:t>
      </w:r>
      <w:r w:rsidR="00535ECE" w:rsidRPr="00CE34B4">
        <w:rPr>
          <w:rFonts w:ascii="Times New Roman" w:hAnsi="Times New Roman"/>
          <w:sz w:val="24"/>
          <w:szCs w:val="24"/>
        </w:rPr>
        <w:t>Изменение ранее закрепленных границ прилегающих территорий осуществляется в порядке, предусмотренном настоящей главой для закрепления границ прилегающих территорий.</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12.12.3. </w:t>
      </w:r>
      <w:r w:rsidR="00535ECE" w:rsidRPr="00CE34B4">
        <w:rPr>
          <w:rFonts w:ascii="Times New Roman" w:hAnsi="Times New Roman"/>
          <w:sz w:val="24"/>
          <w:szCs w:val="24"/>
        </w:rPr>
        <w:t>Изменение ранее закрепленных границ прилегающих территорий может быть осуществлено по заявлениям заинтересованных лиц.</w:t>
      </w:r>
    </w:p>
    <w:p w:rsidR="00535ECE" w:rsidRPr="00CE34B4" w:rsidRDefault="00276A2F" w:rsidP="0036627F">
      <w:pPr>
        <w:pStyle w:val="ad"/>
        <w:jc w:val="both"/>
        <w:rPr>
          <w:rFonts w:ascii="Times New Roman" w:hAnsi="Times New Roman"/>
          <w:sz w:val="24"/>
          <w:szCs w:val="24"/>
        </w:rPr>
      </w:pPr>
      <w:r w:rsidRPr="00CE34B4">
        <w:rPr>
          <w:rFonts w:ascii="Times New Roman" w:hAnsi="Times New Roman"/>
          <w:sz w:val="24"/>
          <w:szCs w:val="24"/>
        </w:rPr>
        <w:tab/>
        <w:t xml:space="preserve">12.12.4. </w:t>
      </w:r>
      <w:r w:rsidR="00535ECE" w:rsidRPr="00CE34B4">
        <w:rPr>
          <w:rFonts w:ascii="Times New Roman" w:hAnsi="Times New Roman"/>
          <w:sz w:val="24"/>
          <w:szCs w:val="24"/>
        </w:rPr>
        <w:t>Заявления заинтересованных лиц об изменении ранее закрепленных границ прилегающих территорий рассматриваются в порядке, установленном законодательством о порядке рассмотрения обращений граждан Российской Федерации.</w:t>
      </w:r>
    </w:p>
    <w:p w:rsidR="00535ECE" w:rsidRPr="00CE34B4" w:rsidRDefault="00535ECE" w:rsidP="00535ECE">
      <w:pPr>
        <w:pStyle w:val="23"/>
        <w:shd w:val="clear" w:color="auto" w:fill="auto"/>
        <w:tabs>
          <w:tab w:val="left" w:pos="1327"/>
        </w:tabs>
        <w:spacing w:after="0" w:line="240" w:lineRule="auto"/>
        <w:ind w:firstLine="760"/>
        <w:jc w:val="both"/>
        <w:rPr>
          <w:sz w:val="24"/>
          <w:szCs w:val="24"/>
        </w:rPr>
      </w:pPr>
    </w:p>
    <w:p w:rsidR="00535ECE" w:rsidRPr="00CE34B4" w:rsidRDefault="00276A2F" w:rsidP="00276A2F">
      <w:pPr>
        <w:pStyle w:val="42"/>
        <w:shd w:val="clear" w:color="auto" w:fill="auto"/>
        <w:tabs>
          <w:tab w:val="left" w:pos="284"/>
        </w:tabs>
        <w:spacing w:before="0" w:line="240" w:lineRule="auto"/>
        <w:ind w:firstLine="0"/>
        <w:jc w:val="center"/>
        <w:rPr>
          <w:sz w:val="24"/>
          <w:szCs w:val="24"/>
        </w:rPr>
      </w:pPr>
      <w:r w:rsidRPr="00CE34B4">
        <w:rPr>
          <w:sz w:val="24"/>
          <w:szCs w:val="24"/>
        </w:rPr>
        <w:t xml:space="preserve">13. </w:t>
      </w:r>
      <w:r w:rsidR="00F10CFB" w:rsidRPr="00CE34B4">
        <w:rPr>
          <w:sz w:val="24"/>
          <w:szCs w:val="24"/>
        </w:rPr>
        <w:t>ОРГАНИЗАЦИЯ</w:t>
      </w:r>
      <w:r w:rsidR="00535ECE" w:rsidRPr="00CE34B4">
        <w:rPr>
          <w:sz w:val="24"/>
          <w:szCs w:val="24"/>
        </w:rPr>
        <w:t xml:space="preserve"> УБОРКИ ТЕРРИТОРИЙ</w:t>
      </w:r>
    </w:p>
    <w:p w:rsidR="00535ECE" w:rsidRPr="00CE34B4" w:rsidRDefault="00535ECE" w:rsidP="00535ECE">
      <w:pPr>
        <w:pStyle w:val="42"/>
        <w:shd w:val="clear" w:color="auto" w:fill="auto"/>
        <w:tabs>
          <w:tab w:val="left" w:pos="2626"/>
        </w:tabs>
        <w:spacing w:before="0" w:line="240" w:lineRule="auto"/>
        <w:ind w:firstLine="0"/>
        <w:jc w:val="both"/>
        <w:rPr>
          <w:sz w:val="24"/>
          <w:szCs w:val="24"/>
        </w:rPr>
      </w:pPr>
    </w:p>
    <w:p w:rsidR="00F10CFB" w:rsidRPr="00CE34B4" w:rsidRDefault="00F10CFB" w:rsidP="000E64C8">
      <w:pPr>
        <w:ind w:firstLine="708"/>
        <w:jc w:val="both"/>
        <w:rPr>
          <w:rFonts w:ascii="Tinos" w:hAnsi="Tinos" w:cs="XO Thames"/>
        </w:rPr>
      </w:pPr>
      <w:r w:rsidRPr="00CE34B4">
        <w:rPr>
          <w:rFonts w:ascii="Tinos" w:hAnsi="Tinos" w:cs="XO Thames"/>
        </w:rPr>
        <w:t>13.1. Общие требования к организации уборки территории.</w:t>
      </w:r>
    </w:p>
    <w:p w:rsidR="000E64C8" w:rsidRPr="00CE34B4" w:rsidRDefault="00F10CFB" w:rsidP="009838D5">
      <w:pPr>
        <w:ind w:firstLine="708"/>
        <w:jc w:val="both"/>
      </w:pPr>
      <w:r w:rsidRPr="00CE34B4">
        <w:rPr>
          <w:rFonts w:ascii="Tinos" w:hAnsi="Tinos" w:cs="XO Thames"/>
        </w:rPr>
        <w:t>13</w:t>
      </w:r>
      <w:r w:rsidR="000E64C8" w:rsidRPr="00CE34B4">
        <w:rPr>
          <w:rFonts w:ascii="Tinos" w:hAnsi="Tinos" w:cs="XO Thames"/>
        </w:rPr>
        <w:t>.1.1. Правообладатели земельных участков или иные лица, несущие бремя содержания этих участков (далее – лица, ответственные за уборку территорий), обязаны обеспечивать организацию и производство уборочных работ.</w:t>
      </w:r>
    </w:p>
    <w:p w:rsidR="000E64C8" w:rsidRPr="00CE34B4" w:rsidRDefault="00F10CFB" w:rsidP="000E64C8">
      <w:pPr>
        <w:jc w:val="both"/>
      </w:pPr>
      <w:r w:rsidRPr="00CE34B4">
        <w:rPr>
          <w:rFonts w:ascii="Tinos" w:hAnsi="Tinos" w:cs="XO Thames"/>
        </w:rPr>
        <w:tab/>
        <w:t>13</w:t>
      </w:r>
      <w:r w:rsidR="009838D5" w:rsidRPr="00CE34B4">
        <w:rPr>
          <w:rFonts w:ascii="Tinos" w:hAnsi="Tinos" w:cs="XO Thames"/>
        </w:rPr>
        <w:t>.1.2</w:t>
      </w:r>
      <w:r w:rsidR="000E64C8" w:rsidRPr="00CE34B4">
        <w:rPr>
          <w:rFonts w:ascii="Tinos" w:hAnsi="Tinos" w:cs="XO Thames"/>
        </w:rPr>
        <w:t>. На территориях общего пользования населенных пунктов владельцами этих территорий должны быть установлены урны, расстояние между урнами должно составлять не более 100 метров. Удаление отходов из урн должно обеспечиваться не реже 1 раза в сутки.</w:t>
      </w:r>
    </w:p>
    <w:p w:rsidR="000E64C8" w:rsidRPr="00CE34B4" w:rsidRDefault="00F10CFB" w:rsidP="000E64C8">
      <w:pPr>
        <w:jc w:val="both"/>
      </w:pPr>
      <w:r w:rsidRPr="00CE34B4">
        <w:rPr>
          <w:rFonts w:ascii="Tinos" w:hAnsi="Tinos" w:cs="XO Thames"/>
        </w:rPr>
        <w:tab/>
        <w:t>13</w:t>
      </w:r>
      <w:r w:rsidR="009838D5" w:rsidRPr="00CE34B4">
        <w:rPr>
          <w:rFonts w:ascii="Tinos" w:hAnsi="Tinos" w:cs="XO Thames"/>
        </w:rPr>
        <w:t>.1.3</w:t>
      </w:r>
      <w:r w:rsidR="000E64C8" w:rsidRPr="00CE34B4">
        <w:rPr>
          <w:rFonts w:ascii="Tinos" w:hAnsi="Tinos" w:cs="XO Thames"/>
        </w:rPr>
        <w:t>. В условиях экстремальных погодных явлений (ливневые дожди, ураганы, сильные снегопады и морозы, паводки и подтопления и т.п.), чрезвычайных ситуаций режим уборочных работ может быть установлен решением комиссии по предупреждению и ликвидации чрезвычайных ситуаций и обеспечению пожарной безопасности.</w:t>
      </w:r>
    </w:p>
    <w:p w:rsidR="000E64C8" w:rsidRPr="00CE34B4" w:rsidRDefault="00F10CFB" w:rsidP="000E64C8">
      <w:pPr>
        <w:pStyle w:val="23"/>
        <w:shd w:val="clear" w:color="auto" w:fill="auto"/>
        <w:spacing w:after="0" w:line="240" w:lineRule="auto"/>
        <w:ind w:right="23"/>
        <w:jc w:val="both"/>
        <w:rPr>
          <w:sz w:val="24"/>
          <w:szCs w:val="24"/>
        </w:rPr>
      </w:pPr>
      <w:r w:rsidRPr="00CE34B4">
        <w:rPr>
          <w:rFonts w:ascii="Tinos" w:hAnsi="Tinos" w:cs="XO Thames"/>
          <w:sz w:val="24"/>
          <w:szCs w:val="24"/>
        </w:rPr>
        <w:tab/>
        <w:t>13</w:t>
      </w:r>
      <w:r w:rsidR="009838D5" w:rsidRPr="00CE34B4">
        <w:rPr>
          <w:rFonts w:ascii="Tinos" w:hAnsi="Tinos" w:cs="XO Thames"/>
          <w:sz w:val="24"/>
          <w:szCs w:val="24"/>
        </w:rPr>
        <w:t>.1.4</w:t>
      </w:r>
      <w:r w:rsidR="000E64C8" w:rsidRPr="00CE34B4">
        <w:rPr>
          <w:rFonts w:ascii="Tinos" w:hAnsi="Tinos" w:cs="XO Thames"/>
          <w:sz w:val="24"/>
          <w:szCs w:val="24"/>
        </w:rPr>
        <w:t xml:space="preserve">. Правилами благоустройства территории </w:t>
      </w:r>
      <w:r w:rsidRPr="00CE34B4">
        <w:rPr>
          <w:rFonts w:ascii="Tinos" w:hAnsi="Tinos" w:cs="XO Thames"/>
          <w:sz w:val="24"/>
          <w:szCs w:val="24"/>
        </w:rPr>
        <w:t>Бабушкинского</w:t>
      </w:r>
      <w:r w:rsidR="000E64C8" w:rsidRPr="00CE34B4">
        <w:rPr>
          <w:rFonts w:ascii="Tinos" w:hAnsi="Tinos" w:cs="XO Thames"/>
          <w:sz w:val="24"/>
          <w:szCs w:val="24"/>
        </w:rPr>
        <w:t xml:space="preserve"> муниципального округа устанавливается запрет на совершение </w:t>
      </w:r>
      <w:r w:rsidR="000E64C8" w:rsidRPr="00CE34B4">
        <w:rPr>
          <w:rStyle w:val="11"/>
          <w:rFonts w:ascii="Tinos" w:hAnsi="Tinos" w:cs="XO Thames"/>
          <w:sz w:val="24"/>
          <w:szCs w:val="24"/>
        </w:rPr>
        <w:t>действий (бездействия), в том числе размещение транспортных средств, препятствующих проведению работ по механизированной уборке территорий, а также проведению работ по очистке кровель зданий от снега, наледи и (или) удалению сосулек, деятельности специализированной организации по сбору и вывозу (транспортировке) с помощью транспортных средств мусора из мест, предназначенных для его накопления (временного складирования) в контейнерах, мусоросборниках или на специально отведенных площадках.</w:t>
      </w:r>
    </w:p>
    <w:p w:rsidR="000E64C8" w:rsidRPr="00CE34B4" w:rsidRDefault="00F10CFB" w:rsidP="000E64C8">
      <w:pPr>
        <w:pStyle w:val="23"/>
        <w:shd w:val="clear" w:color="auto" w:fill="auto"/>
        <w:spacing w:after="0" w:line="240" w:lineRule="auto"/>
        <w:ind w:right="23"/>
        <w:jc w:val="both"/>
        <w:rPr>
          <w:sz w:val="24"/>
          <w:szCs w:val="24"/>
        </w:rPr>
      </w:pPr>
      <w:r w:rsidRPr="00CE34B4">
        <w:rPr>
          <w:rStyle w:val="11"/>
          <w:rFonts w:ascii="Tinos" w:hAnsi="Tinos" w:cs="XO Thames"/>
          <w:sz w:val="24"/>
          <w:szCs w:val="24"/>
        </w:rPr>
        <w:tab/>
        <w:t>13</w:t>
      </w:r>
      <w:r w:rsidR="000E64C8" w:rsidRPr="00CE34B4">
        <w:rPr>
          <w:rStyle w:val="11"/>
          <w:rFonts w:ascii="Tinos" w:hAnsi="Tinos" w:cs="XO Thames"/>
          <w:sz w:val="24"/>
          <w:szCs w:val="24"/>
        </w:rPr>
        <w:t>.2. Уборка территории в осенне-зимний период.</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.2.1. Уборка территорий в осенне-зимний период осуществляется в соответствии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(далее –  ГОСТ Р 50597-2017).</w:t>
      </w:r>
    </w:p>
    <w:p w:rsidR="000E64C8" w:rsidRPr="00CE34B4" w:rsidRDefault="00F10CFB" w:rsidP="000E64C8">
      <w:pPr>
        <w:jc w:val="both"/>
      </w:pPr>
      <w:r w:rsidRPr="00CE34B4">
        <w:rPr>
          <w:rFonts w:ascii="Tinos" w:hAnsi="Tinos" w:cs="XO Thames"/>
        </w:rPr>
        <w:lastRenderedPageBreak/>
        <w:tab/>
        <w:t>13</w:t>
      </w:r>
      <w:r w:rsidR="000E64C8" w:rsidRPr="00CE34B4">
        <w:rPr>
          <w:rFonts w:ascii="Tinos" w:hAnsi="Tinos" w:cs="XO Thames"/>
        </w:rPr>
        <w:t>.2.2. Осенне-зимний период устанавливается с 16 октября по 15 апреля. Указанный период может быть скорректирован правовыми актами муниципальных образований.</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.2.3. Лица, ответственные за уборку территорий, в срок до 16 октября обеспечивают готовность уборочной техники (при наличии), необходимого количества противогололедных материалов, осуществление действий, необходимых для организации вывоза снега при проведении уборочных работ в осенне-зимний период.</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.2.4. Уборка территорий в осенне-зимний период включает:</w:t>
      </w:r>
    </w:p>
    <w:p w:rsidR="000E64C8" w:rsidRPr="00CE34B4" w:rsidRDefault="000E64C8" w:rsidP="000E64C8">
      <w:pPr>
        <w:jc w:val="both"/>
      </w:pPr>
      <w:r w:rsidRPr="00CE34B4">
        <w:rPr>
          <w:rFonts w:ascii="Tinos" w:hAnsi="Tinos" w:cs="XO Thames"/>
        </w:rPr>
        <w:tab/>
        <w:t>–уборку снега и снежно-ледяных образований на дорогах и тротуарах;</w:t>
      </w:r>
    </w:p>
    <w:p w:rsidR="000E64C8" w:rsidRPr="00CE34B4" w:rsidRDefault="000E64C8" w:rsidP="000E64C8">
      <w:pPr>
        <w:jc w:val="both"/>
      </w:pPr>
      <w:r w:rsidRPr="00CE34B4">
        <w:rPr>
          <w:rFonts w:ascii="Tinos" w:hAnsi="Tinos" w:cs="XO Thames"/>
        </w:rPr>
        <w:tab/>
        <w:t>–обработку противогололедными материалами покрытий дорог и тротуаров;</w:t>
      </w:r>
    </w:p>
    <w:p w:rsidR="000E64C8" w:rsidRPr="00CE34B4" w:rsidRDefault="000E64C8" w:rsidP="000E64C8">
      <w:pPr>
        <w:jc w:val="both"/>
      </w:pPr>
      <w:r w:rsidRPr="00CE34B4">
        <w:rPr>
          <w:rFonts w:ascii="Tinos" w:hAnsi="Tinos" w:cs="XO Thames"/>
        </w:rPr>
        <w:tab/>
        <w:t>–уборку снега и снежно-ледяных образований на подъездных путях к контейнерным площадкам;</w:t>
      </w:r>
    </w:p>
    <w:p w:rsidR="000E64C8" w:rsidRPr="00CE34B4" w:rsidRDefault="000E64C8" w:rsidP="000E64C8">
      <w:pPr>
        <w:jc w:val="both"/>
      </w:pPr>
      <w:r w:rsidRPr="00CE34B4">
        <w:rPr>
          <w:rFonts w:ascii="Tinos" w:hAnsi="Tinos" w:cs="XO Thames"/>
        </w:rPr>
        <w:tab/>
        <w:t>–уборку зданий, строений, сооружений (включая некапитальные строения, сооружения) от снега, льда и сосулек, в том числе находящихся на фасаде, карнизах, крышах, у водосточных труб и на других элементах фасада;</w:t>
      </w:r>
    </w:p>
    <w:p w:rsidR="000E64C8" w:rsidRPr="00CE34B4" w:rsidRDefault="000E64C8" w:rsidP="000E64C8">
      <w:pPr>
        <w:jc w:val="both"/>
      </w:pPr>
      <w:r w:rsidRPr="00CE34B4">
        <w:rPr>
          <w:rFonts w:ascii="Tinos" w:hAnsi="Tinos" w:cs="XO Thames"/>
        </w:rPr>
        <w:tab/>
        <w:t>–вывоз снега с территорий, складирование снега на которых запрещено.</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.2.5. Сроки уборки снега и устранения зимней скользкости на проезжей части устанавливаются в зависимости от вида снежно-ледяных образований, категории дороги, группы улицы в соответствии с таблицей 1.</w:t>
      </w:r>
    </w:p>
    <w:p w:rsidR="000E64C8" w:rsidRPr="00CE34B4" w:rsidRDefault="000E64C8" w:rsidP="000E64C8">
      <w:pPr>
        <w:ind w:firstLine="709"/>
        <w:jc w:val="both"/>
        <w:rPr>
          <w:rFonts w:ascii="Tinos" w:hAnsi="Tinos" w:cs="XO Thames"/>
        </w:rPr>
      </w:pPr>
    </w:p>
    <w:p w:rsidR="000E64C8" w:rsidRPr="00CE34B4" w:rsidRDefault="000E64C8" w:rsidP="000E64C8">
      <w:pPr>
        <w:ind w:firstLine="709"/>
        <w:jc w:val="right"/>
      </w:pPr>
      <w:r w:rsidRPr="00CE34B4">
        <w:rPr>
          <w:rFonts w:ascii="Tinos" w:hAnsi="Tinos" w:cs="XO Thames"/>
        </w:rPr>
        <w:t>Таблица 1</w:t>
      </w:r>
    </w:p>
    <w:p w:rsidR="000E64C8" w:rsidRPr="00CE34B4" w:rsidRDefault="000E64C8" w:rsidP="000E64C8">
      <w:pPr>
        <w:ind w:firstLine="709"/>
        <w:jc w:val="right"/>
        <w:rPr>
          <w:rFonts w:ascii="Tinos" w:hAnsi="Tinos" w:cs="XO Thames"/>
        </w:rPr>
      </w:pPr>
    </w:p>
    <w:tbl>
      <w:tblPr>
        <w:tblW w:w="0" w:type="auto"/>
        <w:jc w:val="center"/>
        <w:tblLayout w:type="fixed"/>
        <w:tblCellMar>
          <w:top w:w="102" w:type="dxa"/>
          <w:left w:w="62" w:type="dxa"/>
          <w:bottom w:w="102" w:type="dxa"/>
          <w:right w:w="62" w:type="dxa"/>
        </w:tblCellMar>
        <w:tblLook w:val="0000"/>
      </w:tblPr>
      <w:tblGrid>
        <w:gridCol w:w="4329"/>
        <w:gridCol w:w="1488"/>
        <w:gridCol w:w="1453"/>
        <w:gridCol w:w="2549"/>
      </w:tblGrid>
      <w:tr w:rsidR="000E64C8" w:rsidRPr="00CE34B4" w:rsidTr="004F0BDF">
        <w:trPr>
          <w:jc w:val="center"/>
        </w:trPr>
        <w:tc>
          <w:tcPr>
            <w:tcW w:w="4329"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b/>
              </w:rPr>
              <w:t>Вид</w:t>
            </w:r>
          </w:p>
          <w:p w:rsidR="000E64C8" w:rsidRPr="00CE34B4" w:rsidRDefault="000E64C8" w:rsidP="004F0BDF">
            <w:pPr>
              <w:jc w:val="center"/>
            </w:pPr>
            <w:r w:rsidRPr="00CE34B4">
              <w:rPr>
                <w:rFonts w:ascii="Tinos" w:hAnsi="Tinos" w:cs="XO Thames"/>
                <w:b/>
              </w:rPr>
              <w:t>снежно-ледяных образований*</w:t>
            </w:r>
          </w:p>
        </w:tc>
        <w:tc>
          <w:tcPr>
            <w:tcW w:w="1488"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b/>
              </w:rPr>
              <w:t>Категория дороги**</w:t>
            </w:r>
          </w:p>
        </w:tc>
        <w:tc>
          <w:tcPr>
            <w:tcW w:w="1453"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b/>
              </w:rPr>
              <w:t>Группа улиц***</w:t>
            </w:r>
          </w:p>
        </w:tc>
        <w:tc>
          <w:tcPr>
            <w:tcW w:w="2549"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center"/>
            </w:pPr>
            <w:r w:rsidRPr="00CE34B4">
              <w:rPr>
                <w:rFonts w:ascii="Tinos" w:hAnsi="Tinos" w:cs="XO Thames"/>
                <w:b/>
              </w:rPr>
              <w:t>Срок устранения****, ч, не более</w:t>
            </w:r>
          </w:p>
        </w:tc>
      </w:tr>
      <w:tr w:rsidR="000E64C8" w:rsidRPr="00CE34B4" w:rsidTr="004F0BDF">
        <w:trPr>
          <w:jc w:val="center"/>
        </w:trPr>
        <w:tc>
          <w:tcPr>
            <w:tcW w:w="4329" w:type="dxa"/>
            <w:vMerge w:val="restart"/>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r w:rsidRPr="00CE34B4">
              <w:rPr>
                <w:rFonts w:ascii="Tinos" w:hAnsi="Tinos" w:cs="XO Thames"/>
              </w:rPr>
              <w:t>Рыхлый или талый снег</w:t>
            </w:r>
          </w:p>
        </w:tc>
        <w:tc>
          <w:tcPr>
            <w:tcW w:w="1488"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III-IV</w:t>
            </w:r>
          </w:p>
        </w:tc>
        <w:tc>
          <w:tcPr>
            <w:tcW w:w="1453"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Д, Е</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6</w:t>
            </w:r>
          </w:p>
        </w:tc>
      </w:tr>
      <w:tr w:rsidR="000E64C8" w:rsidRPr="00CE34B4" w:rsidTr="004F0BDF">
        <w:trPr>
          <w:jc w:val="center"/>
        </w:trPr>
        <w:tc>
          <w:tcPr>
            <w:tcW w:w="4329" w:type="dxa"/>
            <w:vMerge/>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rPr>
                <w:rFonts w:ascii="Tinos" w:hAnsi="Tinos"/>
              </w:rPr>
            </w:pPr>
          </w:p>
        </w:tc>
        <w:tc>
          <w:tcPr>
            <w:tcW w:w="1488"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V</w:t>
            </w:r>
          </w:p>
        </w:tc>
        <w:tc>
          <w:tcPr>
            <w:tcW w:w="1453"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b/>
              </w:rPr>
              <w:t>–</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12</w:t>
            </w:r>
          </w:p>
        </w:tc>
      </w:tr>
      <w:tr w:rsidR="000E64C8" w:rsidRPr="00CE34B4" w:rsidTr="004F0BDF">
        <w:trPr>
          <w:jc w:val="center"/>
        </w:trPr>
        <w:tc>
          <w:tcPr>
            <w:tcW w:w="4329" w:type="dxa"/>
            <w:vMerge w:val="restart"/>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r w:rsidRPr="00CE34B4">
              <w:rPr>
                <w:rFonts w:ascii="Tinos" w:hAnsi="Tinos" w:cs="XO Thames"/>
              </w:rPr>
              <w:t>Зимняя скользкость</w:t>
            </w:r>
          </w:p>
        </w:tc>
        <w:tc>
          <w:tcPr>
            <w:tcW w:w="1488"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III</w:t>
            </w:r>
          </w:p>
        </w:tc>
        <w:tc>
          <w:tcPr>
            <w:tcW w:w="1453"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Г, Д</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5</w:t>
            </w:r>
          </w:p>
        </w:tc>
      </w:tr>
      <w:tr w:rsidR="000E64C8" w:rsidRPr="00CE34B4" w:rsidTr="004F0BDF">
        <w:trPr>
          <w:jc w:val="center"/>
        </w:trPr>
        <w:tc>
          <w:tcPr>
            <w:tcW w:w="4329" w:type="dxa"/>
            <w:vMerge/>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rPr>
                <w:rFonts w:ascii="Tinos" w:hAnsi="Tinos"/>
              </w:rPr>
            </w:pPr>
          </w:p>
        </w:tc>
        <w:tc>
          <w:tcPr>
            <w:tcW w:w="1488"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IV</w:t>
            </w:r>
          </w:p>
        </w:tc>
        <w:tc>
          <w:tcPr>
            <w:tcW w:w="1453"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Е</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6</w:t>
            </w:r>
          </w:p>
        </w:tc>
      </w:tr>
      <w:tr w:rsidR="000E64C8" w:rsidRPr="00CE34B4" w:rsidTr="004F0BDF">
        <w:trPr>
          <w:jc w:val="center"/>
        </w:trPr>
        <w:tc>
          <w:tcPr>
            <w:tcW w:w="4329" w:type="dxa"/>
            <w:vMerge/>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rPr>
                <w:rFonts w:ascii="Tinos" w:hAnsi="Tinos"/>
              </w:rPr>
            </w:pPr>
          </w:p>
        </w:tc>
        <w:tc>
          <w:tcPr>
            <w:tcW w:w="1488"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V</w:t>
            </w:r>
          </w:p>
        </w:tc>
        <w:tc>
          <w:tcPr>
            <w:tcW w:w="1453"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b/>
              </w:rPr>
              <w:t>–</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12</w:t>
            </w:r>
          </w:p>
        </w:tc>
      </w:tr>
      <w:tr w:rsidR="000E64C8" w:rsidRPr="00CE34B4" w:rsidTr="004F0BDF">
        <w:trPr>
          <w:jc w:val="center"/>
        </w:trPr>
        <w:tc>
          <w:tcPr>
            <w:tcW w:w="9819" w:type="dxa"/>
            <w:gridSpan w:val="4"/>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ind w:firstLine="283"/>
              <w:jc w:val="both"/>
            </w:pPr>
            <w:r w:rsidRPr="00CE34B4">
              <w:rPr>
                <w:rFonts w:ascii="Tinos" w:hAnsi="Tinos" w:cs="XO Thames"/>
              </w:rPr>
              <w:t>* Виды снежно-ледяных образований определяются в соответствии с таблицей 2.</w:t>
            </w:r>
          </w:p>
          <w:p w:rsidR="000E64C8" w:rsidRPr="00CE34B4" w:rsidRDefault="000E64C8" w:rsidP="004F0BDF">
            <w:pPr>
              <w:ind w:firstLine="283"/>
              <w:jc w:val="both"/>
            </w:pPr>
            <w:r w:rsidRPr="00CE34B4">
              <w:rPr>
                <w:rFonts w:ascii="Tinos" w:hAnsi="Tinos" w:cs="XO Thames"/>
              </w:rPr>
              <w:t>** Категории дорог приняты в соответствии с приложением к Правилам классификации автомобильных дорог в Российской Федерации и их отнесения к категориям автомобильных дорог, утвержденным постановлением Правительства Российской Федерации от 28 сентября 2009 года № 767 (далее – Правила классификации автомобильных дорог).</w:t>
            </w:r>
          </w:p>
          <w:p w:rsidR="000E64C8" w:rsidRPr="00CE34B4" w:rsidRDefault="000E64C8" w:rsidP="004F0BDF">
            <w:pPr>
              <w:ind w:firstLine="283"/>
              <w:jc w:val="both"/>
            </w:pPr>
            <w:r w:rsidRPr="00CE34B4">
              <w:rPr>
                <w:rFonts w:ascii="Tinos" w:hAnsi="Tinos" w:cs="XO Thames"/>
              </w:rPr>
              <w:t>*** Улицы подразделяются на группы по их значению в соответствии с таблицей 3.</w:t>
            </w:r>
          </w:p>
          <w:p w:rsidR="000E64C8" w:rsidRPr="00CE34B4" w:rsidRDefault="000E64C8" w:rsidP="004F0BDF">
            <w:pPr>
              <w:ind w:firstLine="283"/>
              <w:jc w:val="both"/>
            </w:pPr>
            <w:r w:rsidRPr="00CE34B4">
              <w:rPr>
                <w:rFonts w:ascii="Tinos" w:hAnsi="Tinos" w:cs="XO Thames"/>
              </w:rPr>
              <w:t>**** Срок устранения рыхлого или талого снега (снегоочистки) отсчитывается с момента окончания снегопада и (или) метели до полного его устранения, а зимней скользкости – с момента ее обнаружения.</w:t>
            </w:r>
          </w:p>
        </w:tc>
      </w:tr>
    </w:tbl>
    <w:p w:rsidR="000E64C8" w:rsidRPr="00CE34B4" w:rsidRDefault="000E64C8" w:rsidP="000E64C8">
      <w:pPr>
        <w:ind w:firstLine="709"/>
        <w:jc w:val="both"/>
        <w:rPr>
          <w:rFonts w:ascii="Tinos" w:hAnsi="Tinos" w:cs="XO Thames"/>
        </w:rPr>
      </w:pPr>
    </w:p>
    <w:p w:rsidR="000E64C8" w:rsidRPr="00CE34B4" w:rsidRDefault="000E64C8" w:rsidP="000E64C8">
      <w:pPr>
        <w:ind w:firstLine="709"/>
        <w:jc w:val="right"/>
      </w:pPr>
      <w:r w:rsidRPr="00CE34B4">
        <w:rPr>
          <w:rFonts w:ascii="Tinos" w:hAnsi="Tinos" w:cs="XO Thames"/>
        </w:rPr>
        <w:t>Таблица 2</w:t>
      </w:r>
    </w:p>
    <w:p w:rsidR="000E64C8" w:rsidRPr="00CE34B4" w:rsidRDefault="000E64C8" w:rsidP="000E64C8">
      <w:pPr>
        <w:ind w:firstLine="709"/>
        <w:jc w:val="both"/>
        <w:rPr>
          <w:rFonts w:ascii="Tinos" w:hAnsi="Tinos" w:cs="XO Thames"/>
        </w:rPr>
      </w:pPr>
    </w:p>
    <w:tbl>
      <w:tblPr>
        <w:tblW w:w="0" w:type="auto"/>
        <w:jc w:val="center"/>
        <w:tblLayout w:type="fixed"/>
        <w:tblCellMar>
          <w:top w:w="102" w:type="dxa"/>
          <w:left w:w="62" w:type="dxa"/>
          <w:bottom w:w="102" w:type="dxa"/>
          <w:right w:w="62" w:type="dxa"/>
        </w:tblCellMar>
        <w:tblLook w:val="0000"/>
      </w:tblPr>
      <w:tblGrid>
        <w:gridCol w:w="2443"/>
        <w:gridCol w:w="7376"/>
      </w:tblGrid>
      <w:tr w:rsidR="000E64C8" w:rsidRPr="00CE34B4" w:rsidTr="004F0BDF">
        <w:trPr>
          <w:jc w:val="center"/>
        </w:trPr>
        <w:tc>
          <w:tcPr>
            <w:tcW w:w="2443"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b/>
              </w:rPr>
              <w:t>Вид</w:t>
            </w:r>
          </w:p>
          <w:p w:rsidR="000E64C8" w:rsidRPr="00CE34B4" w:rsidRDefault="000E64C8" w:rsidP="004F0BDF">
            <w:pPr>
              <w:jc w:val="center"/>
            </w:pPr>
            <w:r w:rsidRPr="00CE34B4">
              <w:rPr>
                <w:rFonts w:ascii="Tinos" w:hAnsi="Tinos" w:cs="XO Thames"/>
                <w:b/>
              </w:rPr>
              <w:t>образований</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center"/>
            </w:pPr>
            <w:r w:rsidRPr="00CE34B4">
              <w:rPr>
                <w:rFonts w:ascii="Tinos" w:hAnsi="Tinos" w:cs="XO Thames"/>
                <w:b/>
              </w:rPr>
              <w:t>Описание</w:t>
            </w:r>
          </w:p>
        </w:tc>
      </w:tr>
      <w:tr w:rsidR="000E64C8" w:rsidRPr="00CE34B4" w:rsidTr="004F0BDF">
        <w:trPr>
          <w:jc w:val="center"/>
        </w:trPr>
        <w:tc>
          <w:tcPr>
            <w:tcW w:w="9819" w:type="dxa"/>
            <w:gridSpan w:val="2"/>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center"/>
            </w:pPr>
            <w:r w:rsidRPr="00CE34B4">
              <w:rPr>
                <w:rFonts w:ascii="Tinos" w:hAnsi="Tinos" w:cs="XO Thames"/>
                <w:b/>
              </w:rPr>
              <w:t>Снег</w:t>
            </w:r>
          </w:p>
        </w:tc>
      </w:tr>
      <w:tr w:rsidR="000E64C8" w:rsidRPr="00CE34B4" w:rsidTr="004F0BDF">
        <w:trPr>
          <w:jc w:val="center"/>
        </w:trPr>
        <w:tc>
          <w:tcPr>
            <w:tcW w:w="2443" w:type="dxa"/>
            <w:tcBorders>
              <w:top w:val="single" w:sz="4" w:space="0" w:color="000000"/>
              <w:left w:val="single" w:sz="4" w:space="0" w:color="000000"/>
              <w:bottom w:val="single" w:sz="4" w:space="0" w:color="000000"/>
            </w:tcBorders>
            <w:shd w:val="clear" w:color="auto" w:fill="auto"/>
          </w:tcPr>
          <w:p w:rsidR="000E64C8" w:rsidRPr="00CE34B4" w:rsidRDefault="000E64C8" w:rsidP="004F0BDF">
            <w:r w:rsidRPr="00CE34B4">
              <w:rPr>
                <w:rFonts w:ascii="Tinos" w:hAnsi="Tinos" w:cs="XO Thames"/>
              </w:rPr>
              <w:lastRenderedPageBreak/>
              <w:t>Рыхлый снег</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both"/>
            </w:pPr>
            <w:r w:rsidRPr="00CE34B4">
              <w:rPr>
                <w:rFonts w:ascii="Tinos" w:hAnsi="Tinos" w:cs="XO Thames"/>
              </w:rPr>
              <w:t>Неуплотненный слой снега, откладывающийся на покрытии проезжей части, обочинах и тротуарах во время снегопада и метелей.</w:t>
            </w:r>
          </w:p>
        </w:tc>
      </w:tr>
      <w:tr w:rsidR="000E64C8" w:rsidRPr="00CE34B4" w:rsidTr="004F0BDF">
        <w:trPr>
          <w:jc w:val="center"/>
        </w:trPr>
        <w:tc>
          <w:tcPr>
            <w:tcW w:w="2443" w:type="dxa"/>
            <w:tcBorders>
              <w:top w:val="single" w:sz="4" w:space="0" w:color="000000"/>
              <w:left w:val="single" w:sz="4" w:space="0" w:color="000000"/>
              <w:bottom w:val="single" w:sz="4" w:space="0" w:color="000000"/>
            </w:tcBorders>
            <w:shd w:val="clear" w:color="auto" w:fill="auto"/>
          </w:tcPr>
          <w:p w:rsidR="000E64C8" w:rsidRPr="00CE34B4" w:rsidRDefault="000E64C8" w:rsidP="004F0BDF">
            <w:r w:rsidRPr="00CE34B4">
              <w:rPr>
                <w:rFonts w:ascii="Tinos" w:hAnsi="Tinos" w:cs="XO Thames"/>
              </w:rPr>
              <w:t>Талый снег</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both"/>
            </w:pPr>
            <w:r w:rsidRPr="00CE34B4">
              <w:rPr>
                <w:rFonts w:ascii="Tinos" w:hAnsi="Tinos" w:cs="XO Thames"/>
              </w:rPr>
              <w:t>Снег, превращенный в жидкую массу противогололедными материалами, транспортными средствами и пешеходами.</w:t>
            </w:r>
          </w:p>
        </w:tc>
      </w:tr>
      <w:tr w:rsidR="000E64C8" w:rsidRPr="00CE34B4" w:rsidTr="004F0BDF">
        <w:trPr>
          <w:jc w:val="center"/>
        </w:trPr>
        <w:tc>
          <w:tcPr>
            <w:tcW w:w="9819" w:type="dxa"/>
            <w:gridSpan w:val="2"/>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center"/>
            </w:pPr>
            <w:r w:rsidRPr="00CE34B4">
              <w:rPr>
                <w:rFonts w:ascii="Tinos" w:hAnsi="Tinos" w:cs="XO Thames"/>
                <w:b/>
              </w:rPr>
              <w:t>Зимняя скользкость</w:t>
            </w:r>
          </w:p>
        </w:tc>
      </w:tr>
      <w:tr w:rsidR="000E64C8" w:rsidRPr="00CE34B4" w:rsidTr="004F0BDF">
        <w:trPr>
          <w:jc w:val="center"/>
        </w:trPr>
        <w:tc>
          <w:tcPr>
            <w:tcW w:w="2443" w:type="dxa"/>
            <w:tcBorders>
              <w:top w:val="single" w:sz="4" w:space="0" w:color="000000"/>
              <w:left w:val="single" w:sz="4" w:space="0" w:color="000000"/>
              <w:bottom w:val="single" w:sz="4" w:space="0" w:color="000000"/>
            </w:tcBorders>
            <w:shd w:val="clear" w:color="auto" w:fill="auto"/>
          </w:tcPr>
          <w:p w:rsidR="000E64C8" w:rsidRPr="00CE34B4" w:rsidRDefault="000E64C8" w:rsidP="004F0BDF">
            <w:r w:rsidRPr="00CE34B4">
              <w:rPr>
                <w:rFonts w:ascii="Tinos" w:hAnsi="Tinos" w:cs="XO Thames"/>
              </w:rPr>
              <w:t>Стекловидный лед, гололед</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both"/>
            </w:pPr>
            <w:r w:rsidRPr="00CE34B4">
              <w:rPr>
                <w:rFonts w:ascii="Tinos" w:hAnsi="Tinos" w:cs="XO Thames"/>
              </w:rPr>
              <w:t>Лед на дорожном покрытии в виде гладкой пленки или шероховатой корки.</w:t>
            </w:r>
          </w:p>
        </w:tc>
      </w:tr>
      <w:tr w:rsidR="000E64C8" w:rsidRPr="00CE34B4" w:rsidTr="004F0BDF">
        <w:trPr>
          <w:jc w:val="center"/>
        </w:trPr>
        <w:tc>
          <w:tcPr>
            <w:tcW w:w="2443" w:type="dxa"/>
            <w:tcBorders>
              <w:top w:val="single" w:sz="4" w:space="0" w:color="000000"/>
              <w:left w:val="single" w:sz="4" w:space="0" w:color="000000"/>
              <w:bottom w:val="single" w:sz="4" w:space="0" w:color="000000"/>
            </w:tcBorders>
            <w:shd w:val="clear" w:color="auto" w:fill="auto"/>
          </w:tcPr>
          <w:p w:rsidR="000E64C8" w:rsidRPr="00CE34B4" w:rsidRDefault="000E64C8" w:rsidP="004F0BDF">
            <w:r w:rsidRPr="00CE34B4">
              <w:rPr>
                <w:rFonts w:ascii="Tinos" w:hAnsi="Tinos" w:cs="XO Thames"/>
              </w:rPr>
              <w:t>Уплотненный снег, снежный накат</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both"/>
            </w:pPr>
            <w:r w:rsidRPr="00CE34B4">
              <w:rPr>
                <w:rFonts w:ascii="Tinos" w:hAnsi="Tinos" w:cs="XO Thames"/>
              </w:rPr>
              <w:t>Слой снега, образующийся в результате его уплотнения на дорожном покрытии транспортными средствами, на посадочных площадках остановок маршрутных транспортных средств, на тротуарах –  пешеходами или механизированной уборкой.</w:t>
            </w:r>
          </w:p>
        </w:tc>
      </w:tr>
    </w:tbl>
    <w:p w:rsidR="000E64C8" w:rsidRPr="00CE34B4" w:rsidRDefault="000E64C8" w:rsidP="000E64C8">
      <w:pPr>
        <w:ind w:firstLine="709"/>
        <w:jc w:val="both"/>
        <w:rPr>
          <w:rFonts w:ascii="Tinos" w:hAnsi="Tinos" w:cs="XO Thames"/>
        </w:rPr>
      </w:pPr>
    </w:p>
    <w:p w:rsidR="000E64C8" w:rsidRPr="00CE34B4" w:rsidRDefault="000E64C8" w:rsidP="000E64C8">
      <w:pPr>
        <w:ind w:firstLine="709"/>
        <w:jc w:val="right"/>
      </w:pPr>
      <w:r w:rsidRPr="00CE34B4">
        <w:rPr>
          <w:rFonts w:ascii="Tinos" w:hAnsi="Tinos" w:cs="XO Thames"/>
        </w:rPr>
        <w:t>Таблица 3</w:t>
      </w:r>
    </w:p>
    <w:p w:rsidR="000E64C8" w:rsidRPr="00CE34B4" w:rsidRDefault="000E64C8" w:rsidP="000E64C8">
      <w:pPr>
        <w:ind w:firstLine="709"/>
        <w:jc w:val="both"/>
        <w:rPr>
          <w:rFonts w:ascii="Tinos" w:hAnsi="Tinos" w:cs="XO Thames"/>
        </w:rPr>
      </w:pPr>
    </w:p>
    <w:tbl>
      <w:tblPr>
        <w:tblW w:w="0" w:type="auto"/>
        <w:jc w:val="center"/>
        <w:tblLayout w:type="fixed"/>
        <w:tblCellMar>
          <w:top w:w="102" w:type="dxa"/>
          <w:left w:w="62" w:type="dxa"/>
          <w:bottom w:w="102" w:type="dxa"/>
          <w:right w:w="62" w:type="dxa"/>
        </w:tblCellMar>
        <w:tblLook w:val="0000"/>
      </w:tblPr>
      <w:tblGrid>
        <w:gridCol w:w="1181"/>
        <w:gridCol w:w="8638"/>
      </w:tblGrid>
      <w:tr w:rsidR="000E64C8" w:rsidRPr="00CE34B4" w:rsidTr="004F0BDF">
        <w:trPr>
          <w:jc w:val="center"/>
        </w:trPr>
        <w:tc>
          <w:tcPr>
            <w:tcW w:w="1181"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b/>
              </w:rPr>
              <w:t>Группы улиц</w:t>
            </w:r>
          </w:p>
        </w:tc>
        <w:tc>
          <w:tcPr>
            <w:tcW w:w="8638"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center"/>
            </w:pPr>
            <w:r w:rsidRPr="00CE34B4">
              <w:rPr>
                <w:rFonts w:ascii="Tinos" w:hAnsi="Tinos" w:cs="XO Thames"/>
                <w:b/>
              </w:rPr>
              <w:t>Категории дорог и улиц городов и сельских поселений*</w:t>
            </w:r>
          </w:p>
        </w:tc>
      </w:tr>
      <w:tr w:rsidR="000E64C8" w:rsidRPr="00CE34B4" w:rsidTr="004F0BDF">
        <w:trPr>
          <w:jc w:val="center"/>
        </w:trPr>
        <w:tc>
          <w:tcPr>
            <w:tcW w:w="1181"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rPr>
              <w:t>Г</w:t>
            </w:r>
          </w:p>
        </w:tc>
        <w:tc>
          <w:tcPr>
            <w:tcW w:w="8638"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both"/>
            </w:pPr>
            <w:r w:rsidRPr="00CE34B4">
              <w:rPr>
                <w:rFonts w:ascii="Tinos" w:hAnsi="Tinos" w:cs="XO Thames"/>
              </w:rPr>
              <w:t>Магистральные улицы районного значения, пешеходно-транспортные, поселковые дороги</w:t>
            </w:r>
          </w:p>
        </w:tc>
      </w:tr>
      <w:tr w:rsidR="000E64C8" w:rsidRPr="00CE34B4" w:rsidTr="004F0BDF">
        <w:trPr>
          <w:jc w:val="center"/>
        </w:trPr>
        <w:tc>
          <w:tcPr>
            <w:tcW w:w="1181"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rPr>
              <w:t>Д</w:t>
            </w:r>
          </w:p>
        </w:tc>
        <w:tc>
          <w:tcPr>
            <w:tcW w:w="8638"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both"/>
            </w:pPr>
            <w:r w:rsidRPr="00CE34B4">
              <w:rPr>
                <w:rFonts w:ascii="Tinos" w:hAnsi="Tinos" w:cs="XO Thames"/>
              </w:rPr>
              <w:t>Улицы и дороги местного значения (кроме парковых), главные улицы, улицы в жилой застройке основные</w:t>
            </w:r>
          </w:p>
        </w:tc>
      </w:tr>
      <w:tr w:rsidR="000E64C8" w:rsidRPr="00CE34B4" w:rsidTr="004F0BDF">
        <w:trPr>
          <w:jc w:val="center"/>
        </w:trPr>
        <w:tc>
          <w:tcPr>
            <w:tcW w:w="1181"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rPr>
              <w:t>Е</w:t>
            </w:r>
          </w:p>
        </w:tc>
        <w:tc>
          <w:tcPr>
            <w:tcW w:w="8638"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both"/>
            </w:pPr>
            <w:r w:rsidRPr="00CE34B4">
              <w:rPr>
                <w:rFonts w:ascii="Tinos" w:hAnsi="Tinos" w:cs="XO Thames"/>
              </w:rPr>
              <w:t>Улицы в жилой застройке второстепенные, проезды основные, велосипедные дорожки</w:t>
            </w:r>
          </w:p>
        </w:tc>
      </w:tr>
      <w:tr w:rsidR="000E64C8" w:rsidRPr="00CE34B4" w:rsidTr="004F0BDF">
        <w:trPr>
          <w:jc w:val="center"/>
        </w:trPr>
        <w:tc>
          <w:tcPr>
            <w:tcW w:w="9819" w:type="dxa"/>
            <w:gridSpan w:val="2"/>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ind w:firstLine="283"/>
              <w:jc w:val="both"/>
            </w:pPr>
            <w:r w:rsidRPr="00CE34B4">
              <w:rPr>
                <w:rFonts w:ascii="Tinos" w:hAnsi="Tinos" w:cs="XO Thames"/>
              </w:rPr>
              <w:t>* Категории дорог приняты в соответствии с Правилами классификации автомобильных дорог.</w:t>
            </w:r>
          </w:p>
        </w:tc>
      </w:tr>
    </w:tbl>
    <w:p w:rsidR="000E64C8" w:rsidRPr="00CE34B4" w:rsidRDefault="000E64C8" w:rsidP="000E64C8">
      <w:pPr>
        <w:ind w:firstLine="709"/>
        <w:jc w:val="both"/>
        <w:rPr>
          <w:rFonts w:ascii="Tinos" w:hAnsi="Tinos" w:cs="XO Thames"/>
        </w:rPr>
      </w:pP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.2.6. Сроки уборки снега и устранения зимней скользкости на покрытии тротуаров, служебных проходов мостовых сооружений, пешеходных, велосипедных дорожек и на остановочных пунктах маршрутных транспортных средств устанавливаются в зависимости от вида снежно-ледяных образований и интенсивности движения пешеходов (велосипедистов) в соответствии с таблицей 4.</w:t>
      </w:r>
    </w:p>
    <w:p w:rsidR="000E64C8" w:rsidRPr="00CE34B4" w:rsidRDefault="000E64C8" w:rsidP="000E64C8">
      <w:pPr>
        <w:ind w:firstLine="709"/>
        <w:jc w:val="both"/>
      </w:pPr>
      <w:r w:rsidRPr="00CE34B4">
        <w:rPr>
          <w:rFonts w:ascii="Tinos" w:hAnsi="Tinos" w:cs="XO Thames"/>
        </w:rPr>
        <w:t>Наличие снега и зимней скользкости не допускается после окончания работ по их устранению.</w:t>
      </w:r>
    </w:p>
    <w:p w:rsidR="000E64C8" w:rsidRPr="00CE34B4" w:rsidRDefault="000E64C8" w:rsidP="000E64C8">
      <w:pPr>
        <w:jc w:val="both"/>
        <w:rPr>
          <w:rFonts w:ascii="Tinos" w:hAnsi="Tinos" w:cs="XO Thames"/>
        </w:rPr>
      </w:pPr>
    </w:p>
    <w:p w:rsidR="000E64C8" w:rsidRPr="00CE34B4" w:rsidRDefault="000E64C8" w:rsidP="000E64C8">
      <w:pPr>
        <w:jc w:val="right"/>
      </w:pPr>
      <w:r w:rsidRPr="00CE34B4">
        <w:rPr>
          <w:rFonts w:ascii="Tinos" w:hAnsi="Tinos" w:cs="XO Thames"/>
        </w:rPr>
        <w:t>Таблица 4</w:t>
      </w:r>
    </w:p>
    <w:p w:rsidR="000E64C8" w:rsidRPr="00CE34B4" w:rsidRDefault="000E64C8" w:rsidP="000E64C8">
      <w:pPr>
        <w:jc w:val="both"/>
        <w:rPr>
          <w:rFonts w:ascii="Tinos" w:hAnsi="Tinos" w:cs="XO Thames"/>
        </w:rPr>
      </w:pPr>
    </w:p>
    <w:tbl>
      <w:tblPr>
        <w:tblW w:w="0" w:type="auto"/>
        <w:tblInd w:w="-5" w:type="dxa"/>
        <w:tblLayout w:type="fixed"/>
        <w:tblCellMar>
          <w:top w:w="102" w:type="dxa"/>
          <w:left w:w="62" w:type="dxa"/>
          <w:bottom w:w="102" w:type="dxa"/>
          <w:right w:w="62" w:type="dxa"/>
        </w:tblCellMar>
        <w:tblLook w:val="0000"/>
      </w:tblPr>
      <w:tblGrid>
        <w:gridCol w:w="4317"/>
        <w:gridCol w:w="2988"/>
        <w:gridCol w:w="2515"/>
      </w:tblGrid>
      <w:tr w:rsidR="000E64C8" w:rsidRPr="00CE34B4" w:rsidTr="004F0BDF">
        <w:tc>
          <w:tcPr>
            <w:tcW w:w="4317"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b/>
              </w:rPr>
              <w:t>Вид</w:t>
            </w:r>
          </w:p>
          <w:p w:rsidR="000E64C8" w:rsidRPr="00CE34B4" w:rsidRDefault="000E64C8" w:rsidP="004F0BDF">
            <w:pPr>
              <w:jc w:val="center"/>
            </w:pPr>
            <w:r w:rsidRPr="00CE34B4">
              <w:rPr>
                <w:rFonts w:ascii="Tinos" w:hAnsi="Tinos" w:cs="XO Thames"/>
                <w:b/>
              </w:rPr>
              <w:t>снежно-ледяных образований</w:t>
            </w:r>
          </w:p>
        </w:tc>
        <w:tc>
          <w:tcPr>
            <w:tcW w:w="2988"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b/>
              </w:rPr>
              <w:t>Интенсивность движения пешеходов (велосипедистов), чел./ч</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center"/>
            </w:pPr>
            <w:r w:rsidRPr="00CE34B4">
              <w:rPr>
                <w:rFonts w:ascii="Tinos" w:hAnsi="Tinos" w:cs="XO Thames"/>
                <w:b/>
              </w:rPr>
              <w:t xml:space="preserve">Сроки устранения*, ч, </w:t>
            </w:r>
            <w:r w:rsidRPr="00CE34B4">
              <w:rPr>
                <w:rFonts w:ascii="Tinos" w:hAnsi="Tinos" w:cs="XO Thames"/>
                <w:b/>
              </w:rPr>
              <w:br/>
              <w:t>не более</w:t>
            </w:r>
          </w:p>
        </w:tc>
      </w:tr>
      <w:tr w:rsidR="000E64C8" w:rsidRPr="00CE34B4" w:rsidTr="004F0BDF">
        <w:tc>
          <w:tcPr>
            <w:tcW w:w="4317" w:type="dxa"/>
            <w:vMerge w:val="restart"/>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Рыхлый и талый снег</w:t>
            </w: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более 250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1</w:t>
            </w:r>
          </w:p>
        </w:tc>
      </w:tr>
      <w:tr w:rsidR="000E64C8" w:rsidRPr="00CE34B4" w:rsidTr="004F0BDF">
        <w:tc>
          <w:tcPr>
            <w:tcW w:w="4317" w:type="dxa"/>
            <w:vMerge/>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rPr>
                <w:rFonts w:ascii="Tinos" w:hAnsi="Tinos"/>
              </w:rPr>
            </w:pP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100-250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2</w:t>
            </w:r>
          </w:p>
        </w:tc>
      </w:tr>
      <w:tr w:rsidR="000E64C8" w:rsidRPr="00CE34B4" w:rsidTr="004F0BDF">
        <w:tc>
          <w:tcPr>
            <w:tcW w:w="4317" w:type="dxa"/>
            <w:vMerge/>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rPr>
                <w:rFonts w:ascii="Tinos" w:hAnsi="Tinos"/>
              </w:rPr>
            </w:pP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менее 100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3</w:t>
            </w:r>
          </w:p>
        </w:tc>
      </w:tr>
      <w:tr w:rsidR="000E64C8" w:rsidRPr="00CE34B4" w:rsidTr="004F0BDF">
        <w:tc>
          <w:tcPr>
            <w:tcW w:w="4317" w:type="dxa"/>
            <w:vMerge w:val="restart"/>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lastRenderedPageBreak/>
              <w:t>Зимняя скользкость</w:t>
            </w: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более 250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12</w:t>
            </w:r>
          </w:p>
        </w:tc>
      </w:tr>
      <w:tr w:rsidR="000E64C8" w:rsidRPr="00CE34B4" w:rsidTr="004F0BDF">
        <w:tc>
          <w:tcPr>
            <w:tcW w:w="4317" w:type="dxa"/>
            <w:vMerge/>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rPr>
                <w:rFonts w:ascii="Tinos" w:hAnsi="Tinos"/>
              </w:rPr>
            </w:pP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100-250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18</w:t>
            </w:r>
          </w:p>
        </w:tc>
      </w:tr>
      <w:tr w:rsidR="000E64C8" w:rsidRPr="00CE34B4" w:rsidTr="004F0BDF">
        <w:tc>
          <w:tcPr>
            <w:tcW w:w="4317" w:type="dxa"/>
            <w:vMerge/>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rPr>
                <w:rFonts w:ascii="Tinos" w:hAnsi="Tinos"/>
              </w:rPr>
            </w:pPr>
          </w:p>
        </w:tc>
        <w:tc>
          <w:tcPr>
            <w:tcW w:w="2988"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менее 100</w:t>
            </w:r>
          </w:p>
        </w:tc>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24</w:t>
            </w:r>
          </w:p>
        </w:tc>
      </w:tr>
      <w:tr w:rsidR="000E64C8" w:rsidRPr="00CE34B4" w:rsidTr="004F0BDF">
        <w:tc>
          <w:tcPr>
            <w:tcW w:w="9820" w:type="dxa"/>
            <w:gridSpan w:val="3"/>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ind w:firstLine="283"/>
              <w:jc w:val="both"/>
            </w:pPr>
            <w:r w:rsidRPr="00CE34B4">
              <w:rPr>
                <w:rFonts w:ascii="Tinos" w:hAnsi="Tinos" w:cs="XO Thames"/>
              </w:rPr>
              <w:t>* Срок устранения отсчитывается с момента окончания снегопада.</w:t>
            </w:r>
          </w:p>
        </w:tc>
      </w:tr>
    </w:tbl>
    <w:p w:rsidR="000E64C8" w:rsidRPr="00CE34B4" w:rsidRDefault="000E64C8" w:rsidP="000E64C8">
      <w:pPr>
        <w:ind w:firstLine="709"/>
        <w:jc w:val="both"/>
        <w:rPr>
          <w:rFonts w:ascii="Tinos" w:hAnsi="Tinos" w:cs="XO Thames"/>
        </w:rPr>
      </w:pP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.2.7. Во избежание наката (уплотненного снега) на дорогах и тротуарах уборка снега должна производиться с начала снегопада и продолжаться до устранения последствий снегопада, мешающих нормальным условиям.</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.2.8. Во время снегопада и (или) метели и до окончания снегоочистки на проезжей части дорог категории III (обычные автомобильные дороги с шириной полосы движения от 3,25 до 3,5 м) допускается наличие рыхлого (талого) снега толщиной не более 1 см, на дорогах категории IV (обычные автомобильные дороги с шириной полосы движения от 3 до 3,25 м) – не более 2 см, на всех группах улиц – 5 см.</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.2.9. На покрытии проезжей части возможно устройство уплотненного снежного покрова (далее – УСП) толщиной от 3 до 8 см в период зимнего содержания дорог с интенсивностью движения не более 1500 авт/сут.</w:t>
      </w:r>
    </w:p>
    <w:p w:rsidR="000E64C8" w:rsidRPr="00CE34B4" w:rsidRDefault="000E64C8" w:rsidP="000E64C8">
      <w:pPr>
        <w:jc w:val="both"/>
      </w:pPr>
      <w:r w:rsidRPr="00CE34B4">
        <w:rPr>
          <w:rFonts w:ascii="Tinos" w:hAnsi="Tinos" w:cs="XO Thames"/>
        </w:rPr>
        <w:tab/>
        <w:t>На дорогах с УСП должно быть установлено ограничение максимальной скорости до 60 км/ч с помощью дорожных знаков 3.24 «Ограничение максимальной скорости», также рекомендуется устанавливать знаки 1.15 «Скользкая дорога» в соответствии с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E64C8" w:rsidRPr="00CE34B4" w:rsidRDefault="000E64C8" w:rsidP="000E64C8">
      <w:pPr>
        <w:jc w:val="both"/>
      </w:pPr>
      <w:r w:rsidRPr="00CE34B4">
        <w:rPr>
          <w:rFonts w:ascii="Tinos" w:hAnsi="Tinos" w:cs="XO Thames"/>
        </w:rPr>
        <w:tab/>
        <w:t>УСП не должен иметь дефектов и рыхлого снега, влияющих на безопасность дорожного движения, устранение которых осуществляют в сроки в соответствии с таблицей 5.</w:t>
      </w:r>
    </w:p>
    <w:p w:rsidR="000E64C8" w:rsidRPr="00CE34B4" w:rsidRDefault="000E64C8" w:rsidP="000E64C8">
      <w:pPr>
        <w:ind w:firstLine="709"/>
        <w:jc w:val="both"/>
      </w:pPr>
      <w:r w:rsidRPr="00CE34B4">
        <w:rPr>
          <w:rFonts w:ascii="Tinos" w:hAnsi="Tinos" w:cs="XO Thames"/>
        </w:rPr>
        <w:t>Удаление УСП при наступлении среднесуточной положительной температуры воздуха должно быть осуществлено в срок не более 2 суток.</w:t>
      </w:r>
    </w:p>
    <w:p w:rsidR="000E64C8" w:rsidRPr="00CE34B4" w:rsidRDefault="000E64C8" w:rsidP="000E64C8">
      <w:pPr>
        <w:ind w:firstLine="709"/>
        <w:jc w:val="both"/>
        <w:rPr>
          <w:rFonts w:ascii="Tinos" w:hAnsi="Tinos" w:cs="XO Thames"/>
        </w:rPr>
      </w:pPr>
    </w:p>
    <w:p w:rsidR="000E64C8" w:rsidRPr="00CE34B4" w:rsidRDefault="000E64C8" w:rsidP="000E64C8">
      <w:pPr>
        <w:ind w:firstLine="709"/>
        <w:jc w:val="right"/>
      </w:pPr>
      <w:r w:rsidRPr="00CE34B4">
        <w:rPr>
          <w:rFonts w:ascii="Tinos" w:hAnsi="Tinos" w:cs="XO Thames"/>
        </w:rPr>
        <w:t>Таблица 5</w:t>
      </w:r>
    </w:p>
    <w:p w:rsidR="000E64C8" w:rsidRPr="00CE34B4" w:rsidRDefault="000E64C8" w:rsidP="000E64C8">
      <w:pPr>
        <w:jc w:val="both"/>
        <w:rPr>
          <w:rFonts w:ascii="Tinos" w:hAnsi="Tinos" w:cs="XO Thames"/>
        </w:rPr>
      </w:pPr>
    </w:p>
    <w:tbl>
      <w:tblPr>
        <w:tblW w:w="0" w:type="auto"/>
        <w:jc w:val="center"/>
        <w:tblLayout w:type="fixed"/>
        <w:tblCellMar>
          <w:top w:w="102" w:type="dxa"/>
          <w:left w:w="62" w:type="dxa"/>
          <w:bottom w:w="102" w:type="dxa"/>
          <w:right w:w="62" w:type="dxa"/>
        </w:tblCellMar>
        <w:tblLook w:val="0000"/>
      </w:tblPr>
      <w:tblGrid>
        <w:gridCol w:w="6258"/>
        <w:gridCol w:w="1285"/>
        <w:gridCol w:w="2276"/>
      </w:tblGrid>
      <w:tr w:rsidR="000E64C8" w:rsidRPr="00CE34B4" w:rsidTr="004F0BDF">
        <w:trPr>
          <w:jc w:val="center"/>
        </w:trPr>
        <w:tc>
          <w:tcPr>
            <w:tcW w:w="6258"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b/>
              </w:rPr>
              <w:t>Вид дефекта</w:t>
            </w:r>
          </w:p>
        </w:tc>
        <w:tc>
          <w:tcPr>
            <w:tcW w:w="1285"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b/>
              </w:rPr>
              <w:t>Размер</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center"/>
            </w:pPr>
            <w:r w:rsidRPr="00CE34B4">
              <w:rPr>
                <w:rFonts w:ascii="Tinos" w:hAnsi="Tinos" w:cs="XO Thames"/>
                <w:b/>
              </w:rPr>
              <w:t>Срок устранения, сут (не более)</w:t>
            </w:r>
          </w:p>
        </w:tc>
      </w:tr>
      <w:tr w:rsidR="000E64C8" w:rsidRPr="00CE34B4" w:rsidTr="004F0BDF">
        <w:trPr>
          <w:jc w:val="center"/>
        </w:trPr>
        <w:tc>
          <w:tcPr>
            <w:tcW w:w="6258"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both"/>
            </w:pPr>
            <w:r w:rsidRPr="00CE34B4">
              <w:rPr>
                <w:rFonts w:ascii="Tinos" w:hAnsi="Tinos" w:cs="XO Thames"/>
              </w:rPr>
              <w:t>Глубина колеи, см, более</w:t>
            </w:r>
          </w:p>
        </w:tc>
        <w:tc>
          <w:tcPr>
            <w:tcW w:w="1285"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3</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2</w:t>
            </w:r>
          </w:p>
        </w:tc>
      </w:tr>
      <w:tr w:rsidR="000E64C8" w:rsidRPr="00CE34B4" w:rsidTr="004F0BDF">
        <w:trPr>
          <w:jc w:val="center"/>
        </w:trPr>
        <w:tc>
          <w:tcPr>
            <w:tcW w:w="6258"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both"/>
            </w:pPr>
            <w:r w:rsidRPr="00CE34B4">
              <w:rPr>
                <w:rFonts w:ascii="Tinos" w:hAnsi="Tinos" w:cs="XO Thames"/>
              </w:rPr>
              <w:t>Отдельные возвышения и углубления (неровности) высотой/глубиной более 4 см и площадью, м</w:t>
            </w:r>
            <w:r w:rsidRPr="00CE34B4">
              <w:rPr>
                <w:rFonts w:ascii="Tinos" w:hAnsi="Tinos" w:cs="XO Thames"/>
                <w:vertAlign w:val="superscript"/>
              </w:rPr>
              <w:t>2</w:t>
            </w:r>
            <w:r w:rsidRPr="00CE34B4">
              <w:rPr>
                <w:rFonts w:ascii="Tinos" w:hAnsi="Tinos" w:cs="XO Thames"/>
              </w:rPr>
              <w:t>, более</w:t>
            </w:r>
          </w:p>
        </w:tc>
        <w:tc>
          <w:tcPr>
            <w:tcW w:w="1285"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0,09</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2</w:t>
            </w:r>
          </w:p>
        </w:tc>
      </w:tr>
      <w:tr w:rsidR="000E64C8" w:rsidRPr="00CE34B4" w:rsidTr="004F0BDF">
        <w:trPr>
          <w:jc w:val="center"/>
        </w:trPr>
        <w:tc>
          <w:tcPr>
            <w:tcW w:w="6258"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both"/>
            </w:pPr>
            <w:r w:rsidRPr="00CE34B4">
              <w:rPr>
                <w:rFonts w:ascii="Tinos" w:hAnsi="Tinos" w:cs="XO Thames"/>
              </w:rPr>
              <w:t>Рыхлый свежевыпавший снег на УСП толщиной, см, более</w:t>
            </w:r>
          </w:p>
        </w:tc>
        <w:tc>
          <w:tcPr>
            <w:tcW w:w="1285" w:type="dxa"/>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8,00</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6</w:t>
            </w:r>
          </w:p>
        </w:tc>
      </w:tr>
    </w:tbl>
    <w:p w:rsidR="000E64C8" w:rsidRPr="00CE34B4" w:rsidRDefault="000E64C8" w:rsidP="000E64C8">
      <w:pPr>
        <w:jc w:val="both"/>
        <w:rPr>
          <w:rFonts w:ascii="Tinos" w:hAnsi="Tinos" w:cs="XO Thames"/>
        </w:rPr>
      </w:pP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.2.1</w:t>
      </w:r>
      <w:r w:rsidRPr="00CE34B4">
        <w:rPr>
          <w:rFonts w:ascii="Tinos" w:hAnsi="Tinos" w:cs="XO Thames"/>
        </w:rPr>
        <w:t>0</w:t>
      </w:r>
      <w:r w:rsidR="000E64C8" w:rsidRPr="00CE34B4">
        <w:rPr>
          <w:rFonts w:ascii="Tinos" w:hAnsi="Tinos" w:cs="XO Thames"/>
        </w:rPr>
        <w:t>. Формирование снежных валов.</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.2.11. Снежные валы на обочинах дорог категорий III-IV (обычные автомобильные дороги с шириной полосы движения от 3 до 3,5 м) рекомендуется устраивать высотой не более 1,0 м.</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.2.12. На улицах:</w:t>
      </w:r>
    </w:p>
    <w:p w:rsidR="000E64C8" w:rsidRPr="00CE34B4" w:rsidRDefault="000E64C8" w:rsidP="000E64C8">
      <w:pPr>
        <w:jc w:val="both"/>
      </w:pPr>
      <w:r w:rsidRPr="00CE34B4">
        <w:rPr>
          <w:rFonts w:ascii="Tinos" w:hAnsi="Tinos" w:cs="XO Thames"/>
        </w:rPr>
        <w:tab/>
        <w:t>–снег с проезжей части для временного размещения убирают в лотковую часть, на разделительную полосу или обочину и формируют в виде валов шириной не более 1,5 м с разрывами длиной 2,0-2,5 м;</w:t>
      </w:r>
    </w:p>
    <w:p w:rsidR="000E64C8" w:rsidRPr="00CE34B4" w:rsidRDefault="000E64C8" w:rsidP="000E64C8">
      <w:pPr>
        <w:jc w:val="both"/>
      </w:pPr>
      <w:r w:rsidRPr="00CE34B4">
        <w:rPr>
          <w:rFonts w:ascii="Tinos" w:hAnsi="Tinos" w:cs="XO Thames"/>
        </w:rPr>
        <w:lastRenderedPageBreak/>
        <w:tab/>
        <w:t>–устройство разрывов и очистку водосточных решеток осуществляют в течение 16 часов после окончания снегопада;</w:t>
      </w:r>
    </w:p>
    <w:p w:rsidR="000E64C8" w:rsidRPr="00CE34B4" w:rsidRDefault="000E64C8" w:rsidP="000E64C8">
      <w:pPr>
        <w:jc w:val="both"/>
      </w:pPr>
      <w:r w:rsidRPr="00CE34B4">
        <w:rPr>
          <w:rFonts w:ascii="Tinos" w:hAnsi="Tinos" w:cs="XO Thames"/>
        </w:rPr>
        <w:tab/>
        <w:t>–в лотковой части снежный вал формируют на расстоянии 0,5 м от бортового камня или барьерного ограждения для пропуска талых вод;</w:t>
      </w:r>
    </w:p>
    <w:p w:rsidR="000E64C8" w:rsidRPr="00CE34B4" w:rsidRDefault="000E64C8" w:rsidP="000E64C8">
      <w:pPr>
        <w:jc w:val="both"/>
      </w:pPr>
      <w:r w:rsidRPr="00CE34B4">
        <w:rPr>
          <w:rFonts w:ascii="Tinos" w:hAnsi="Tinos" w:cs="XO Thames"/>
        </w:rPr>
        <w:tab/>
        <w:t>–перемещение снега на бортовой камень, тротуары, газоны при формировании вала не допускается;</w:t>
      </w:r>
    </w:p>
    <w:p w:rsidR="000E64C8" w:rsidRPr="00CE34B4" w:rsidRDefault="000E64C8" w:rsidP="000E64C8">
      <w:pPr>
        <w:jc w:val="both"/>
      </w:pPr>
      <w:r w:rsidRPr="00CE34B4">
        <w:rPr>
          <w:rFonts w:ascii="Tinos" w:hAnsi="Tinos" w:cs="XO Thames"/>
        </w:rPr>
        <w:tab/>
        <w:t>–вывоз сформированных снежных валов с улиц групп Г, Д (магистральные улицы районного значения, пешеходно-транспортные, поселковые дороги; улицы и дороги местного значения (кроме парковых), главные улицы, улицы в жилой застройке основные) осуществляют в течение 9 дней, групп Е (улицы в жилой застройке второстепенные, проезды основные, велосипедные дорожки) – в течении 12 дней с момента окончания снегопада.</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.2.13. Формирование снежных валов на дорогах не допускается:</w:t>
      </w:r>
    </w:p>
    <w:p w:rsidR="000E64C8" w:rsidRPr="00CE34B4" w:rsidRDefault="000E64C8" w:rsidP="000E64C8">
      <w:pPr>
        <w:jc w:val="both"/>
      </w:pPr>
      <w:r w:rsidRPr="00CE34B4">
        <w:rPr>
          <w:rFonts w:ascii="Tinos" w:hAnsi="Tinos" w:cs="XO Thames"/>
        </w:rPr>
        <w:tab/>
        <w:t>–перед пересечениями в одном уровне в зоне треугольника видимости с размерами сторон, определяемыми в соответствии с пунктом 7.1 ГОСТ Р 50597-2017, вне обочины высотой более 0,5 м;</w:t>
      </w:r>
    </w:p>
    <w:p w:rsidR="000E64C8" w:rsidRPr="00CE34B4" w:rsidRDefault="000E64C8" w:rsidP="000E64C8">
      <w:pPr>
        <w:jc w:val="both"/>
      </w:pPr>
      <w:r w:rsidRPr="00CE34B4">
        <w:rPr>
          <w:rFonts w:ascii="Tinos" w:hAnsi="Tinos" w:cs="XO Thames"/>
        </w:rPr>
        <w:tab/>
        <w:t>–перед пересечениями в одном уровне, железнодорожными переездами, пешеходными переходами и остановочными пунктами маршрутных транспортных средств по условиям таблицы 6 – высотой более 0,5 м;</w:t>
      </w:r>
    </w:p>
    <w:p w:rsidR="000E64C8" w:rsidRPr="00CE34B4" w:rsidRDefault="000E64C8" w:rsidP="000E64C8">
      <w:pPr>
        <w:jc w:val="both"/>
      </w:pPr>
      <w:r w:rsidRPr="00CE34B4">
        <w:rPr>
          <w:rFonts w:ascii="Tinos" w:hAnsi="Tinos" w:cs="XO Thames"/>
        </w:rPr>
        <w:tab/>
        <w:t>–на разделительной полосе шириной менее 5 м;</w:t>
      </w:r>
    </w:p>
    <w:p w:rsidR="000E64C8" w:rsidRPr="00CE34B4" w:rsidRDefault="000E64C8" w:rsidP="000E64C8">
      <w:pPr>
        <w:jc w:val="both"/>
      </w:pPr>
      <w:r w:rsidRPr="00CE34B4">
        <w:rPr>
          <w:rFonts w:ascii="Tinos" w:hAnsi="Tinos" w:cs="XO Thames"/>
        </w:rPr>
        <w:tab/>
        <w:t>–на разделительной полосе шириной 5 м и более при отсутствии ограждений – высотой более 1 м;</w:t>
      </w:r>
    </w:p>
    <w:p w:rsidR="000E64C8" w:rsidRPr="00CE34B4" w:rsidRDefault="000E64C8" w:rsidP="000E64C8">
      <w:pPr>
        <w:jc w:val="both"/>
      </w:pPr>
      <w:r w:rsidRPr="00CE34B4">
        <w:rPr>
          <w:rFonts w:ascii="Tinos" w:hAnsi="Tinos" w:cs="XO Thames"/>
        </w:rPr>
        <w:tab/>
        <w:t>–на тротуарах.</w:t>
      </w:r>
    </w:p>
    <w:p w:rsidR="000E64C8" w:rsidRPr="00CE34B4" w:rsidRDefault="000E64C8" w:rsidP="000E64C8">
      <w:pPr>
        <w:ind w:firstLine="709"/>
        <w:jc w:val="both"/>
        <w:rPr>
          <w:rFonts w:ascii="Tinos" w:hAnsi="Tinos" w:cs="XO Thames"/>
        </w:rPr>
      </w:pPr>
    </w:p>
    <w:p w:rsidR="000E64C8" w:rsidRPr="00CE34B4" w:rsidRDefault="000E64C8" w:rsidP="000E64C8">
      <w:pPr>
        <w:ind w:firstLine="709"/>
        <w:jc w:val="right"/>
      </w:pPr>
      <w:r w:rsidRPr="00CE34B4">
        <w:rPr>
          <w:rFonts w:ascii="Tinos" w:hAnsi="Tinos" w:cs="XO Thames"/>
        </w:rPr>
        <w:t>Таблица 6</w:t>
      </w:r>
    </w:p>
    <w:p w:rsidR="000E64C8" w:rsidRPr="00CE34B4" w:rsidRDefault="000E64C8" w:rsidP="000E64C8">
      <w:pPr>
        <w:ind w:firstLine="709"/>
        <w:jc w:val="both"/>
        <w:rPr>
          <w:rFonts w:ascii="Tinos" w:hAnsi="Tinos" w:cs="XO Thames"/>
        </w:rPr>
      </w:pPr>
    </w:p>
    <w:tbl>
      <w:tblPr>
        <w:tblW w:w="0" w:type="auto"/>
        <w:jc w:val="center"/>
        <w:tblLayout w:type="fixed"/>
        <w:tblCellMar>
          <w:top w:w="102" w:type="dxa"/>
          <w:left w:w="62" w:type="dxa"/>
          <w:bottom w:w="102" w:type="dxa"/>
          <w:right w:w="62" w:type="dxa"/>
        </w:tblCellMar>
        <w:tblLook w:val="0000"/>
      </w:tblPr>
      <w:tblGrid>
        <w:gridCol w:w="1891"/>
        <w:gridCol w:w="4563"/>
        <w:gridCol w:w="3365"/>
      </w:tblGrid>
      <w:tr w:rsidR="000E64C8" w:rsidRPr="00CE34B4" w:rsidTr="004F0BDF">
        <w:trPr>
          <w:jc w:val="center"/>
        </w:trPr>
        <w:tc>
          <w:tcPr>
            <w:tcW w:w="1891"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b/>
              </w:rPr>
              <w:t>Категория дороги</w:t>
            </w:r>
          </w:p>
        </w:tc>
        <w:tc>
          <w:tcPr>
            <w:tcW w:w="4563" w:type="dxa"/>
            <w:tcBorders>
              <w:top w:val="single" w:sz="4" w:space="0" w:color="000000"/>
              <w:left w:val="single" w:sz="4" w:space="0" w:color="000000"/>
              <w:bottom w:val="single" w:sz="4" w:space="0" w:color="000000"/>
            </w:tcBorders>
            <w:shd w:val="clear" w:color="auto" w:fill="auto"/>
          </w:tcPr>
          <w:p w:rsidR="000E64C8" w:rsidRPr="00CE34B4" w:rsidRDefault="000E64C8" w:rsidP="004F0BDF">
            <w:pPr>
              <w:jc w:val="center"/>
            </w:pPr>
            <w:r w:rsidRPr="00CE34B4">
              <w:rPr>
                <w:rFonts w:ascii="Tinos" w:hAnsi="Tinos" w:cs="XO Thames"/>
                <w:b/>
              </w:rPr>
              <w:t>Элемент дороги</w:t>
            </w: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0E64C8" w:rsidRPr="00CE34B4" w:rsidRDefault="000E64C8" w:rsidP="004F0BDF">
            <w:pPr>
              <w:jc w:val="center"/>
            </w:pPr>
            <w:r w:rsidRPr="00CE34B4">
              <w:rPr>
                <w:rFonts w:ascii="Tinos" w:hAnsi="Tinos" w:cs="XO Thames"/>
                <w:b/>
              </w:rPr>
              <w:t>Расстояние до элемента дороги, м, не менее</w:t>
            </w:r>
          </w:p>
        </w:tc>
      </w:tr>
      <w:tr w:rsidR="000E64C8" w:rsidRPr="00CE34B4" w:rsidTr="004F0BDF">
        <w:trPr>
          <w:jc w:val="center"/>
        </w:trPr>
        <w:tc>
          <w:tcPr>
            <w:tcW w:w="1891" w:type="dxa"/>
            <w:vMerge w:val="restart"/>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III-V</w:t>
            </w:r>
          </w:p>
        </w:tc>
        <w:tc>
          <w:tcPr>
            <w:tcW w:w="4563" w:type="dxa"/>
            <w:tcBorders>
              <w:top w:val="single" w:sz="4" w:space="0" w:color="000000"/>
              <w:left w:val="single" w:sz="4" w:space="0" w:color="000000"/>
              <w:bottom w:val="single" w:sz="4" w:space="0" w:color="000000"/>
            </w:tcBorders>
            <w:shd w:val="clear" w:color="auto" w:fill="auto"/>
          </w:tcPr>
          <w:p w:rsidR="000E64C8" w:rsidRPr="00CE34B4" w:rsidRDefault="000E64C8" w:rsidP="004F0BDF">
            <w:r w:rsidRPr="00CE34B4">
              <w:rPr>
                <w:rFonts w:ascii="Tinos" w:hAnsi="Tinos" w:cs="XO Thames"/>
              </w:rPr>
              <w:t>Железнодорожный переезд</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400</w:t>
            </w:r>
          </w:p>
        </w:tc>
      </w:tr>
      <w:tr w:rsidR="000E64C8" w:rsidRPr="00CE34B4" w:rsidTr="004F0BDF">
        <w:trPr>
          <w:jc w:val="center"/>
        </w:trPr>
        <w:tc>
          <w:tcPr>
            <w:tcW w:w="1891" w:type="dxa"/>
            <w:vMerge/>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rPr>
                <w:rFonts w:ascii="Tinos" w:hAnsi="Tinos"/>
              </w:rPr>
            </w:pPr>
          </w:p>
        </w:tc>
        <w:tc>
          <w:tcPr>
            <w:tcW w:w="4563" w:type="dxa"/>
            <w:tcBorders>
              <w:top w:val="single" w:sz="4" w:space="0" w:color="000000"/>
              <w:left w:val="single" w:sz="4" w:space="0" w:color="000000"/>
              <w:bottom w:val="single" w:sz="4" w:space="0" w:color="000000"/>
            </w:tcBorders>
            <w:shd w:val="clear" w:color="auto" w:fill="auto"/>
          </w:tcPr>
          <w:p w:rsidR="000E64C8" w:rsidRPr="00CE34B4" w:rsidRDefault="000E64C8" w:rsidP="004F0BDF">
            <w:r w:rsidRPr="00CE34B4">
              <w:rPr>
                <w:rFonts w:ascii="Tinos" w:hAnsi="Tinos" w:cs="XO Thames"/>
              </w:rPr>
              <w:t>Пересечение в одном уровне</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150</w:t>
            </w:r>
          </w:p>
        </w:tc>
      </w:tr>
      <w:tr w:rsidR="000E64C8" w:rsidRPr="00CE34B4" w:rsidTr="004F0BDF">
        <w:trPr>
          <w:jc w:val="center"/>
        </w:trPr>
        <w:tc>
          <w:tcPr>
            <w:tcW w:w="1891" w:type="dxa"/>
            <w:vMerge/>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rPr>
                <w:rFonts w:ascii="Tinos" w:hAnsi="Tinos"/>
              </w:rPr>
            </w:pPr>
          </w:p>
        </w:tc>
        <w:tc>
          <w:tcPr>
            <w:tcW w:w="4563" w:type="dxa"/>
            <w:tcBorders>
              <w:top w:val="single" w:sz="4" w:space="0" w:color="000000"/>
              <w:left w:val="single" w:sz="4" w:space="0" w:color="000000"/>
              <w:bottom w:val="single" w:sz="4" w:space="0" w:color="000000"/>
            </w:tcBorders>
            <w:shd w:val="clear" w:color="auto" w:fill="auto"/>
          </w:tcPr>
          <w:p w:rsidR="000E64C8" w:rsidRPr="00CE34B4" w:rsidRDefault="000E64C8" w:rsidP="004F0BDF">
            <w:r w:rsidRPr="00CE34B4">
              <w:rPr>
                <w:rFonts w:ascii="Tinos" w:hAnsi="Tinos" w:cs="XO Thames"/>
              </w:rPr>
              <w:t>Остановочный пункт маршрутных транспортных средств</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20</w:t>
            </w:r>
          </w:p>
        </w:tc>
      </w:tr>
      <w:tr w:rsidR="000E64C8" w:rsidRPr="00CE34B4" w:rsidTr="004F0BDF">
        <w:trPr>
          <w:jc w:val="center"/>
        </w:trPr>
        <w:tc>
          <w:tcPr>
            <w:tcW w:w="1891" w:type="dxa"/>
            <w:vMerge/>
            <w:tcBorders>
              <w:top w:val="single" w:sz="4" w:space="0" w:color="000000"/>
              <w:left w:val="single" w:sz="4" w:space="0" w:color="000000"/>
              <w:bottom w:val="single" w:sz="4" w:space="0" w:color="000000"/>
            </w:tcBorders>
            <w:shd w:val="clear" w:color="auto" w:fill="auto"/>
            <w:vAlign w:val="center"/>
          </w:tcPr>
          <w:p w:rsidR="000E64C8" w:rsidRPr="00CE34B4" w:rsidRDefault="000E64C8" w:rsidP="004F0BDF">
            <w:pPr>
              <w:rPr>
                <w:rFonts w:ascii="Tinos" w:hAnsi="Tinos"/>
              </w:rPr>
            </w:pPr>
          </w:p>
        </w:tc>
        <w:tc>
          <w:tcPr>
            <w:tcW w:w="4563" w:type="dxa"/>
            <w:tcBorders>
              <w:top w:val="single" w:sz="4" w:space="0" w:color="000000"/>
              <w:left w:val="single" w:sz="4" w:space="0" w:color="000000"/>
              <w:bottom w:val="single" w:sz="4" w:space="0" w:color="000000"/>
            </w:tcBorders>
            <w:shd w:val="clear" w:color="auto" w:fill="auto"/>
          </w:tcPr>
          <w:p w:rsidR="000E64C8" w:rsidRPr="00CE34B4" w:rsidRDefault="000E64C8" w:rsidP="004F0BDF">
            <w:r w:rsidRPr="00CE34B4">
              <w:rPr>
                <w:rFonts w:ascii="Tinos" w:hAnsi="Tinos" w:cs="XO Thames"/>
              </w:rPr>
              <w:t>Пешеходный переход</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64C8" w:rsidRPr="00CE34B4" w:rsidRDefault="000E64C8" w:rsidP="004F0BDF">
            <w:pPr>
              <w:jc w:val="center"/>
            </w:pPr>
            <w:r w:rsidRPr="00CE34B4">
              <w:rPr>
                <w:rFonts w:ascii="Tinos" w:hAnsi="Tinos" w:cs="XO Thames"/>
              </w:rPr>
              <w:t>15</w:t>
            </w:r>
          </w:p>
        </w:tc>
      </w:tr>
    </w:tbl>
    <w:p w:rsidR="000E64C8" w:rsidRPr="00CE34B4" w:rsidRDefault="000E64C8" w:rsidP="000E64C8">
      <w:pPr>
        <w:jc w:val="both"/>
        <w:rPr>
          <w:rFonts w:ascii="Tinos" w:hAnsi="Tinos" w:cs="XO Thames"/>
        </w:rPr>
      </w:pP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.2.14. Формирование снежных валов на улицах не допускается:</w:t>
      </w:r>
    </w:p>
    <w:p w:rsidR="000E64C8" w:rsidRPr="00CE34B4" w:rsidRDefault="000E64C8" w:rsidP="000E64C8">
      <w:pPr>
        <w:jc w:val="both"/>
      </w:pPr>
      <w:r w:rsidRPr="00CE34B4">
        <w:rPr>
          <w:rFonts w:ascii="Tinos" w:hAnsi="Tinos" w:cs="XO Thames"/>
        </w:rPr>
        <w:tab/>
        <w:t>–на пересечениях улиц (дорог) в одном уровне и вблизи железнодорожных переездов в пределах треугольника видимости;</w:t>
      </w:r>
    </w:p>
    <w:p w:rsidR="000E64C8" w:rsidRPr="00CE34B4" w:rsidRDefault="000E64C8" w:rsidP="000E64C8">
      <w:pPr>
        <w:jc w:val="both"/>
      </w:pPr>
      <w:r w:rsidRPr="00CE34B4">
        <w:rPr>
          <w:rFonts w:ascii="Tinos" w:hAnsi="Tinos" w:cs="XO Thames"/>
        </w:rPr>
        <w:tab/>
        <w:t>–ближе 10 м от пешеходного перехода;</w:t>
      </w:r>
    </w:p>
    <w:p w:rsidR="000E64C8" w:rsidRPr="00CE34B4" w:rsidRDefault="000E64C8" w:rsidP="000E64C8">
      <w:pPr>
        <w:jc w:val="both"/>
      </w:pPr>
      <w:r w:rsidRPr="00CE34B4">
        <w:rPr>
          <w:rFonts w:ascii="Tinos" w:hAnsi="Tinos" w:cs="XO Thames"/>
        </w:rPr>
        <w:tab/>
        <w:t>–ближе 20 м от остановочного пункта маршрутных транспортных средств;</w:t>
      </w:r>
    </w:p>
    <w:p w:rsidR="000E64C8" w:rsidRPr="00CE34B4" w:rsidRDefault="000E64C8" w:rsidP="000E64C8">
      <w:pPr>
        <w:jc w:val="both"/>
      </w:pPr>
      <w:r w:rsidRPr="00CE34B4">
        <w:rPr>
          <w:rFonts w:ascii="Tinos" w:hAnsi="Tinos" w:cs="XO Thames"/>
        </w:rPr>
        <w:tab/>
        <w:t>–на тротуарах.</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.2.15. Формирование снежных валов не допускается на мостовых сооружениях дорог и улиц.</w:t>
      </w:r>
    </w:p>
    <w:p w:rsidR="000E64C8" w:rsidRPr="00CE34B4" w:rsidRDefault="000E64C8" w:rsidP="000E64C8">
      <w:pPr>
        <w:jc w:val="both"/>
      </w:pPr>
      <w:r w:rsidRPr="00CE34B4">
        <w:rPr>
          <w:rFonts w:ascii="Tinos" w:hAnsi="Tinos" w:cs="XO Thames"/>
        </w:rPr>
        <w:tab/>
        <w:t>1</w:t>
      </w:r>
      <w:r w:rsidR="00F10CFB" w:rsidRPr="00CE34B4">
        <w:rPr>
          <w:rFonts w:ascii="Tinos" w:hAnsi="Tinos" w:cs="XO Thames"/>
        </w:rPr>
        <w:t>3</w:t>
      </w:r>
      <w:r w:rsidRPr="00CE34B4">
        <w:rPr>
          <w:rFonts w:ascii="Tinos" w:hAnsi="Tinos" w:cs="XO Thames"/>
        </w:rPr>
        <w:t>.2.16. Работа по уборке снега и зимней скользкости при необходимости должна сопровождаться посыпкой проезжей части и тротуаров противогололедными материалами (смесями). Время на обработку всей площади тротуаров не должно превышать 3 часов с начала снегопада.</w:t>
      </w:r>
    </w:p>
    <w:p w:rsidR="000E64C8" w:rsidRPr="00CE34B4" w:rsidRDefault="000E64C8" w:rsidP="000E64C8">
      <w:pPr>
        <w:jc w:val="both"/>
      </w:pPr>
      <w:r w:rsidRPr="00CE34B4">
        <w:rPr>
          <w:rFonts w:ascii="Tinos" w:hAnsi="Tinos" w:cs="XO Thames"/>
        </w:rPr>
        <w:tab/>
        <w:t xml:space="preserve">Обработка противогололедными материалами должна производиться с начала снегопада или появления гололеда. В случае получения от метеорологической службы </w:t>
      </w:r>
      <w:r w:rsidRPr="00CE34B4">
        <w:rPr>
          <w:rFonts w:ascii="Tinos" w:hAnsi="Tinos" w:cs="XO Thames"/>
        </w:rPr>
        <w:lastRenderedPageBreak/>
        <w:t>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0E64C8" w:rsidRPr="00CE34B4" w:rsidRDefault="000E64C8" w:rsidP="000E64C8">
      <w:pPr>
        <w:jc w:val="both"/>
      </w:pPr>
      <w:r w:rsidRPr="00CE34B4">
        <w:rPr>
          <w:rFonts w:ascii="Tinos" w:hAnsi="Tinos" w:cs="XO Thames"/>
        </w:rPr>
        <w:tab/>
        <w:t>С начала снегопада в первую очередь обрабатываются противогололедными материалами наиболее опасные для движения транспорта участки улиц – крутые спуски, повороты и подъемы, мосты, остановки пассажирского транспорта, площади. По окончании обработки наиболее опасных для движения транспорта участков необходимо приступить к сплошной обработке противогололедными материалами проезжей части дорог с твердым покрытием.</w:t>
      </w:r>
    </w:p>
    <w:p w:rsidR="000E64C8" w:rsidRPr="00CE34B4" w:rsidRDefault="000E64C8" w:rsidP="000E64C8">
      <w:pPr>
        <w:jc w:val="both"/>
      </w:pPr>
      <w:r w:rsidRPr="00CE34B4">
        <w:rPr>
          <w:rFonts w:ascii="Tinos" w:hAnsi="Tinos" w:cs="XO Thames"/>
        </w:rPr>
        <w:tab/>
        <w:t>Для очистки дорожных покрытий допускается сочетание механизированной очистки с использованием противогололедных материалов и реагентов, разрешенных к применению в соответствии с законодательством Российской Федерации.</w:t>
      </w:r>
    </w:p>
    <w:p w:rsidR="000E64C8" w:rsidRPr="00CE34B4" w:rsidRDefault="000E64C8" w:rsidP="000E64C8">
      <w:pPr>
        <w:jc w:val="both"/>
      </w:pPr>
      <w:r w:rsidRPr="00CE34B4">
        <w:rPr>
          <w:rFonts w:ascii="Tinos" w:hAnsi="Tinos" w:cs="XO Thames"/>
        </w:rPr>
        <w:tab/>
        <w:t>Тротуары должны обрабатываться противогололедными материалами без применения хлоридов.</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 xml:space="preserve">.2.17. Удаление наледей на тротуарах, дорогах, проездах, появляющихся в зимнее время в результате аварий на сетях инженерно-технического обеспечения, осуществляется правообладателями указанных сетей в сроки, предусмотренные пунктами </w:t>
      </w:r>
      <w:r w:rsidR="00757697" w:rsidRPr="00CE34B4">
        <w:rPr>
          <w:rFonts w:ascii="Tinos" w:hAnsi="Tinos" w:cs="XO Thames"/>
        </w:rPr>
        <w:t>13</w:t>
      </w:r>
      <w:r w:rsidR="000E64C8" w:rsidRPr="00CE34B4">
        <w:rPr>
          <w:rFonts w:ascii="Tinos" w:hAnsi="Tinos" w:cs="XO Thames"/>
        </w:rPr>
        <w:t>.2</w:t>
      </w:r>
      <w:r w:rsidR="00757697" w:rsidRPr="00CE34B4">
        <w:rPr>
          <w:rFonts w:ascii="Tinos" w:hAnsi="Tinos" w:cs="XO Thames"/>
        </w:rPr>
        <w:t>.5</w:t>
      </w:r>
      <w:r w:rsidR="000E64C8" w:rsidRPr="00CE34B4">
        <w:rPr>
          <w:rFonts w:ascii="Tinos" w:hAnsi="Tinos" w:cs="XO Thames"/>
        </w:rPr>
        <w:t>, 1</w:t>
      </w:r>
      <w:r w:rsidR="00757697" w:rsidRPr="00CE34B4">
        <w:rPr>
          <w:rFonts w:ascii="Tinos" w:hAnsi="Tinos" w:cs="XO Thames"/>
        </w:rPr>
        <w:t>3</w:t>
      </w:r>
      <w:r w:rsidR="000E64C8" w:rsidRPr="00CE34B4">
        <w:rPr>
          <w:rFonts w:ascii="Tinos" w:hAnsi="Tinos" w:cs="XO Thames"/>
        </w:rPr>
        <w:t>.2</w:t>
      </w:r>
      <w:r w:rsidR="00757697" w:rsidRPr="00CE34B4">
        <w:rPr>
          <w:rFonts w:ascii="Tinos" w:hAnsi="Tinos" w:cs="XO Thames"/>
        </w:rPr>
        <w:t>.6</w:t>
      </w:r>
      <w:r w:rsidR="000E64C8" w:rsidRPr="00CE34B4">
        <w:rPr>
          <w:rFonts w:ascii="Tinos" w:hAnsi="Tinos" w:cs="XO Thames"/>
        </w:rPr>
        <w:t xml:space="preserve"> настоящих Правил благоустройства.</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.2.18. Владельцы контейнерных площадок обязаны в зимний период очищать контейнерную площадку от снега, льда по мере необходимости.</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 xml:space="preserve">.2.19. </w:t>
      </w:r>
      <w:r w:rsidR="000E64C8" w:rsidRPr="00CE34B4">
        <w:rPr>
          <w:rStyle w:val="11"/>
          <w:rFonts w:ascii="Tinos" w:hAnsi="Tinos" w:cs="XO Thames"/>
          <w:sz w:val="24"/>
        </w:rPr>
        <w:t xml:space="preserve">Дорожки и площадки парков, скверов, бульваров очищаются от снега и наледи, в случае гололеда </w:t>
      </w:r>
      <w:r w:rsidR="000E64C8" w:rsidRPr="00CE34B4">
        <w:rPr>
          <w:rFonts w:ascii="Tinos" w:hAnsi="Tinos" w:cs="XO Thames"/>
        </w:rPr>
        <w:t>обрабатываются противогололедными материалами.</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.2.20. Вывоз снега осуществляется в специально отведенные и подготовленные места приема снега (снегосвалки, снегоплавильные камеры, площадки для вывоза снега).</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.3. Очистка кровель и элементов фасадов зданий от снега, наледи и сосулек.</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.3.1 Собственники зданий и сооружений, временных объектов, а также помещений многоквартирного дома, собственники вывесок, указателей, рекламных конструкций или уполномоченные ими лица обязаны производить своевременную очистку кровель, выступающих частей фасадов (балконов, карнизов, козырьков (слой снега не более 20 см), водосточных труб, вывесок) от снега, наледи и сосулек, исключающую создание угрозы для жизни и здоровья людей. Очистка кровель и элементов фасадов зданий от наледеобразований на сторонах, выходящих на пешеходные зоны, должна производиться немедленно по мере их образования с предварительной установкой ограждения опасных участков.</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.3.2. Крыши с наружным водоотводом необходимо периодически очищать от снега, не допуская его накопления более 30 см.</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.3.3. Очистка крыш зданий и элементов фасадов от снега, наледеобразований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мероприятия, обеспечивающие безопасность людей: назначить дежурных, оградить места сброса снега и наледи.</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.3.4.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w:t>
      </w:r>
    </w:p>
    <w:p w:rsidR="000E64C8" w:rsidRPr="00CE34B4" w:rsidRDefault="000E64C8" w:rsidP="000E64C8">
      <w:pPr>
        <w:jc w:val="both"/>
      </w:pPr>
      <w:r w:rsidRPr="00CE34B4">
        <w:rPr>
          <w:rFonts w:ascii="Tinos" w:hAnsi="Tinos" w:cs="XO Thames"/>
        </w:rPr>
        <w:tab/>
        <w:t>Уборка сброшенных снега и наледи осуществляется сразу после окончания работ по очистке кровель. Обязанность по уборке (вывозу) сброшенных снега и наледи возлагается на собственников зданий, строений, сооружений, с кровель которых был осуществлен сброс, на лиц, ответственных за содержание таких зданий, строений, сооружений.</w:t>
      </w:r>
    </w:p>
    <w:p w:rsidR="000E64C8" w:rsidRPr="00CE34B4" w:rsidRDefault="000E64C8" w:rsidP="000E64C8">
      <w:pPr>
        <w:jc w:val="both"/>
      </w:pPr>
      <w:r w:rsidRPr="00CE34B4">
        <w:rPr>
          <w:rFonts w:ascii="Tinos" w:hAnsi="Tinos" w:cs="XO Thames"/>
        </w:rPr>
        <w:tab/>
        <w:t>Запрещается сбрасывать снег, лед и бытовые отходы в воронки водосточных труб.</w:t>
      </w:r>
    </w:p>
    <w:p w:rsidR="000E64C8" w:rsidRPr="00CE34B4" w:rsidRDefault="00F10CFB" w:rsidP="000E64C8">
      <w:pPr>
        <w:jc w:val="both"/>
      </w:pPr>
      <w:r w:rsidRPr="00CE34B4">
        <w:rPr>
          <w:rFonts w:ascii="Tinos" w:hAnsi="Tinos" w:cs="XO Thames"/>
        </w:rPr>
        <w:lastRenderedPageBreak/>
        <w:tab/>
        <w:t>13</w:t>
      </w:r>
      <w:r w:rsidR="000E64C8" w:rsidRPr="00CE34B4">
        <w:rPr>
          <w:rFonts w:ascii="Tinos" w:hAnsi="Tinos" w:cs="XO Thames"/>
        </w:rPr>
        <w:t>.3.5. Снегоочистка кровель зданий осуществляется при отсутствии транспортных средств в местах сброса снега и наледи.</w:t>
      </w:r>
    </w:p>
    <w:p w:rsidR="000E64C8" w:rsidRPr="00CE34B4" w:rsidRDefault="00F10CFB" w:rsidP="000E64C8">
      <w:pPr>
        <w:jc w:val="both"/>
      </w:pPr>
      <w:r w:rsidRPr="00CE34B4">
        <w:rPr>
          <w:rFonts w:ascii="Tinos" w:hAnsi="Tinos" w:cs="XO Thames"/>
        </w:rPr>
        <w:tab/>
        <w:t>13</w:t>
      </w:r>
      <w:r w:rsidR="000E64C8" w:rsidRPr="00CE34B4">
        <w:rPr>
          <w:rFonts w:ascii="Tinos" w:hAnsi="Tinos" w:cs="XO Thames"/>
        </w:rPr>
        <w:t>.3.6. Для предотвращения сверхнормативных нагрузок на крыши, карнизы и козырьки зданий и сооружений, а также для предотвращения разрушений несущих конструкций снег и образовавшиеся ледяные наросты после каждого обильного снегопада подлежат немедленной уборке владельцами этих зданий и сооружений с соблюдением мер предосторожности: назначением дежурных, ограждением тротуаров сигнальной лентой, оснащением страховочным оборудованием лиц, работающих на высоте.</w:t>
      </w:r>
    </w:p>
    <w:p w:rsidR="0094060A" w:rsidRPr="00CE34B4" w:rsidRDefault="00F10CFB" w:rsidP="0094060A">
      <w:pPr>
        <w:pStyle w:val="ad"/>
        <w:jc w:val="both"/>
        <w:rPr>
          <w:rFonts w:ascii="Times New Roman" w:hAnsi="Times New Roman"/>
          <w:sz w:val="24"/>
          <w:szCs w:val="24"/>
        </w:rPr>
      </w:pPr>
      <w:r w:rsidRPr="00CE34B4">
        <w:rPr>
          <w:rFonts w:ascii="Tinos" w:hAnsi="Tinos" w:cs="XO Thames"/>
        </w:rPr>
        <w:tab/>
      </w:r>
      <w:r w:rsidR="0094060A" w:rsidRPr="00CE34B4">
        <w:rPr>
          <w:rFonts w:ascii="Times New Roman" w:hAnsi="Times New Roman"/>
          <w:sz w:val="24"/>
          <w:szCs w:val="24"/>
        </w:rPr>
        <w:t>13.4. Уборка территории в весенне-летний период</w:t>
      </w:r>
    </w:p>
    <w:p w:rsidR="0094060A" w:rsidRPr="00CE34B4" w:rsidRDefault="0094060A" w:rsidP="0094060A">
      <w:pPr>
        <w:pStyle w:val="ad"/>
        <w:jc w:val="both"/>
        <w:rPr>
          <w:rFonts w:ascii="Times New Roman" w:hAnsi="Times New Roman"/>
          <w:sz w:val="24"/>
          <w:szCs w:val="24"/>
        </w:rPr>
      </w:pPr>
      <w:r w:rsidRPr="00CE34B4">
        <w:rPr>
          <w:rFonts w:ascii="Times New Roman" w:hAnsi="Times New Roman"/>
          <w:sz w:val="24"/>
          <w:szCs w:val="24"/>
        </w:rPr>
        <w:tab/>
        <w:t>13.4.1. На территории округа ежегодно в весенне-летний период проводятся мероприятия по благоустройству с участием граждан и организаций, направленные на приведение территорий в соответствие с нормативными характеристиками.</w:t>
      </w:r>
    </w:p>
    <w:p w:rsidR="0094060A" w:rsidRPr="00CE34B4" w:rsidRDefault="0094060A" w:rsidP="0094060A">
      <w:pPr>
        <w:pStyle w:val="ad"/>
        <w:jc w:val="both"/>
        <w:rPr>
          <w:rFonts w:ascii="Times New Roman" w:hAnsi="Times New Roman"/>
          <w:sz w:val="24"/>
          <w:szCs w:val="24"/>
        </w:rPr>
      </w:pPr>
      <w:r w:rsidRPr="00CE34B4">
        <w:rPr>
          <w:rFonts w:ascii="Times New Roman" w:hAnsi="Times New Roman"/>
          <w:sz w:val="24"/>
          <w:szCs w:val="24"/>
        </w:rPr>
        <w:tab/>
        <w:t>13.4.2. Весенне-летний период устанавливается с 16 апреля по 15 октября. Указанный период может быть скорректирован правовыми актами Бабушкинского муниципального округа.</w:t>
      </w:r>
    </w:p>
    <w:p w:rsidR="0094060A" w:rsidRPr="00CE34B4" w:rsidRDefault="0094060A" w:rsidP="0094060A">
      <w:pPr>
        <w:pStyle w:val="ad"/>
        <w:jc w:val="both"/>
        <w:rPr>
          <w:rFonts w:ascii="Times New Roman" w:hAnsi="Times New Roman"/>
          <w:sz w:val="24"/>
          <w:szCs w:val="24"/>
        </w:rPr>
      </w:pPr>
      <w:r w:rsidRPr="00CE34B4">
        <w:rPr>
          <w:rFonts w:ascii="Times New Roman" w:hAnsi="Times New Roman"/>
          <w:sz w:val="24"/>
          <w:szCs w:val="24"/>
        </w:rPr>
        <w:tab/>
        <w:t>13.4.3. В период проведения мероприятий по благоустройству органы местного самоуправления Бабушкинского муниципального округа обеспечивают:</w:t>
      </w:r>
    </w:p>
    <w:p w:rsidR="0094060A" w:rsidRPr="00CE34B4" w:rsidRDefault="0094060A" w:rsidP="0094060A">
      <w:pPr>
        <w:pStyle w:val="ad"/>
        <w:jc w:val="both"/>
        <w:rPr>
          <w:rFonts w:ascii="Times New Roman" w:hAnsi="Times New Roman"/>
          <w:sz w:val="24"/>
          <w:szCs w:val="24"/>
        </w:rPr>
      </w:pPr>
      <w:r w:rsidRPr="00CE34B4">
        <w:rPr>
          <w:rFonts w:ascii="Times New Roman" w:hAnsi="Times New Roman"/>
          <w:sz w:val="24"/>
          <w:szCs w:val="24"/>
        </w:rPr>
        <w:tab/>
        <w:t>- информирование граждан и организаций о проведении мероприятий по благоустройству (в том числе о конкретных сроках и местах проведения работ);</w:t>
      </w:r>
    </w:p>
    <w:p w:rsidR="0094060A" w:rsidRPr="00CE34B4" w:rsidRDefault="0094060A" w:rsidP="0094060A">
      <w:pPr>
        <w:pStyle w:val="ad"/>
        <w:jc w:val="both"/>
        <w:rPr>
          <w:rFonts w:ascii="Times New Roman" w:hAnsi="Times New Roman"/>
          <w:sz w:val="24"/>
          <w:szCs w:val="24"/>
        </w:rPr>
      </w:pPr>
      <w:r w:rsidRPr="00CE34B4">
        <w:rPr>
          <w:rFonts w:ascii="Times New Roman" w:hAnsi="Times New Roman"/>
          <w:sz w:val="24"/>
          <w:szCs w:val="24"/>
        </w:rPr>
        <w:tab/>
        <w:t>- возможность участия в мероприятиях по благоустройству коллективов предприятий, организаций, учреждений, учащихся, студентов и населения по месту жительства на территории округа;</w:t>
      </w:r>
    </w:p>
    <w:p w:rsidR="0094060A" w:rsidRPr="00CE34B4" w:rsidRDefault="0094060A" w:rsidP="0094060A">
      <w:pPr>
        <w:pStyle w:val="ad"/>
        <w:jc w:val="both"/>
        <w:rPr>
          <w:rFonts w:ascii="Times New Roman" w:hAnsi="Times New Roman"/>
          <w:sz w:val="24"/>
          <w:szCs w:val="24"/>
        </w:rPr>
      </w:pPr>
      <w:r w:rsidRPr="00CE34B4">
        <w:rPr>
          <w:rFonts w:ascii="Times New Roman" w:hAnsi="Times New Roman"/>
          <w:sz w:val="24"/>
          <w:szCs w:val="24"/>
        </w:rPr>
        <w:t>- готовность инвентаря и специальной техники (при необходимости);</w:t>
      </w:r>
    </w:p>
    <w:p w:rsidR="0094060A" w:rsidRPr="00CE34B4" w:rsidRDefault="0094060A" w:rsidP="0094060A">
      <w:pPr>
        <w:pStyle w:val="ad"/>
        <w:jc w:val="both"/>
        <w:rPr>
          <w:rFonts w:ascii="Times New Roman" w:hAnsi="Times New Roman"/>
          <w:sz w:val="24"/>
          <w:szCs w:val="24"/>
        </w:rPr>
      </w:pPr>
      <w:r w:rsidRPr="00CE34B4">
        <w:rPr>
          <w:rFonts w:ascii="Times New Roman" w:hAnsi="Times New Roman"/>
          <w:sz w:val="24"/>
          <w:szCs w:val="24"/>
        </w:rPr>
        <w:tab/>
        <w:t>- своевременный вывоз собранного мусора в специально отведенные для этих целей места;</w:t>
      </w:r>
    </w:p>
    <w:p w:rsidR="0094060A" w:rsidRPr="00CE34B4" w:rsidRDefault="00A55167" w:rsidP="0094060A">
      <w:pPr>
        <w:pStyle w:val="ad"/>
        <w:jc w:val="both"/>
        <w:rPr>
          <w:rFonts w:ascii="Times New Roman" w:hAnsi="Times New Roman"/>
          <w:sz w:val="24"/>
          <w:szCs w:val="24"/>
        </w:rPr>
      </w:pPr>
      <w:r w:rsidRPr="00CE34B4">
        <w:rPr>
          <w:rFonts w:ascii="Times New Roman" w:hAnsi="Times New Roman"/>
          <w:sz w:val="24"/>
          <w:szCs w:val="24"/>
        </w:rPr>
        <w:tab/>
      </w:r>
      <w:r w:rsidR="0094060A" w:rsidRPr="00CE34B4">
        <w:rPr>
          <w:rFonts w:ascii="Times New Roman" w:hAnsi="Times New Roman"/>
          <w:sz w:val="24"/>
          <w:szCs w:val="24"/>
        </w:rPr>
        <w:t>- пропаганду проводимой работы по благоустройству, в том числе через средства массовой информации.</w:t>
      </w:r>
    </w:p>
    <w:p w:rsidR="0094060A" w:rsidRPr="00D34E42" w:rsidRDefault="0094060A" w:rsidP="0094060A">
      <w:pPr>
        <w:pStyle w:val="ad"/>
        <w:jc w:val="both"/>
        <w:rPr>
          <w:rFonts w:ascii="Times New Roman" w:hAnsi="Times New Roman"/>
          <w:sz w:val="24"/>
          <w:szCs w:val="24"/>
        </w:rPr>
      </w:pPr>
      <w:r w:rsidRPr="00CE34B4">
        <w:rPr>
          <w:rFonts w:ascii="Times New Roman" w:hAnsi="Times New Roman"/>
          <w:sz w:val="24"/>
          <w:szCs w:val="24"/>
        </w:rPr>
        <w:tab/>
        <w:t>13.4.4. Ежегодно при переходе на уборку в весенне-летний период необходимо тщательно очистить дороги, улицы, тротуары и лотки, внутриквартальные проезды, пешеходные дорожки и площадки с усовершенствованным покрытием от наносов, а всю терри</w:t>
      </w:r>
      <w:r w:rsidRPr="00D34E42">
        <w:rPr>
          <w:rFonts w:ascii="Times New Roman" w:hAnsi="Times New Roman"/>
          <w:sz w:val="24"/>
          <w:szCs w:val="24"/>
        </w:rPr>
        <w:t>торию – от накопившихся за зиму загрязнений с последующим вывозом.</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13.4.5. Поддерживающая уборка мест массового пребывания людей (подходы к вокзалам, территории рынков, торговые зоны, тротуары и дорожки в парках, скверах, садах, бульварах) производится в период с 7 часов до 19 часов.</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Уборка дорожных покрытий и тротуаров должна производиться с 22 часов до 7 часов (при этом необходимо применять меры, предупреждающие шум), а в случае возникновения обстоятельств непреодолимой силы (чрезвычайные ситуации, стихийные бедствия, обильные осадки) – круглосуточно, до устранения последствий обстоятельств непреодолимой силы.</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13.4.6. Мойка дорожных покрытий проезжей части площадей, улиц и проездов производится в ночное (с 22 часов до 7 часов) и дневное время. При мойке проезжей части не допускается выбивание струей воды смета и мусора на тротуары, газоны, посадочные площадки, павильоны остановок общественного транспорта, близко расположенные фасады зданий, объекты торговли и т.д.</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 xml:space="preserve">В жаркие дни (при температуре воздуха выше + 30 </w:t>
      </w:r>
      <w:r w:rsidRPr="00D34E42">
        <w:rPr>
          <w:rFonts w:ascii="Times New Roman" w:hAnsi="Times New Roman"/>
          <w:sz w:val="24"/>
          <w:szCs w:val="24"/>
          <w:vertAlign w:val="superscript"/>
        </w:rPr>
        <w:t>0</w:t>
      </w:r>
      <w:r w:rsidRPr="00D34E42">
        <w:rPr>
          <w:rFonts w:ascii="Times New Roman" w:hAnsi="Times New Roman"/>
          <w:sz w:val="24"/>
          <w:szCs w:val="24"/>
        </w:rPr>
        <w:t>С) поливка дорожных покрытий производится в период с 12 часов до 16 часов.</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Подметание дорожных покрытий улиц осуществляется с предварительным увлажнением дорожных покрытий.</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13.4.7. Требования к уборке дорог в весенне-летний период:</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 проезжая часть полностью очищается от всякого вида загрязнений и промывается;</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lastRenderedPageBreak/>
        <w:tab/>
        <w:t>– лотковые зоны не должны иметь грунтово-песчаных наносов и загрязнений различным мусором;</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 тротуары и расположенные на них посадочные площадки остановок общественного транспорта полностью очищаются от грунтово-песчаных наносов, различного мусора, промываются.</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13.4.8. Обочины дорог очищаются от крупногабаритного и другого мусора.</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На обочинах дорог высота травяного покрова не должна превышать 15 см. Покос травы производится с последующим вывозом.</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13.4.9. В период листопада производится уборка опавшей листвы на газонах вдоль улиц, дворовых территориях и вывоз в установленные места. При этом запрещается сгребание листвы к комлевой части зеленых насаждений и ее складирование на контейнерных площадках.</w:t>
      </w:r>
    </w:p>
    <w:p w:rsidR="0094060A" w:rsidRPr="00D34E42" w:rsidRDefault="0094060A" w:rsidP="0094060A">
      <w:pPr>
        <w:pStyle w:val="ad"/>
        <w:jc w:val="both"/>
        <w:rPr>
          <w:rFonts w:ascii="Times New Roman" w:hAnsi="Times New Roman"/>
          <w:sz w:val="24"/>
          <w:szCs w:val="24"/>
        </w:rPr>
      </w:pPr>
      <w:r w:rsidRPr="00D34E42">
        <w:rPr>
          <w:rFonts w:ascii="Times New Roman" w:hAnsi="Times New Roman"/>
          <w:sz w:val="24"/>
          <w:szCs w:val="24"/>
        </w:rPr>
        <w:tab/>
        <w:t>13.4.10. По итогам проведения мероприятий по благоустройству с участием граждан и организаций органы местного самоуправления формируют перечень дополнительных работ по благоустройству, необходи</w:t>
      </w:r>
      <w:r w:rsidR="00D34E42">
        <w:rPr>
          <w:rFonts w:ascii="Times New Roman" w:hAnsi="Times New Roman"/>
          <w:sz w:val="24"/>
          <w:szCs w:val="24"/>
        </w:rPr>
        <w:t>мых к выполнению в текущем году</w:t>
      </w:r>
      <w:r w:rsidRPr="00D34E42">
        <w:rPr>
          <w:rFonts w:ascii="Times New Roman" w:hAnsi="Times New Roman"/>
          <w:sz w:val="24"/>
          <w:szCs w:val="24"/>
        </w:rPr>
        <w:t>;</w:t>
      </w:r>
    </w:p>
    <w:p w:rsidR="000E64C8" w:rsidRPr="004F0BDF" w:rsidRDefault="000E64C8" w:rsidP="0094060A">
      <w:pPr>
        <w:jc w:val="both"/>
      </w:pPr>
      <w:r w:rsidRPr="004F0BDF">
        <w:rPr>
          <w:rFonts w:ascii="Tinos" w:hAnsi="Tinos" w:cs="XO Thames"/>
          <w:highlight w:val="white"/>
        </w:rPr>
        <w:tab/>
      </w:r>
      <w:r w:rsidR="00F10CFB" w:rsidRPr="004F0BDF">
        <w:rPr>
          <w:rFonts w:ascii="Tinos" w:hAnsi="Tinos" w:cs="XO Thames"/>
          <w:highlight w:val="white"/>
        </w:rPr>
        <w:t>13</w:t>
      </w:r>
      <w:r w:rsidRPr="004F0BDF">
        <w:rPr>
          <w:rFonts w:ascii="Tinos" w:hAnsi="Tinos" w:cs="XO Thames"/>
          <w:highlight w:val="white"/>
        </w:rPr>
        <w:t>.5.Уборка дворовых территорий</w:t>
      </w:r>
      <w:r w:rsidRPr="004F0BDF">
        <w:rPr>
          <w:rFonts w:ascii="Tinos" w:hAnsi="Tinos" w:cs="XO Thames"/>
          <w:b/>
          <w:bCs/>
          <w:highlight w:val="white"/>
        </w:rPr>
        <w:t>:</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 xml:space="preserve">.5.1. Уборка дворовых территорий должна производиться лицами, ответственными за уборку </w:t>
      </w:r>
      <w:r w:rsidR="00832B7F" w:rsidRPr="004F0BDF">
        <w:rPr>
          <w:rFonts w:ascii="Tinos" w:hAnsi="Tinos" w:cs="XO Thames"/>
        </w:rPr>
        <w:t>территорий, указанными в пункте 13.1.1</w:t>
      </w:r>
      <w:r w:rsidR="00A55167">
        <w:rPr>
          <w:rFonts w:ascii="Tinos" w:hAnsi="Tinos" w:cs="XO Thames"/>
        </w:rPr>
        <w:t xml:space="preserve">. </w:t>
      </w:r>
      <w:r w:rsidR="00832B7F" w:rsidRPr="004F0BDF">
        <w:rPr>
          <w:rFonts w:ascii="Tinos" w:hAnsi="Tinos" w:cs="XO Thames"/>
        </w:rPr>
        <w:t>настоящих Правил благоустройства</w:t>
      </w:r>
      <w:r w:rsidR="000E64C8" w:rsidRPr="004F0BDF">
        <w:rPr>
          <w:rFonts w:ascii="Tinos" w:hAnsi="Tinos" w:cs="XO Thames"/>
        </w:rPr>
        <w:t>.</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.5.2. Дворовые проезды и тротуары ежедневно убираются от смет</w:t>
      </w:r>
      <w:r w:rsidR="00C015AE">
        <w:rPr>
          <w:rFonts w:ascii="Tinos" w:hAnsi="Tinos" w:cs="XO Thames"/>
        </w:rPr>
        <w:t>ы</w:t>
      </w:r>
      <w:r w:rsidR="000E64C8" w:rsidRPr="004F0BDF">
        <w:rPr>
          <w:rFonts w:ascii="Tinos" w:hAnsi="Tinos" w:cs="XO Thames"/>
        </w:rPr>
        <w:t>, пыли, мелкого бытового мусора, снега до 8 часов.</w:t>
      </w:r>
    </w:p>
    <w:p w:rsidR="000E64C8" w:rsidRPr="004F0BDF" w:rsidRDefault="000E64C8" w:rsidP="000E64C8">
      <w:pPr>
        <w:jc w:val="both"/>
      </w:pPr>
      <w:r w:rsidRPr="004F0BDF">
        <w:rPr>
          <w:rFonts w:ascii="Tinos" w:hAnsi="Tinos" w:cs="XO Thames"/>
        </w:rPr>
        <w:tab/>
        <w:t>Чистота на придомовых территориях, дворовых проездах и тротуарах, в местах массового посещения поддерживается в течение дня.</w:t>
      </w:r>
    </w:p>
    <w:p w:rsidR="000E64C8" w:rsidRPr="004F0BDF" w:rsidRDefault="000E64C8" w:rsidP="000E64C8">
      <w:pPr>
        <w:jc w:val="both"/>
      </w:pPr>
      <w:r w:rsidRPr="004F0BDF">
        <w:rPr>
          <w:rFonts w:ascii="Tinos" w:hAnsi="Tinos" w:cs="XO Thames"/>
          <w:color w:val="000000"/>
        </w:rPr>
        <w:tab/>
        <w:t>Уборка упавших деревьев и обломленных веток с дворовых территорий, дворовых проездов и тротуаров производится незамедлительно не позднее 6 часов с момента обнаружения.</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.5.3. 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0E64C8" w:rsidRPr="004F0BDF" w:rsidRDefault="000E64C8" w:rsidP="000E64C8">
      <w:pPr>
        <w:jc w:val="both"/>
      </w:pPr>
      <w:r w:rsidRPr="004F0BDF">
        <w:rPr>
          <w:rFonts w:ascii="Tinos" w:hAnsi="Tinos" w:cs="XO Thames"/>
        </w:rPr>
        <w:tab/>
        <w:t>В местах съезда и выезда уборочных машин на тротуаре должны быть устроены пандусы из асфальтобетона или местные понижения бортового камня. Ширина пандуса должна быть на 0,5 метра больше ширины машины.</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.5.4. Лица, ответственные за уборку территорий,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0E64C8" w:rsidRPr="004F0BDF" w:rsidRDefault="000E64C8" w:rsidP="000E64C8">
      <w:pPr>
        <w:jc w:val="both"/>
      </w:pPr>
      <w:r w:rsidRPr="004F0BDF">
        <w:rPr>
          <w:rFonts w:ascii="Tinos" w:hAnsi="Tinos" w:cs="XO Thames"/>
        </w:rPr>
        <w:tab/>
        <w:t>Материалы и оборудование во дворах следует складировать на специально выделенных площадках.</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.5.5. Особенности уборки тротуаров устанавливаются в зависимости от класса тротуара, определяемого в соответствии с таблицей 7.</w:t>
      </w:r>
    </w:p>
    <w:p w:rsidR="000E64C8" w:rsidRPr="004F0BDF" w:rsidRDefault="000E64C8" w:rsidP="000E64C8">
      <w:pPr>
        <w:ind w:firstLine="540"/>
        <w:jc w:val="both"/>
        <w:rPr>
          <w:rFonts w:ascii="Tinos" w:hAnsi="Tinos" w:cs="XO Thames"/>
        </w:rPr>
      </w:pPr>
    </w:p>
    <w:p w:rsidR="000E64C8" w:rsidRPr="004F0BDF" w:rsidRDefault="000E64C8" w:rsidP="000E64C8">
      <w:pPr>
        <w:ind w:firstLine="709"/>
        <w:jc w:val="right"/>
      </w:pPr>
      <w:r w:rsidRPr="004F0BDF">
        <w:rPr>
          <w:rFonts w:ascii="Tinos" w:hAnsi="Tinos" w:cs="XO Thames"/>
        </w:rPr>
        <w:t>Таблица 7</w:t>
      </w:r>
    </w:p>
    <w:p w:rsidR="000E64C8" w:rsidRPr="004F0BDF" w:rsidRDefault="000E64C8" w:rsidP="000E64C8">
      <w:pPr>
        <w:ind w:firstLine="709"/>
        <w:jc w:val="right"/>
        <w:rPr>
          <w:rFonts w:ascii="Tinos" w:hAnsi="Tinos" w:cs="XO Thames"/>
        </w:rPr>
      </w:pPr>
    </w:p>
    <w:tbl>
      <w:tblPr>
        <w:tblW w:w="0" w:type="auto"/>
        <w:jc w:val="center"/>
        <w:tblLayout w:type="fixed"/>
        <w:tblCellMar>
          <w:top w:w="102" w:type="dxa"/>
          <w:left w:w="62" w:type="dxa"/>
          <w:bottom w:w="102" w:type="dxa"/>
          <w:right w:w="62" w:type="dxa"/>
        </w:tblCellMar>
        <w:tblLook w:val="0000"/>
      </w:tblPr>
      <w:tblGrid>
        <w:gridCol w:w="4829"/>
        <w:gridCol w:w="4990"/>
      </w:tblGrid>
      <w:tr w:rsidR="000E64C8" w:rsidRPr="004F0BDF" w:rsidTr="004F0BDF">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b/>
              </w:rPr>
              <w:t>Класс тротуара</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4F0BDF" w:rsidRDefault="000E64C8" w:rsidP="004F0BDF">
            <w:pPr>
              <w:jc w:val="center"/>
            </w:pPr>
            <w:r w:rsidRPr="004F0BDF">
              <w:rPr>
                <w:rFonts w:ascii="Tinos" w:hAnsi="Tinos" w:cs="XO Thames"/>
                <w:b/>
              </w:rPr>
              <w:t>Среднее количество пешеходов в час, полученное в результате подсчета пешеходов с 8 до 18 ч. в полосе движения шириной 0,75 м</w:t>
            </w:r>
          </w:p>
        </w:tc>
      </w:tr>
      <w:tr w:rsidR="000E64C8" w:rsidRPr="004F0BDF" w:rsidTr="004F0BDF">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rPr>
              <w:t>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4F0BDF" w:rsidRDefault="000E64C8" w:rsidP="004F0BDF">
            <w:pPr>
              <w:jc w:val="center"/>
            </w:pPr>
            <w:r w:rsidRPr="004F0BDF">
              <w:rPr>
                <w:rFonts w:ascii="Tinos" w:hAnsi="Tinos" w:cs="XO Thames"/>
              </w:rPr>
              <w:t>при движении до 50 чел./ч</w:t>
            </w:r>
          </w:p>
        </w:tc>
      </w:tr>
      <w:tr w:rsidR="000E64C8" w:rsidRPr="004F0BDF" w:rsidTr="004F0BDF">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rPr>
              <w:t>II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4F0BDF" w:rsidRDefault="000E64C8" w:rsidP="004F0BDF">
            <w:pPr>
              <w:jc w:val="center"/>
            </w:pPr>
            <w:r w:rsidRPr="004F0BDF">
              <w:rPr>
                <w:rFonts w:ascii="Tinos" w:hAnsi="Tinos" w:cs="XO Thames"/>
              </w:rPr>
              <w:t>при движении от 51 до 100 чел./ч</w:t>
            </w:r>
          </w:p>
        </w:tc>
      </w:tr>
      <w:tr w:rsidR="000E64C8" w:rsidRPr="004F0BDF" w:rsidTr="004F0BDF">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rPr>
              <w:lastRenderedPageBreak/>
              <w:t>III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4F0BDF" w:rsidRDefault="000E64C8" w:rsidP="004F0BDF">
            <w:pPr>
              <w:jc w:val="center"/>
            </w:pPr>
            <w:r w:rsidRPr="004F0BDF">
              <w:rPr>
                <w:rFonts w:ascii="Tinos" w:hAnsi="Tinos" w:cs="XO Thames"/>
              </w:rPr>
              <w:t>при движении от 101 и более чел./ч</w:t>
            </w:r>
          </w:p>
        </w:tc>
      </w:tr>
    </w:tbl>
    <w:p w:rsidR="000E64C8" w:rsidRPr="004F0BDF" w:rsidRDefault="000E64C8" w:rsidP="000E64C8">
      <w:pPr>
        <w:ind w:firstLine="540"/>
        <w:jc w:val="both"/>
        <w:rPr>
          <w:rFonts w:ascii="Tinos" w:hAnsi="Tinos" w:cs="XO Thames"/>
        </w:rPr>
      </w:pP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.5.6. На тротуарах I класса допускается механизированная уборка на повышенных скоростях (7-8 км/ч), при условии безопасности движения пешеходов.</w:t>
      </w:r>
    </w:p>
    <w:p w:rsidR="000E64C8" w:rsidRPr="004F0BDF" w:rsidRDefault="000E64C8" w:rsidP="000E64C8">
      <w:pPr>
        <w:jc w:val="both"/>
      </w:pPr>
      <w:r w:rsidRPr="004F0BDF">
        <w:rPr>
          <w:rFonts w:ascii="Tinos" w:hAnsi="Tinos" w:cs="XO Thames"/>
        </w:rPr>
        <w:tab/>
        <w:t>Механизированную уборку придомовых территорий допускается проводить в дневное время при скоростях машин до 4 км/ч.</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.5.7. Объем уборочных работ в летнее и зимнее время следует определять по площадям в зависимости от материала покрытия придомовой территории, приведенным в техническом паспорте на жилой дом (дома) и земельный участок.</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.5.8. Уборка придомовых территорий в весенне-летний период</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 xml:space="preserve">.5.9. Уборка придомовых территорий в весенне-летний период: подметание, мойка или поливка </w:t>
      </w:r>
      <w:r w:rsidR="00092838" w:rsidRPr="004F0BDF">
        <w:rPr>
          <w:rFonts w:ascii="Tinos" w:hAnsi="Tinos" w:cs="XO Thames"/>
        </w:rPr>
        <w:t>вручную,</w:t>
      </w:r>
      <w:r w:rsidR="000E64C8" w:rsidRPr="004F0BDF">
        <w:rPr>
          <w:rFonts w:ascii="Tinos" w:hAnsi="Tinos" w:cs="XO Thames"/>
        </w:rPr>
        <w:t xml:space="preserve"> или с помощью специализированной техники –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p w:rsidR="000E64C8" w:rsidRPr="004F0BDF" w:rsidRDefault="000E64C8" w:rsidP="000E64C8">
      <w:pPr>
        <w:jc w:val="both"/>
      </w:pPr>
      <w:r w:rsidRPr="004F0BDF">
        <w:rPr>
          <w:rFonts w:ascii="Tinos" w:hAnsi="Tinos" w:cs="XO Thames"/>
        </w:rPr>
        <w:tab/>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0E64C8" w:rsidRPr="004F0BDF" w:rsidRDefault="000E64C8" w:rsidP="000E64C8">
      <w:pPr>
        <w:jc w:val="both"/>
      </w:pPr>
      <w:r w:rsidRPr="004F0BDF">
        <w:rPr>
          <w:rFonts w:ascii="Tinos" w:hAnsi="Tinos" w:cs="XO Thames"/>
        </w:rPr>
        <w:tab/>
        <w:t>Поливка тротуаров в жаркое время дня должна производиться по мере необходимости, но не реже двух раз в сутки.</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.5.10. Периодичность выполнения уборочных работ в весенне-летний период устанавливается в зависимости от интенсивности движения и класса тротуара в соответствии с таблицей 8.</w:t>
      </w:r>
    </w:p>
    <w:p w:rsidR="000E64C8" w:rsidRPr="004F0BDF" w:rsidRDefault="000E64C8" w:rsidP="000E64C8">
      <w:pPr>
        <w:ind w:firstLine="709"/>
        <w:jc w:val="both"/>
        <w:rPr>
          <w:rFonts w:ascii="Tinos" w:hAnsi="Tinos" w:cs="XO Thames"/>
        </w:rPr>
      </w:pPr>
    </w:p>
    <w:p w:rsidR="000E64C8" w:rsidRPr="004F0BDF" w:rsidRDefault="000E64C8" w:rsidP="000E64C8">
      <w:pPr>
        <w:ind w:firstLine="709"/>
        <w:jc w:val="right"/>
      </w:pPr>
      <w:r w:rsidRPr="004F0BDF">
        <w:rPr>
          <w:rFonts w:ascii="Tinos" w:hAnsi="Tinos" w:cs="XO Thames"/>
        </w:rPr>
        <w:t>Таблица 8</w:t>
      </w:r>
    </w:p>
    <w:p w:rsidR="000E64C8" w:rsidRPr="004F0BDF" w:rsidRDefault="000E64C8" w:rsidP="000E64C8">
      <w:pPr>
        <w:ind w:firstLine="709"/>
        <w:jc w:val="right"/>
        <w:rPr>
          <w:rFonts w:ascii="Tinos" w:hAnsi="Tinos" w:cs="XO Thames"/>
        </w:rPr>
      </w:pPr>
    </w:p>
    <w:tbl>
      <w:tblPr>
        <w:tblW w:w="0" w:type="auto"/>
        <w:jc w:val="center"/>
        <w:tblLayout w:type="fixed"/>
        <w:tblCellMar>
          <w:top w:w="102" w:type="dxa"/>
          <w:left w:w="62" w:type="dxa"/>
          <w:bottom w:w="102" w:type="dxa"/>
          <w:right w:w="62" w:type="dxa"/>
        </w:tblCellMar>
        <w:tblLook w:val="0000"/>
      </w:tblPr>
      <w:tblGrid>
        <w:gridCol w:w="4829"/>
        <w:gridCol w:w="4990"/>
      </w:tblGrid>
      <w:tr w:rsidR="000E64C8" w:rsidRPr="004F0BDF" w:rsidTr="004F0BDF">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b/>
              </w:rPr>
              <w:t>Класс тротуара</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4F0BDF" w:rsidRDefault="000E64C8" w:rsidP="004F0BDF">
            <w:pPr>
              <w:jc w:val="center"/>
            </w:pPr>
            <w:r w:rsidRPr="004F0BDF">
              <w:rPr>
                <w:rFonts w:ascii="Tinos" w:hAnsi="Tinos" w:cs="XO Thames"/>
                <w:b/>
              </w:rPr>
              <w:t>Периодичность выполнения</w:t>
            </w:r>
          </w:p>
        </w:tc>
      </w:tr>
      <w:tr w:rsidR="000E64C8" w:rsidRPr="004F0BDF" w:rsidTr="004F0BDF">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rPr>
              <w:t>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4F0BDF" w:rsidRDefault="000E64C8" w:rsidP="004F0BDF">
            <w:pPr>
              <w:jc w:val="center"/>
            </w:pPr>
            <w:r w:rsidRPr="004F0BDF">
              <w:rPr>
                <w:rFonts w:ascii="Tinos" w:hAnsi="Tinos" w:cs="XO Thames"/>
              </w:rPr>
              <w:t>Один раз в двое суток</w:t>
            </w:r>
          </w:p>
        </w:tc>
      </w:tr>
      <w:tr w:rsidR="000E64C8" w:rsidRPr="004F0BDF" w:rsidTr="004F0BDF">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rPr>
              <w:t>II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4F0BDF" w:rsidRDefault="000E64C8" w:rsidP="004F0BDF">
            <w:pPr>
              <w:jc w:val="center"/>
            </w:pPr>
            <w:r w:rsidRPr="004F0BDF">
              <w:rPr>
                <w:rFonts w:ascii="Tinos" w:hAnsi="Tinos" w:cs="XO Thames"/>
              </w:rPr>
              <w:t>Один раз в сутки</w:t>
            </w:r>
          </w:p>
        </w:tc>
      </w:tr>
      <w:tr w:rsidR="000E64C8" w:rsidRPr="004F0BDF" w:rsidTr="004F0BDF">
        <w:trPr>
          <w:jc w:val="center"/>
        </w:trPr>
        <w:tc>
          <w:tcPr>
            <w:tcW w:w="4829" w:type="dxa"/>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rPr>
              <w:t>III</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0E64C8" w:rsidRPr="004F0BDF" w:rsidRDefault="000E64C8" w:rsidP="004F0BDF">
            <w:pPr>
              <w:jc w:val="center"/>
            </w:pPr>
            <w:r w:rsidRPr="004F0BDF">
              <w:rPr>
                <w:rFonts w:ascii="Tinos" w:hAnsi="Tinos" w:cs="XO Thames"/>
              </w:rPr>
              <w:t>Два раза в сутки</w:t>
            </w:r>
          </w:p>
        </w:tc>
      </w:tr>
    </w:tbl>
    <w:p w:rsidR="000E64C8" w:rsidRPr="004F0BDF" w:rsidRDefault="000E64C8" w:rsidP="000E64C8">
      <w:pPr>
        <w:ind w:firstLine="709"/>
        <w:jc w:val="both"/>
        <w:rPr>
          <w:rFonts w:ascii="Tinos" w:hAnsi="Tinos" w:cs="XO Thames"/>
        </w:rPr>
      </w:pP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.5.11. При наличии особых местных условий, вызывающих повышенную засоренность, периодичность выполнения уборочных работ допускается до трех раз в сутки.</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.5.12. Уборка придомовых территорий в осенне-зимний период</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.5.13. Периодичность выполнения уборочных работ в осенне-зимний период по очистке тротуаров во время снегопада (сдвижка и подметание снега) устанавливается в соответствии с таблицей 9.</w:t>
      </w:r>
    </w:p>
    <w:p w:rsidR="000E64C8" w:rsidRPr="004F0BDF" w:rsidRDefault="000E64C8" w:rsidP="000E64C8">
      <w:pPr>
        <w:ind w:firstLine="709"/>
        <w:jc w:val="both"/>
        <w:rPr>
          <w:rFonts w:ascii="Tinos" w:hAnsi="Tinos" w:cs="XO Thames"/>
        </w:rPr>
      </w:pPr>
    </w:p>
    <w:p w:rsidR="000E64C8" w:rsidRPr="004F0BDF" w:rsidRDefault="000E64C8" w:rsidP="000E64C8">
      <w:pPr>
        <w:ind w:firstLine="709"/>
        <w:jc w:val="right"/>
      </w:pPr>
      <w:r w:rsidRPr="004F0BDF">
        <w:rPr>
          <w:rFonts w:ascii="Tinos" w:hAnsi="Tinos" w:cs="XO Thames"/>
        </w:rPr>
        <w:t>Таблица 9</w:t>
      </w:r>
    </w:p>
    <w:p w:rsidR="000E64C8" w:rsidRPr="004F0BDF" w:rsidRDefault="000E64C8" w:rsidP="000E64C8">
      <w:pPr>
        <w:ind w:firstLine="709"/>
        <w:jc w:val="right"/>
        <w:rPr>
          <w:rFonts w:ascii="Tinos" w:hAnsi="Tinos" w:cs="XO Thames"/>
        </w:rPr>
      </w:pPr>
    </w:p>
    <w:tbl>
      <w:tblPr>
        <w:tblW w:w="0" w:type="auto"/>
        <w:jc w:val="center"/>
        <w:tblLayout w:type="fixed"/>
        <w:tblCellMar>
          <w:top w:w="102" w:type="dxa"/>
          <w:left w:w="62" w:type="dxa"/>
          <w:bottom w:w="102" w:type="dxa"/>
          <w:right w:w="62" w:type="dxa"/>
        </w:tblCellMar>
        <w:tblLook w:val="0000"/>
      </w:tblPr>
      <w:tblGrid>
        <w:gridCol w:w="2343"/>
        <w:gridCol w:w="2269"/>
        <w:gridCol w:w="2127"/>
        <w:gridCol w:w="3086"/>
      </w:tblGrid>
      <w:tr w:rsidR="000E64C8" w:rsidRPr="004F0BDF" w:rsidTr="004F0BDF">
        <w:trPr>
          <w:jc w:val="center"/>
        </w:trPr>
        <w:tc>
          <w:tcPr>
            <w:tcW w:w="2343" w:type="dxa"/>
            <w:vMerge w:val="restart"/>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b/>
              </w:rPr>
              <w:t>Класс тротуара</w:t>
            </w:r>
          </w:p>
        </w:tc>
        <w:tc>
          <w:tcPr>
            <w:tcW w:w="4396" w:type="dxa"/>
            <w:gridSpan w:val="2"/>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b/>
              </w:rPr>
              <w:t xml:space="preserve">Периодичность, ч, при температуре воздуха, </w:t>
            </w:r>
            <w:r w:rsidRPr="004F0BDF">
              <w:rPr>
                <w:rFonts w:ascii="Tinos" w:hAnsi="Tinos" w:cs="XO Thames"/>
              </w:rPr>
              <w:t>°C</w:t>
            </w:r>
          </w:p>
        </w:tc>
        <w:tc>
          <w:tcPr>
            <w:tcW w:w="30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4C8" w:rsidRPr="004F0BDF" w:rsidRDefault="000E64C8" w:rsidP="004F0BDF">
            <w:pPr>
              <w:jc w:val="center"/>
            </w:pPr>
            <w:r w:rsidRPr="004F0BDF">
              <w:rPr>
                <w:rFonts w:ascii="Tinos" w:hAnsi="Tinos" w:cs="XO Thames"/>
                <w:b/>
              </w:rPr>
              <w:t>Периодичность при отсутствии снегопада, сутки</w:t>
            </w:r>
          </w:p>
        </w:tc>
      </w:tr>
      <w:tr w:rsidR="000E64C8" w:rsidRPr="004F0BDF" w:rsidTr="004F0BDF">
        <w:trPr>
          <w:jc w:val="center"/>
        </w:trPr>
        <w:tc>
          <w:tcPr>
            <w:tcW w:w="2343" w:type="dxa"/>
            <w:vMerge/>
            <w:tcBorders>
              <w:top w:val="single" w:sz="4" w:space="0" w:color="000000"/>
              <w:left w:val="single" w:sz="4" w:space="0" w:color="000000"/>
              <w:bottom w:val="single" w:sz="4" w:space="0" w:color="000000"/>
            </w:tcBorders>
            <w:shd w:val="clear" w:color="auto" w:fill="auto"/>
          </w:tcPr>
          <w:p w:rsidR="000E64C8" w:rsidRPr="004F0BDF" w:rsidRDefault="000E64C8" w:rsidP="004F0BDF">
            <w:pPr>
              <w:rPr>
                <w:rFonts w:ascii="Tinos" w:hAnsi="Tinos"/>
              </w:rPr>
            </w:pPr>
          </w:p>
        </w:tc>
        <w:tc>
          <w:tcPr>
            <w:tcW w:w="2269" w:type="dxa"/>
            <w:tcBorders>
              <w:top w:val="single" w:sz="4" w:space="0" w:color="000000"/>
              <w:left w:val="single" w:sz="4" w:space="0" w:color="000000"/>
              <w:bottom w:val="single" w:sz="6" w:space="0" w:color="000000"/>
            </w:tcBorders>
            <w:shd w:val="clear" w:color="auto" w:fill="auto"/>
          </w:tcPr>
          <w:p w:rsidR="000E64C8" w:rsidRPr="004F0BDF" w:rsidRDefault="000E64C8" w:rsidP="004F0BDF">
            <w:pPr>
              <w:jc w:val="center"/>
            </w:pPr>
            <w:r w:rsidRPr="004F0BDF">
              <w:rPr>
                <w:rFonts w:ascii="Tinos" w:hAnsi="Tinos" w:cs="XO Thames"/>
                <w:b/>
              </w:rPr>
              <w:t>ниже -2</w:t>
            </w:r>
          </w:p>
        </w:tc>
        <w:tc>
          <w:tcPr>
            <w:tcW w:w="2127" w:type="dxa"/>
            <w:tcBorders>
              <w:top w:val="single" w:sz="4" w:space="0" w:color="000000"/>
              <w:left w:val="single" w:sz="4" w:space="0" w:color="000000"/>
              <w:bottom w:val="single" w:sz="6" w:space="0" w:color="000000"/>
            </w:tcBorders>
            <w:shd w:val="clear" w:color="auto" w:fill="auto"/>
          </w:tcPr>
          <w:p w:rsidR="000E64C8" w:rsidRPr="004F0BDF" w:rsidRDefault="000E64C8" w:rsidP="004F0BDF">
            <w:pPr>
              <w:jc w:val="center"/>
            </w:pPr>
            <w:r w:rsidRPr="004F0BDF">
              <w:rPr>
                <w:rFonts w:ascii="Tinos" w:hAnsi="Tinos" w:cs="XO Thames"/>
                <w:b/>
              </w:rPr>
              <w:t>выше -2</w:t>
            </w:r>
          </w:p>
        </w:tc>
        <w:tc>
          <w:tcPr>
            <w:tcW w:w="3086" w:type="dxa"/>
            <w:vMerge/>
            <w:tcBorders>
              <w:top w:val="single" w:sz="4" w:space="0" w:color="000000"/>
              <w:left w:val="single" w:sz="4" w:space="0" w:color="000000"/>
              <w:bottom w:val="single" w:sz="4" w:space="0" w:color="000000"/>
              <w:right w:val="single" w:sz="4" w:space="0" w:color="000000"/>
            </w:tcBorders>
            <w:shd w:val="clear" w:color="auto" w:fill="auto"/>
          </w:tcPr>
          <w:p w:rsidR="000E64C8" w:rsidRPr="004F0BDF" w:rsidRDefault="000E64C8" w:rsidP="004F0BDF">
            <w:pPr>
              <w:rPr>
                <w:rFonts w:ascii="Tinos" w:hAnsi="Tinos"/>
              </w:rPr>
            </w:pPr>
          </w:p>
        </w:tc>
      </w:tr>
      <w:tr w:rsidR="000E64C8" w:rsidRPr="004F0BDF" w:rsidTr="004F0BDF">
        <w:trPr>
          <w:jc w:val="center"/>
        </w:trPr>
        <w:tc>
          <w:tcPr>
            <w:tcW w:w="2343" w:type="dxa"/>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rPr>
              <w:t>I</w:t>
            </w:r>
          </w:p>
        </w:tc>
        <w:tc>
          <w:tcPr>
            <w:tcW w:w="2269" w:type="dxa"/>
            <w:tcBorders>
              <w:top w:val="single" w:sz="6" w:space="0" w:color="000000"/>
              <w:left w:val="single" w:sz="6" w:space="0" w:color="000000"/>
              <w:bottom w:val="single" w:sz="6" w:space="0" w:color="000000"/>
            </w:tcBorders>
            <w:shd w:val="clear" w:color="auto" w:fill="auto"/>
          </w:tcPr>
          <w:p w:rsidR="000E64C8" w:rsidRPr="004F0BDF" w:rsidRDefault="000E64C8" w:rsidP="004F0BDF">
            <w:pPr>
              <w:jc w:val="center"/>
            </w:pPr>
            <w:r w:rsidRPr="004F0BDF">
              <w:rPr>
                <w:rFonts w:ascii="Tinos" w:hAnsi="Tinos" w:cs="XO Thames"/>
              </w:rPr>
              <w:t>через 3</w:t>
            </w:r>
          </w:p>
        </w:tc>
        <w:tc>
          <w:tcPr>
            <w:tcW w:w="2127" w:type="dxa"/>
            <w:tcBorders>
              <w:top w:val="single" w:sz="6" w:space="0" w:color="000000"/>
              <w:left w:val="single" w:sz="6" w:space="0" w:color="000000"/>
              <w:bottom w:val="single" w:sz="6" w:space="0" w:color="000000"/>
            </w:tcBorders>
            <w:shd w:val="clear" w:color="auto" w:fill="auto"/>
          </w:tcPr>
          <w:p w:rsidR="000E64C8" w:rsidRPr="004F0BDF" w:rsidRDefault="000E64C8" w:rsidP="004F0BDF">
            <w:pPr>
              <w:jc w:val="center"/>
            </w:pPr>
            <w:r w:rsidRPr="004F0BDF">
              <w:rPr>
                <w:rFonts w:ascii="Tinos" w:hAnsi="Tinos" w:cs="XO Thames"/>
              </w:rPr>
              <w:t>через 1,5</w:t>
            </w:r>
          </w:p>
        </w:tc>
        <w:tc>
          <w:tcPr>
            <w:tcW w:w="3086" w:type="dxa"/>
            <w:tcBorders>
              <w:top w:val="single" w:sz="6" w:space="0" w:color="000000"/>
              <w:left w:val="single" w:sz="6" w:space="0" w:color="000000"/>
              <w:bottom w:val="single" w:sz="6" w:space="0" w:color="000000"/>
              <w:right w:val="single" w:sz="6" w:space="0" w:color="000000"/>
            </w:tcBorders>
            <w:shd w:val="clear" w:color="auto" w:fill="auto"/>
          </w:tcPr>
          <w:p w:rsidR="000E64C8" w:rsidRPr="004F0BDF" w:rsidRDefault="000E64C8" w:rsidP="004F0BDF">
            <w:pPr>
              <w:jc w:val="center"/>
            </w:pPr>
            <w:r w:rsidRPr="004F0BDF">
              <w:rPr>
                <w:rFonts w:ascii="Tinos" w:hAnsi="Tinos" w:cs="XO Thames"/>
              </w:rPr>
              <w:t>через 3</w:t>
            </w:r>
          </w:p>
        </w:tc>
      </w:tr>
      <w:tr w:rsidR="000E64C8" w:rsidRPr="004F0BDF" w:rsidTr="004F0BDF">
        <w:trPr>
          <w:jc w:val="center"/>
        </w:trPr>
        <w:tc>
          <w:tcPr>
            <w:tcW w:w="2343" w:type="dxa"/>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rPr>
              <w:lastRenderedPageBreak/>
              <w:t>II</w:t>
            </w:r>
          </w:p>
        </w:tc>
        <w:tc>
          <w:tcPr>
            <w:tcW w:w="2269" w:type="dxa"/>
            <w:tcBorders>
              <w:top w:val="single" w:sz="6" w:space="0" w:color="000000"/>
              <w:left w:val="single" w:sz="6" w:space="0" w:color="000000"/>
              <w:bottom w:val="single" w:sz="6" w:space="0" w:color="000000"/>
            </w:tcBorders>
            <w:shd w:val="clear" w:color="auto" w:fill="auto"/>
          </w:tcPr>
          <w:p w:rsidR="000E64C8" w:rsidRPr="004F0BDF" w:rsidRDefault="000E64C8" w:rsidP="004F0BDF">
            <w:pPr>
              <w:jc w:val="center"/>
            </w:pPr>
            <w:r w:rsidRPr="004F0BDF">
              <w:rPr>
                <w:rFonts w:ascii="Tinos" w:hAnsi="Tinos" w:cs="XO Thames"/>
              </w:rPr>
              <w:t>через 2</w:t>
            </w:r>
          </w:p>
        </w:tc>
        <w:tc>
          <w:tcPr>
            <w:tcW w:w="2127" w:type="dxa"/>
            <w:tcBorders>
              <w:top w:val="single" w:sz="6" w:space="0" w:color="000000"/>
              <w:left w:val="single" w:sz="6" w:space="0" w:color="000000"/>
              <w:bottom w:val="single" w:sz="6" w:space="0" w:color="000000"/>
            </w:tcBorders>
            <w:shd w:val="clear" w:color="auto" w:fill="auto"/>
          </w:tcPr>
          <w:p w:rsidR="000E64C8" w:rsidRPr="004F0BDF" w:rsidRDefault="000E64C8" w:rsidP="004F0BDF">
            <w:pPr>
              <w:jc w:val="center"/>
            </w:pPr>
            <w:r w:rsidRPr="004F0BDF">
              <w:rPr>
                <w:rFonts w:ascii="Tinos" w:hAnsi="Tinos" w:cs="XO Thames"/>
              </w:rPr>
              <w:t>через 1</w:t>
            </w:r>
          </w:p>
        </w:tc>
        <w:tc>
          <w:tcPr>
            <w:tcW w:w="3086" w:type="dxa"/>
            <w:tcBorders>
              <w:top w:val="single" w:sz="6" w:space="0" w:color="000000"/>
              <w:left w:val="single" w:sz="6" w:space="0" w:color="000000"/>
              <w:bottom w:val="single" w:sz="6" w:space="0" w:color="000000"/>
              <w:right w:val="single" w:sz="6" w:space="0" w:color="000000"/>
            </w:tcBorders>
            <w:shd w:val="clear" w:color="auto" w:fill="auto"/>
          </w:tcPr>
          <w:p w:rsidR="000E64C8" w:rsidRPr="004F0BDF" w:rsidRDefault="000E64C8" w:rsidP="004F0BDF">
            <w:pPr>
              <w:jc w:val="center"/>
            </w:pPr>
            <w:r w:rsidRPr="004F0BDF">
              <w:rPr>
                <w:rFonts w:ascii="Tinos" w:hAnsi="Tinos" w:cs="XO Thames"/>
              </w:rPr>
              <w:t>через 2</w:t>
            </w:r>
          </w:p>
        </w:tc>
      </w:tr>
      <w:tr w:rsidR="000E64C8" w:rsidRPr="004F0BDF" w:rsidTr="004F0BDF">
        <w:trPr>
          <w:jc w:val="center"/>
        </w:trPr>
        <w:tc>
          <w:tcPr>
            <w:tcW w:w="2343" w:type="dxa"/>
            <w:tcBorders>
              <w:top w:val="single" w:sz="4" w:space="0" w:color="000000"/>
              <w:left w:val="single" w:sz="4" w:space="0" w:color="000000"/>
              <w:bottom w:val="single" w:sz="4" w:space="0" w:color="000000"/>
            </w:tcBorders>
            <w:shd w:val="clear" w:color="auto" w:fill="auto"/>
          </w:tcPr>
          <w:p w:rsidR="000E64C8" w:rsidRPr="004F0BDF" w:rsidRDefault="000E64C8" w:rsidP="004F0BDF">
            <w:pPr>
              <w:jc w:val="center"/>
            </w:pPr>
            <w:r w:rsidRPr="004F0BDF">
              <w:rPr>
                <w:rFonts w:ascii="Tinos" w:hAnsi="Tinos" w:cs="XO Thames"/>
              </w:rPr>
              <w:t>III</w:t>
            </w:r>
          </w:p>
        </w:tc>
        <w:tc>
          <w:tcPr>
            <w:tcW w:w="2269" w:type="dxa"/>
            <w:tcBorders>
              <w:top w:val="single" w:sz="6" w:space="0" w:color="000000"/>
              <w:left w:val="single" w:sz="6" w:space="0" w:color="000000"/>
              <w:bottom w:val="single" w:sz="6" w:space="0" w:color="000000"/>
            </w:tcBorders>
            <w:shd w:val="clear" w:color="auto" w:fill="auto"/>
          </w:tcPr>
          <w:p w:rsidR="000E64C8" w:rsidRPr="004F0BDF" w:rsidRDefault="000E64C8" w:rsidP="004F0BDF">
            <w:pPr>
              <w:jc w:val="center"/>
            </w:pPr>
            <w:r w:rsidRPr="004F0BDF">
              <w:rPr>
                <w:rFonts w:ascii="Tinos" w:hAnsi="Tinos" w:cs="XO Thames"/>
              </w:rPr>
              <w:t>через 1</w:t>
            </w:r>
          </w:p>
        </w:tc>
        <w:tc>
          <w:tcPr>
            <w:tcW w:w="2127" w:type="dxa"/>
            <w:tcBorders>
              <w:top w:val="single" w:sz="6" w:space="0" w:color="000000"/>
              <w:left w:val="single" w:sz="6" w:space="0" w:color="000000"/>
              <w:bottom w:val="single" w:sz="6" w:space="0" w:color="000000"/>
            </w:tcBorders>
            <w:shd w:val="clear" w:color="auto" w:fill="auto"/>
          </w:tcPr>
          <w:p w:rsidR="000E64C8" w:rsidRPr="004F0BDF" w:rsidRDefault="000E64C8" w:rsidP="004F0BDF">
            <w:pPr>
              <w:jc w:val="center"/>
            </w:pPr>
            <w:r w:rsidRPr="004F0BDF">
              <w:rPr>
                <w:rFonts w:ascii="Tinos" w:hAnsi="Tinos" w:cs="XO Thames"/>
              </w:rPr>
              <w:t>через 0,5</w:t>
            </w:r>
          </w:p>
        </w:tc>
        <w:tc>
          <w:tcPr>
            <w:tcW w:w="3086" w:type="dxa"/>
            <w:tcBorders>
              <w:top w:val="single" w:sz="6" w:space="0" w:color="000000"/>
              <w:left w:val="single" w:sz="6" w:space="0" w:color="000000"/>
              <w:bottom w:val="single" w:sz="6" w:space="0" w:color="000000"/>
              <w:right w:val="single" w:sz="6" w:space="0" w:color="000000"/>
            </w:tcBorders>
            <w:shd w:val="clear" w:color="auto" w:fill="auto"/>
          </w:tcPr>
          <w:p w:rsidR="000E64C8" w:rsidRPr="004F0BDF" w:rsidRDefault="000E64C8" w:rsidP="004F0BDF">
            <w:pPr>
              <w:jc w:val="center"/>
            </w:pPr>
            <w:r w:rsidRPr="004F0BDF">
              <w:rPr>
                <w:rFonts w:ascii="Tinos" w:hAnsi="Tinos" w:cs="XO Thames"/>
              </w:rPr>
              <w:t>через 1</w:t>
            </w:r>
          </w:p>
        </w:tc>
      </w:tr>
    </w:tbl>
    <w:p w:rsidR="000E64C8" w:rsidRPr="004F0BDF" w:rsidRDefault="000E64C8" w:rsidP="000E64C8">
      <w:pPr>
        <w:ind w:firstLine="709"/>
        <w:rPr>
          <w:rFonts w:ascii="Tinos" w:hAnsi="Tinos" w:cs="XO Thames"/>
        </w:rPr>
      </w:pP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.5.14. Накапливающийся на крышах снег должен по мере необходимости сбрасываться на землю и перемещаться в прилотковую полосу, а на широких тротуарах – формироваться в валы.</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.5.15. 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 периодичность выполнения – один раз в 3, 2 и 1 сутки соответственно для тротуаров I, II и III классов.</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.5.16. Убираемый снег во дворах должен сдвигаться к местам его временного размещения.</w:t>
      </w:r>
    </w:p>
    <w:p w:rsidR="000E64C8" w:rsidRPr="004F0BDF" w:rsidRDefault="000E64C8" w:rsidP="000E64C8">
      <w:pPr>
        <w:jc w:val="both"/>
      </w:pPr>
      <w:r w:rsidRPr="004F0BDF">
        <w:rPr>
          <w:rFonts w:ascii="Tinos" w:hAnsi="Tinos" w:cs="XO Thames"/>
        </w:rPr>
        <w:tab/>
        <w:t>Снег, собираемый во дворах, на внутриквартальных проездах и с учетом местных условий на отдельных улицах, допускается временно размещать на газонах и на свободных территориях при обеспечении сохранения зеленых насаждений.</w:t>
      </w:r>
    </w:p>
    <w:p w:rsidR="000E64C8" w:rsidRPr="004F0BDF" w:rsidRDefault="000E64C8" w:rsidP="000E64C8">
      <w:pPr>
        <w:jc w:val="both"/>
      </w:pPr>
      <w:r w:rsidRPr="004F0BDF">
        <w:rPr>
          <w:rFonts w:ascii="Tinos" w:hAnsi="Tinos" w:cs="XO Thames"/>
        </w:rPr>
        <w:tab/>
        <w:t>Вывоз снега с дворовых территорий и внутридворовых проездов осуществляется в течение 3 суток с момента окончания снегопада.</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.5.17. Участки тротуаров и дворов, покрытые уплотненным снегом, следует убирать в кратчайшие сроки но не позднее 1 суток с момента его образования. Сгребание и уборка скола должна производиться одновременно со скалыванием или немедленно после него и временно размещаться вместе со снегом.</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.5.18. 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.5.19. При возникновении скользкости обработка дорожных покрытий пескосоляной смесью должна производиться по норме 0,2-0,3 кг/м при помощи распределителей.</w:t>
      </w:r>
    </w:p>
    <w:p w:rsidR="000E64C8" w:rsidRPr="004F0BDF" w:rsidRDefault="000E64C8" w:rsidP="000E64C8">
      <w:pPr>
        <w:jc w:val="both"/>
      </w:pPr>
      <w:r w:rsidRPr="004F0BDF">
        <w:rPr>
          <w:rFonts w:ascii="Tinos" w:hAnsi="Tinos" w:cs="XO Thames"/>
        </w:rPr>
        <w:tab/>
        <w:t>Срок окончания работ по проведению обработки покрытий пескосоляной смесью не должен превышать 3 часов с начала снегопада.</w:t>
      </w:r>
    </w:p>
    <w:p w:rsidR="000E64C8" w:rsidRPr="004F0BDF" w:rsidRDefault="000E64C8" w:rsidP="000E64C8">
      <w:pPr>
        <w:jc w:val="both"/>
      </w:pPr>
      <w:r w:rsidRPr="004F0BDF">
        <w:rPr>
          <w:rFonts w:ascii="Tinos" w:hAnsi="Tinos" w:cs="XO Thames"/>
        </w:rPr>
        <w:tab/>
        <w:t>Размягченные после обработки льдообразования должны быть сдвинуты или сметены плужно-щеточными снегоочистителями, не допуская их попадания на открытый грунт, под деревья или на газоны.</w:t>
      </w:r>
    </w:p>
    <w:p w:rsidR="000E64C8" w:rsidRPr="004F0BDF" w:rsidRDefault="000E64C8" w:rsidP="000E64C8">
      <w:pPr>
        <w:jc w:val="both"/>
      </w:pPr>
      <w:r w:rsidRPr="004F0BDF">
        <w:rPr>
          <w:rFonts w:ascii="Tinos" w:hAnsi="Tinos" w:cs="XO Thames"/>
        </w:rPr>
        <w:tab/>
        <w:t>Обработку покрытий следует производить крупнозернистым и среднезернистым речным песком, не содержащим камней и глинистых включений. Песок должен быть просеян через сито с отверстиями диаметром 5 мм и заблаговременно смешан с поваренной солью в количестве 5-8% массы песка.</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.9.20. Лица, ответственные за уборку территорий, с наступлением весенне-летнего периода должны организовать:</w:t>
      </w:r>
    </w:p>
    <w:p w:rsidR="000E64C8" w:rsidRPr="004F0BDF" w:rsidRDefault="000E64C8" w:rsidP="000E64C8">
      <w:pPr>
        <w:jc w:val="both"/>
      </w:pPr>
      <w:r w:rsidRPr="004F0BDF">
        <w:rPr>
          <w:rFonts w:ascii="Tinos" w:hAnsi="Tinos" w:cs="XO Thames"/>
        </w:rPr>
        <w:tab/>
        <w:t>–промывку и расчистку канавок для обеспечения оттока воды в местах, где это требуется для нормального отвода талых вод;</w:t>
      </w:r>
    </w:p>
    <w:p w:rsidR="000E64C8" w:rsidRPr="004F0BDF" w:rsidRDefault="000E64C8" w:rsidP="000E64C8">
      <w:pPr>
        <w:jc w:val="both"/>
      </w:pPr>
      <w:r w:rsidRPr="004F0BDF">
        <w:rPr>
          <w:rFonts w:ascii="Tinos" w:hAnsi="Tinos" w:cs="XO Thames"/>
        </w:rPr>
        <w:tab/>
        <w:t>–систематический сгон талой воды к люкам и приемным колодцам ливневой сети;</w:t>
      </w:r>
    </w:p>
    <w:p w:rsidR="000E64C8" w:rsidRPr="004F0BDF" w:rsidRDefault="000E64C8" w:rsidP="000E64C8">
      <w:pPr>
        <w:jc w:val="both"/>
      </w:pPr>
      <w:r w:rsidRPr="004F0BDF">
        <w:rPr>
          <w:rFonts w:ascii="Tinos" w:hAnsi="Tinos" w:cs="XO Thames"/>
        </w:rPr>
        <w:tab/>
        <w:t>–общую очистку дворовых территорий после окончания таяния снега, собирая и удаляя мусор, оставшийся снег и лед.</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.6. Уборка путей подъезда к строительным площадкам.</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.6.1</w:t>
      </w:r>
      <w:r w:rsidR="000E64C8" w:rsidRPr="004F0BDF">
        <w:rPr>
          <w:rFonts w:ascii="Tinos" w:hAnsi="Tinos" w:cs="XO Thames"/>
          <w:b/>
        </w:rPr>
        <w:t xml:space="preserve">. </w:t>
      </w:r>
      <w:r w:rsidR="000E64C8" w:rsidRPr="004F0BDF">
        <w:rPr>
          <w:rFonts w:ascii="Tinos" w:hAnsi="Tinos" w:cs="XO Thames"/>
        </w:rPr>
        <w:t>При эксплуатации строительных площадок должны быть обеспечены ежедневная очистка и содержание в надлежащем виде подъездных путей по длине пятидесяти метров от границ земельного участка, на котором осуществляется строительство.</w:t>
      </w:r>
    </w:p>
    <w:p w:rsidR="000E64C8" w:rsidRPr="004F0BDF" w:rsidRDefault="00F10CFB" w:rsidP="000E64C8">
      <w:pPr>
        <w:jc w:val="both"/>
      </w:pPr>
      <w:r w:rsidRPr="004F0BDF">
        <w:rPr>
          <w:rFonts w:ascii="Tinos" w:hAnsi="Tinos" w:cs="XO Thames"/>
        </w:rPr>
        <w:tab/>
        <w:t>13</w:t>
      </w:r>
      <w:r w:rsidR="000E64C8" w:rsidRPr="004F0BDF">
        <w:rPr>
          <w:rFonts w:ascii="Tinos" w:hAnsi="Tinos" w:cs="XO Thames"/>
        </w:rPr>
        <w:t>.7. Удаление борщевика Сосновского.</w:t>
      </w:r>
    </w:p>
    <w:p w:rsidR="00245476" w:rsidRPr="004F0BDF" w:rsidRDefault="00F10CFB" w:rsidP="00245476">
      <w:pPr>
        <w:jc w:val="both"/>
      </w:pPr>
      <w:r w:rsidRPr="004F0BDF">
        <w:rPr>
          <w:rFonts w:ascii="Tinos" w:hAnsi="Tinos" w:cs="XO Thames"/>
        </w:rPr>
        <w:lastRenderedPageBreak/>
        <w:tab/>
        <w:t>13</w:t>
      </w:r>
      <w:r w:rsidR="000E64C8" w:rsidRPr="004F0BDF">
        <w:rPr>
          <w:rFonts w:ascii="Tinos" w:hAnsi="Tinos" w:cs="XO Thames"/>
        </w:rPr>
        <w:t xml:space="preserve">.7.1. </w:t>
      </w:r>
      <w:r w:rsidR="00245476" w:rsidRPr="004F0BDF">
        <w:rPr>
          <w:rFonts w:ascii="Tinos" w:hAnsi="Tinos" w:cs="XO Thames"/>
        </w:rPr>
        <w:t>Правообладатели земельных участков или иные лица, несущие бремя содержания этих участков (за исключением земельных участков, на которых в соответствии с законодательством об особо охраняемых природных территориях исключена любая деятельность), обязаны проводить мероприятия по удалению борщевика Сосновского.</w:t>
      </w:r>
    </w:p>
    <w:p w:rsidR="00245476" w:rsidRPr="004F0BDF" w:rsidRDefault="00245476" w:rsidP="00245476">
      <w:pPr>
        <w:jc w:val="both"/>
      </w:pPr>
      <w:r w:rsidRPr="004F0BDF">
        <w:rPr>
          <w:rFonts w:ascii="Tinos" w:hAnsi="Tinos" w:cs="XO Thames"/>
        </w:rPr>
        <w:tab/>
        <w:t>13.7.2. Мероприятия по удалению борщевика Сосновского проводятся химическим и (или) механическим способами.</w:t>
      </w:r>
    </w:p>
    <w:p w:rsidR="00245476" w:rsidRPr="004F0BDF" w:rsidRDefault="00245476" w:rsidP="00245476">
      <w:pPr>
        <w:jc w:val="both"/>
      </w:pPr>
      <w:r w:rsidRPr="004F0BDF">
        <w:rPr>
          <w:rFonts w:ascii="Tinos" w:hAnsi="Tinos" w:cs="XO Thames"/>
        </w:rPr>
        <w:tab/>
        <w:t>13.7.3. Удаление борщевика Сосновского механическим способом выполняется путем ручного и (или) механического скашивания, бульдозерной срезки, обработки фрезой, уборки сухих растений, выкапывания корневой системы или отдельных растений борщевика Сосновского с использованием ручных инструментов, а также путем удаления соцветий борщевика Сосновского.</w:t>
      </w:r>
    </w:p>
    <w:p w:rsidR="00245476" w:rsidRPr="004F0BDF" w:rsidRDefault="00245476" w:rsidP="00245476">
      <w:pPr>
        <w:widowControl w:val="0"/>
        <w:jc w:val="both"/>
      </w:pPr>
      <w:r w:rsidRPr="004F0BDF">
        <w:rPr>
          <w:rFonts w:ascii="Tinos" w:hAnsi="Tinos" w:cs="XO Thames"/>
        </w:rPr>
        <w:tab/>
        <w:t>13.7.3. Удаление борщевика Сосновского химическим способом выполняется путем обработки очагов произрастания растений борщевика Сосновского гербицидами.</w:t>
      </w:r>
    </w:p>
    <w:p w:rsidR="00822753" w:rsidRPr="004F0BDF" w:rsidRDefault="00245476" w:rsidP="00245476">
      <w:pPr>
        <w:ind w:firstLine="708"/>
        <w:jc w:val="both"/>
      </w:pPr>
      <w:r w:rsidRPr="004F0BDF">
        <w:rPr>
          <w:rFonts w:ascii="Tinos" w:hAnsi="Tinos" w:cs="XO Thames"/>
        </w:rPr>
        <w:t>13.7.4 Мероприятия по удалению борщевика Сосновского химическим и (или) механическим способами проводятся двукратно. При этом проведение первичной обработки осуществляется до 15 июня, вторичной – до 1 сентября.</w:t>
      </w:r>
    </w:p>
    <w:p w:rsidR="000E64C8" w:rsidRPr="004F0BDF" w:rsidRDefault="00245476" w:rsidP="000E64C8">
      <w:pPr>
        <w:ind w:firstLine="709"/>
        <w:jc w:val="both"/>
      </w:pPr>
      <w:r w:rsidRPr="004F0BDF">
        <w:t>13.8. Уборка контейнерных площадок.</w:t>
      </w:r>
    </w:p>
    <w:p w:rsidR="00245476" w:rsidRPr="004F0BDF" w:rsidRDefault="00245476" w:rsidP="00245476">
      <w:pPr>
        <w:pStyle w:val="23"/>
        <w:shd w:val="clear" w:color="auto" w:fill="auto"/>
        <w:spacing w:after="0" w:line="240" w:lineRule="auto"/>
        <w:ind w:right="23" w:firstLine="708"/>
        <w:jc w:val="both"/>
        <w:rPr>
          <w:rFonts w:ascii="Tinos" w:hAnsi="Tinos" w:cs="XO Thames"/>
          <w:sz w:val="24"/>
          <w:szCs w:val="24"/>
        </w:rPr>
      </w:pPr>
      <w:r w:rsidRPr="004F0BDF">
        <w:rPr>
          <w:sz w:val="24"/>
          <w:szCs w:val="24"/>
        </w:rPr>
        <w:t xml:space="preserve">13.8.1. </w:t>
      </w:r>
      <w:r w:rsidRPr="004F0BDF">
        <w:rPr>
          <w:rFonts w:ascii="Tinos" w:hAnsi="Tinos" w:cs="XO Thames"/>
          <w:sz w:val="24"/>
          <w:szCs w:val="24"/>
        </w:rPr>
        <w:t>Владелец контейнерной площадки обеспечивает проведение уборки, дезинсекции и дератизации контейнерной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 1 к Санитарным правилам и нормам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 постановлением Главного государственного санитарного врача Российской Федерации от 28 января 2021 года № 3.</w:t>
      </w:r>
    </w:p>
    <w:p w:rsidR="00245476" w:rsidRPr="004F0BDF" w:rsidRDefault="00245476" w:rsidP="00245476">
      <w:pPr>
        <w:pStyle w:val="23"/>
        <w:shd w:val="clear" w:color="auto" w:fill="auto"/>
        <w:spacing w:after="0" w:line="240" w:lineRule="auto"/>
        <w:ind w:right="23" w:firstLine="708"/>
        <w:jc w:val="both"/>
        <w:rPr>
          <w:sz w:val="24"/>
          <w:szCs w:val="24"/>
        </w:rPr>
      </w:pPr>
      <w:r w:rsidRPr="004F0BDF">
        <w:rPr>
          <w:rFonts w:ascii="Tinos" w:hAnsi="Tinos" w:cs="XO Thames"/>
          <w:sz w:val="24"/>
          <w:szCs w:val="24"/>
        </w:rPr>
        <w:t xml:space="preserve">13.8.2. При накоплении ТКО, в том числе при раздельном сборе отходов, владельцем контейнерной площадки должна быть исключена возможность попадания отходов из мусоросборников на контейнерную площадку. </w:t>
      </w:r>
    </w:p>
    <w:p w:rsidR="00245476" w:rsidRPr="004F0BDF" w:rsidRDefault="00245476" w:rsidP="00245476">
      <w:pPr>
        <w:pStyle w:val="23"/>
        <w:shd w:val="clear" w:color="auto" w:fill="auto"/>
        <w:spacing w:after="0" w:line="240" w:lineRule="auto"/>
        <w:ind w:right="23"/>
        <w:jc w:val="both"/>
        <w:rPr>
          <w:sz w:val="24"/>
          <w:szCs w:val="24"/>
        </w:rPr>
      </w:pPr>
      <w:r w:rsidRPr="004F0BDF">
        <w:rPr>
          <w:rFonts w:ascii="Tinos" w:hAnsi="Tinos"/>
          <w:sz w:val="24"/>
          <w:szCs w:val="24"/>
        </w:rPr>
        <w:tab/>
        <w:t xml:space="preserve">Контейнерная площадка после погрузки ТКО в мусоровоз должна быть очищена от отходов владельцем контейнерной площадки. Оброненные (просыпавшиеся) из контейнеров во время погрузки в мусоровоз ТКО убираются региональным оператором по обращению с ТКО. Не допускается проливание жидкостей из контейнеров. </w:t>
      </w:r>
    </w:p>
    <w:p w:rsidR="00245476" w:rsidRPr="004F0BDF" w:rsidRDefault="00245476" w:rsidP="00245476">
      <w:pPr>
        <w:pStyle w:val="23"/>
        <w:shd w:val="clear" w:color="auto" w:fill="auto"/>
        <w:spacing w:after="0" w:line="240" w:lineRule="auto"/>
        <w:ind w:right="23"/>
        <w:jc w:val="both"/>
        <w:rPr>
          <w:rFonts w:ascii="Tinos" w:hAnsi="Tinos" w:cs="XO Thames"/>
          <w:sz w:val="24"/>
          <w:szCs w:val="24"/>
        </w:rPr>
      </w:pPr>
      <w:r w:rsidRPr="004F0BDF">
        <w:rPr>
          <w:rFonts w:ascii="Tinos" w:hAnsi="Tinos" w:cs="XO Thames"/>
          <w:sz w:val="24"/>
          <w:szCs w:val="24"/>
        </w:rPr>
        <w:tab/>
        <w:t>Не допускается промывка контейнеров и (или) бункеров на контейнерных площадках.</w:t>
      </w:r>
    </w:p>
    <w:p w:rsidR="00B568AA" w:rsidRPr="004F0BDF" w:rsidRDefault="00B568AA" w:rsidP="00B568AA">
      <w:pPr>
        <w:pStyle w:val="23"/>
        <w:shd w:val="clear" w:color="auto" w:fill="auto"/>
        <w:spacing w:after="0" w:line="240" w:lineRule="auto"/>
        <w:ind w:right="23" w:firstLine="708"/>
        <w:jc w:val="both"/>
        <w:rPr>
          <w:sz w:val="24"/>
          <w:szCs w:val="24"/>
        </w:rPr>
      </w:pPr>
      <w:r w:rsidRPr="004F0BDF">
        <w:rPr>
          <w:rFonts w:ascii="Tinos" w:hAnsi="Tinos" w:cs="XO Thames"/>
          <w:sz w:val="24"/>
          <w:szCs w:val="24"/>
        </w:rPr>
        <w:t>13.8.3. Срок временного накопления несортированных ТКО определяется исходя из среднесуточной температуры наружного воздуха в течение 3-х суток:</w:t>
      </w:r>
    </w:p>
    <w:p w:rsidR="00B568AA" w:rsidRPr="004F0BDF" w:rsidRDefault="00B568AA" w:rsidP="00B568AA">
      <w:pPr>
        <w:jc w:val="both"/>
      </w:pPr>
      <w:r w:rsidRPr="004F0BDF">
        <w:rPr>
          <w:rFonts w:ascii="Tinos" w:hAnsi="Tinos" w:cs="XO Thames"/>
        </w:rPr>
        <w:tab/>
        <w:t>плюс 5 °C и выше – не более 1 суток;</w:t>
      </w:r>
    </w:p>
    <w:p w:rsidR="00B568AA" w:rsidRPr="004F0BDF" w:rsidRDefault="00B568AA" w:rsidP="00B568AA">
      <w:pPr>
        <w:jc w:val="both"/>
      </w:pPr>
      <w:r w:rsidRPr="004F0BDF">
        <w:rPr>
          <w:rFonts w:ascii="Tinos" w:hAnsi="Tinos" w:cs="XO Thames"/>
        </w:rPr>
        <w:tab/>
        <w:t>плюс 4 °C и ниже – не более 3 суток.</w:t>
      </w:r>
    </w:p>
    <w:p w:rsidR="00B568AA" w:rsidRPr="004F0BDF" w:rsidRDefault="00B568AA" w:rsidP="00B568AA">
      <w:pPr>
        <w:jc w:val="both"/>
      </w:pPr>
      <w:r w:rsidRPr="004F0BDF">
        <w:rPr>
          <w:rFonts w:ascii="Tinos" w:hAnsi="Tinos" w:cs="XO Thames"/>
        </w:rPr>
        <w:tab/>
        <w:t>В случае принятия главным государственным санитарным врачом по Вологодской области соответствующего решения возможно изменение в труднодоступных и малочисленных населенных пунктах срока временного накопления несортированных ТКО с учетом среднесуточной температуры наружного воздуха на основании санитарно-эпидемиологической оценки.</w:t>
      </w:r>
    </w:p>
    <w:p w:rsidR="00B568AA" w:rsidRPr="004F0BDF" w:rsidRDefault="001B378B" w:rsidP="00B568AA">
      <w:pPr>
        <w:pStyle w:val="23"/>
        <w:shd w:val="clear" w:color="auto" w:fill="auto"/>
        <w:spacing w:after="0" w:line="240" w:lineRule="auto"/>
        <w:ind w:right="23"/>
        <w:jc w:val="both"/>
        <w:rPr>
          <w:sz w:val="24"/>
          <w:szCs w:val="24"/>
        </w:rPr>
      </w:pPr>
      <w:r>
        <w:rPr>
          <w:rFonts w:ascii="Tinos" w:hAnsi="Tinos" w:cs="XO Thames"/>
          <w:sz w:val="24"/>
          <w:szCs w:val="24"/>
        </w:rPr>
        <w:tab/>
      </w:r>
      <w:r w:rsidR="00B568AA" w:rsidRPr="004F0BDF">
        <w:rPr>
          <w:rFonts w:ascii="Tinos" w:hAnsi="Tinos" w:cs="XO Thames"/>
          <w:sz w:val="24"/>
          <w:szCs w:val="24"/>
        </w:rPr>
        <w:t>Перечень труднодоступных и малочисленных населенных пунктов определяется в соответствии с Территориальной схемой обращения с отходами Вологодской области.</w:t>
      </w:r>
    </w:p>
    <w:p w:rsidR="00B568AA" w:rsidRPr="004F0BDF" w:rsidRDefault="00B568AA" w:rsidP="00B568AA">
      <w:pPr>
        <w:pStyle w:val="23"/>
        <w:shd w:val="clear" w:color="auto" w:fill="auto"/>
        <w:spacing w:after="0" w:line="240" w:lineRule="auto"/>
        <w:ind w:right="23"/>
        <w:jc w:val="both"/>
        <w:rPr>
          <w:sz w:val="24"/>
          <w:szCs w:val="24"/>
        </w:rPr>
      </w:pPr>
      <w:r w:rsidRPr="004F0BDF">
        <w:rPr>
          <w:rFonts w:ascii="Tinos" w:hAnsi="Tinos" w:cs="XO Thames"/>
          <w:sz w:val="24"/>
          <w:szCs w:val="24"/>
        </w:rPr>
        <w:tab/>
        <w:t xml:space="preserve">13.8.4. Вывоз крупногабаритных отходов (далее – КГО) с мест их накопления осуществляется отдельно от ТКО по мере накопления КГО, но не реже 1 раза в 10 суток при температуре наружного воздуха плюс 4 °C и ниже, а при температуре плюс 5 °C и </w:t>
      </w:r>
      <w:r w:rsidRPr="004F0BDF">
        <w:rPr>
          <w:rFonts w:ascii="Tinos" w:hAnsi="Tinos" w:cs="XO Thames"/>
          <w:sz w:val="24"/>
          <w:szCs w:val="24"/>
        </w:rPr>
        <w:lastRenderedPageBreak/>
        <w:t>выше – не реже 1 раза в 7 суток.</w:t>
      </w:r>
    </w:p>
    <w:p w:rsidR="00535ECE" w:rsidRPr="00BE5E48" w:rsidRDefault="00535ECE" w:rsidP="00832B7F">
      <w:pPr>
        <w:pStyle w:val="52"/>
        <w:shd w:val="clear" w:color="auto" w:fill="auto"/>
        <w:spacing w:line="240" w:lineRule="auto"/>
        <w:rPr>
          <w:sz w:val="24"/>
          <w:szCs w:val="24"/>
        </w:rPr>
      </w:pPr>
    </w:p>
    <w:p w:rsidR="00D34E42" w:rsidRPr="00CE34B4" w:rsidRDefault="00D34E42" w:rsidP="00D34E42">
      <w:pPr>
        <w:pStyle w:val="ad"/>
        <w:jc w:val="center"/>
        <w:rPr>
          <w:rFonts w:ascii="Times New Roman" w:hAnsi="Times New Roman"/>
          <w:b/>
          <w:bCs/>
          <w:sz w:val="24"/>
          <w:szCs w:val="24"/>
        </w:rPr>
      </w:pPr>
      <w:r w:rsidRPr="00CE34B4">
        <w:rPr>
          <w:rFonts w:ascii="Times New Roman" w:hAnsi="Times New Roman"/>
          <w:b/>
          <w:bCs/>
          <w:sz w:val="24"/>
          <w:szCs w:val="24"/>
        </w:rPr>
        <w:t>14. ОБЩИЕ ТРЕБОВАНИЯ К ВНЕШНЕМУ ВИДУ И СОДЕРЖАНИЮ</w:t>
      </w:r>
    </w:p>
    <w:p w:rsidR="00D34E42" w:rsidRPr="00CE34B4" w:rsidRDefault="00D34E42" w:rsidP="00D34E42">
      <w:pPr>
        <w:pStyle w:val="ad"/>
        <w:jc w:val="center"/>
        <w:rPr>
          <w:rFonts w:ascii="Times New Roman" w:hAnsi="Times New Roman"/>
          <w:b/>
          <w:bCs/>
          <w:sz w:val="24"/>
          <w:szCs w:val="24"/>
        </w:rPr>
      </w:pPr>
      <w:r w:rsidRPr="00CE34B4">
        <w:rPr>
          <w:rFonts w:ascii="Times New Roman" w:hAnsi="Times New Roman"/>
          <w:b/>
          <w:bCs/>
          <w:sz w:val="24"/>
          <w:szCs w:val="24"/>
        </w:rPr>
        <w:t>ЭЛЕМЕНТОВ БЛАГОУСТРОЙСТВА ПЛЯЖЕЙ</w:t>
      </w:r>
    </w:p>
    <w:p w:rsidR="00D34E42" w:rsidRPr="00CE34B4" w:rsidRDefault="00D34E42" w:rsidP="00D34E42">
      <w:pPr>
        <w:pStyle w:val="ad"/>
        <w:jc w:val="both"/>
        <w:rPr>
          <w:rFonts w:ascii="Times New Roman" w:hAnsi="Times New Roman"/>
          <w:sz w:val="24"/>
          <w:szCs w:val="24"/>
        </w:rPr>
      </w:pPr>
    </w:p>
    <w:p w:rsidR="00D34E42" w:rsidRPr="00CE34B4" w:rsidRDefault="00D34E42" w:rsidP="00D34E42">
      <w:pPr>
        <w:pStyle w:val="ad"/>
        <w:jc w:val="both"/>
        <w:rPr>
          <w:rFonts w:ascii="Times New Roman" w:hAnsi="Times New Roman"/>
          <w:sz w:val="24"/>
          <w:szCs w:val="24"/>
        </w:rPr>
      </w:pPr>
      <w:r w:rsidRPr="00CE34B4">
        <w:rPr>
          <w:rFonts w:ascii="Times New Roman" w:hAnsi="Times New Roman"/>
          <w:sz w:val="24"/>
          <w:szCs w:val="24"/>
        </w:rPr>
        <w:tab/>
        <w:t>14.1. Пляжи подразделяются на следующие виды:</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1) по принадлежности (по владельцу пляжа):</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муниципальные;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частные;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ведомственные;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арендованные;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2) по местонахождению:</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городские;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загородные;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3) по функциональному назначению:</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общие;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специализированные (детские, лечебные, пляжи гостиниц, домов отдыха, пансионатов, туристических баз и др.);</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4) по близости расположения к средствам размещения туристов:</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очень близко расположенные (от 50 до 100 м);</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близко расположенные (от 100 до 500 м);</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далеко расположенные (от 500 до 1000 м);</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очень далеко расположенные (более 1000 м).</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 xml:space="preserve">4.2. Исполнители услуг пляжей должны осуществлять свою деятельность в соответствии с требованиями действующего законодательства Российской Федерации, нормативных правовых документов, регулирующих использование водных объектов для рекреационных целей, и положениями Единого </w:t>
      </w:r>
      <w:r w:rsidRPr="00CE34B4">
        <w:rPr>
          <w:rFonts w:ascii="Times New Roman" w:hAnsi="Times New Roman"/>
          <w:sz w:val="24"/>
          <w:szCs w:val="24"/>
        </w:rPr>
        <w:t>регионального стандарта «Общие требования к внешнему виду элементов благоустройства пляжей», утвержденного постановлением Правительства Вологодской области от 22.08.2024 года № 1037.</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4.3. Пляжи должны располагаться на территориях, пригодных для использования по климатическим, ландшафтным и санитарно-гигиеническим условиям. Не рекомендуется размещение пляжей вблизи автомобильных дорог, железнодорожного полотна, промышленных предприятий, свалок для мусора и промышленных отходов, а также в местах, незащищенных от холодных ветров, оползневых явлений, возможных селей, лавин и волновых воздействий, химического и бактериального загрязнения воды, почвы и воздуха.</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В местах, отведенных для купания, не должно быть выхода грунтовых вод, водоворотов, воронок и течения, превышающего 0,5 м/сек. В зону купания не должны допускаться транспортные средства (лодки, катера, суда), за исключением средств спасательной службы.</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4.4. При строительстве и оборудовании пляжей необходимо предусматривать берегозащитные, противооползневые и другие защитные мероприятия, предусматривающие безопасность людей и сохранение пляжей.</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При расчете необходимой площади территории пляжа следует исходить из норм не менее 8 кв. м для пляжа на водотоках и водоемах на одного человека. При расчете площади детского сектора следует исходить из норм не менее 4 кв. м на одного человека.</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4.5. При устройстве пляжей рекомендуется исходить из минимальной площади береговой зоны на 1 человека/туриста:</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 </w:t>
      </w:r>
      <w:r w:rsidR="00D34E42" w:rsidRPr="00CE34B4">
        <w:rPr>
          <w:rFonts w:ascii="Times New Roman" w:hAnsi="Times New Roman"/>
          <w:sz w:val="24"/>
          <w:szCs w:val="24"/>
        </w:rPr>
        <w:t>для речных, озерных и др. - не менее 5 кв. м;</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для детских - не менее 4 кв. м;</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специализированных (для больных с нарушениями опорно-двигательного аппарата) - 8 - 10 кв. м.</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lastRenderedPageBreak/>
        <w:tab/>
      </w:r>
      <w:r w:rsidR="00D34E42" w:rsidRPr="00CE34B4">
        <w:rPr>
          <w:rFonts w:ascii="Times New Roman" w:hAnsi="Times New Roman"/>
          <w:sz w:val="24"/>
          <w:szCs w:val="24"/>
        </w:rPr>
        <w:t>Вход в воду (места купания) должен быть удобен и безопасен. При отсутствии такового или неблагоприятных ландшафтных условиях рекомендуется обеспечить удобный подход к воде при помощи лестниц, пандусов, плотов, понтонов и т.д.</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Граница зон купания на акватории пляжа должна быть обозначена буями оранжевого цвета, расположенными на расстоянии 20 - 30 м друг от друга. Расстояние между буями может быть уменьшено в зависимости от размера зоны купания и местных условий. Максимальное расстояние от уреза воды до буйков устанавливается в зависимости от местных условий и технических возможностей спасательных служб.</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4.6. Пляж должен быть оснащен инженерным оборудованием, обеспечивающим наличие: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системы центральной канализации или локальных очистных сооружений (при отсутствии возможности подключения к централизованным сетям);</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холодное водоснабжение.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При отсутствии инженерных сетей водоснабжения и канализации допускаются неканализованные уборные (люфт-клозеты, биотуалеты и т.п.).</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При устройстве пляжей следует предусматривать функциональное зонирование береговой зоны и зоны купания.</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4.7. На территории пляжа выделяют следующие функциональные зоны:</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40 - 60% - зона отдыха (аэрарий, солярий, теневые навесы).</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Затенение отдельных участков пляжа должно обеспечиваться теневыми навесами, зонтами, тентами с учетом пользования последними до 40% отдыхающих на пляже;</w:t>
      </w:r>
    </w:p>
    <w:p w:rsidR="00D34E42" w:rsidRPr="00CE34B4" w:rsidRDefault="00D34E42" w:rsidP="00D34E42">
      <w:pPr>
        <w:pStyle w:val="ad"/>
        <w:jc w:val="both"/>
        <w:rPr>
          <w:rFonts w:ascii="Times New Roman" w:hAnsi="Times New Roman"/>
          <w:sz w:val="24"/>
          <w:szCs w:val="24"/>
        </w:rPr>
      </w:pPr>
      <w:r w:rsidRPr="00CE34B4">
        <w:rPr>
          <w:rFonts w:ascii="Times New Roman" w:hAnsi="Times New Roman"/>
          <w:sz w:val="24"/>
          <w:szCs w:val="24"/>
        </w:rPr>
        <w:t>5 - 8% - зона обслуживания (гардеробные, здание проката, буфеты, киоски и пр.);</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10% - спортивная зона (площадки для настольного тенниса, волейбола, бадминтона, вышки для прыжков в воду, лодочная станция и т.п.);</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20 - 40% - зона озеленения;</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5 - 7% - детский сектор. Для детей до 8-летнего возраста с игровыми сооружениями (песочницы, качели и пр.);</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3 - 5% - пешеходные дороги.</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4.7.1. Входная зона должна располагаться на расстоянии не более 1000 м от парковки.</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4.7.2. В зоне отдыха размещаются шезлонги, матрасы, зонты и т.д. Зона отдыха может быть покрыта песком, галькой, травой, бетонными плитами.</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4.7.3. Зона обслуживания располагается в непосредственной близости от зоны отдыха. В зоне обслуживания предоставляются услуги проката шезлонгов, зонтов и т.д., услуги питания.</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4.7.4. В спортивных зонах оборудуются площадки для игры в пляжный волейбол, бадминтон, кегли и другие виды спорта.</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4.7.5. Детские зоны должны быть выделены, оснащены оборудованием, предназначенным для детских игр и отдыха (песочницы, грибки, карусели, горки и т.д.).</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4.7.6. При зонировании акватории пляжа необходимо выделять зоны для купания туристов, лодок, моторных судов, для купания детей и не умеющих плавать и др. Зоны для купания детей и не умеющих плавать должны иметь глубину не более 1,2 м и обозначаться линией поплавков или иными безопасными ограждениями. Купающиеся должны быть защищены от всех видов водных судов (моторных, парусных, педальных).</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614148" w:rsidRPr="00CE34B4">
        <w:rPr>
          <w:rFonts w:ascii="Times New Roman" w:hAnsi="Times New Roman"/>
          <w:sz w:val="24"/>
          <w:szCs w:val="24"/>
        </w:rPr>
        <w:t>1</w:t>
      </w:r>
      <w:r w:rsidR="00D34E42" w:rsidRPr="00CE34B4">
        <w:rPr>
          <w:rFonts w:ascii="Times New Roman" w:hAnsi="Times New Roman"/>
          <w:sz w:val="24"/>
          <w:szCs w:val="24"/>
        </w:rPr>
        <w:t>4.8. Здания, сооружения и временные конструкции, находящиеся на пляже, должны соответствовать действующему градостроительному законодательству, строительным нормам и правилам, сводам правил.</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Обустройство пляжей без приспособления для беспрепятственного доступа к нему и использования его инвалидами и другими маломобильными группами населения не допускается.</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Береговую зону пляжей необходимо обеспечить проходными дорожками и другими удобствами для инвалидов.</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lastRenderedPageBreak/>
        <w:tab/>
      </w:r>
      <w:r w:rsidR="00614148" w:rsidRPr="00CE34B4">
        <w:rPr>
          <w:rFonts w:ascii="Times New Roman" w:hAnsi="Times New Roman"/>
          <w:sz w:val="24"/>
          <w:szCs w:val="24"/>
        </w:rPr>
        <w:t>1</w:t>
      </w:r>
      <w:r w:rsidR="00D34E42" w:rsidRPr="00CE34B4">
        <w:rPr>
          <w:rFonts w:ascii="Times New Roman" w:hAnsi="Times New Roman"/>
          <w:sz w:val="24"/>
          <w:szCs w:val="24"/>
        </w:rPr>
        <w:t>4.9. При размещении на пляже лодочной станции и других сооружений для плавсредств границы коридоров для выхода последних следует определять вне зоны купания. Для моторных лодок, гидромотоциклов это расстояние должно составлять не менее 30 метров.</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614148" w:rsidRPr="00CE34B4">
        <w:rPr>
          <w:rFonts w:ascii="Times New Roman" w:hAnsi="Times New Roman"/>
          <w:sz w:val="24"/>
          <w:szCs w:val="24"/>
        </w:rPr>
        <w:t>1</w:t>
      </w:r>
      <w:r w:rsidR="00D34E42" w:rsidRPr="00CE34B4">
        <w:rPr>
          <w:rFonts w:ascii="Times New Roman" w:hAnsi="Times New Roman"/>
          <w:sz w:val="24"/>
          <w:szCs w:val="24"/>
        </w:rPr>
        <w:t>4.10. На пляже должны быть специально оборудованные для стоянки автотранспорта места, имеющие твердое покрытие (железобетонное, бетонное, асфальтобетонное или щебеночное), удобные пешеходные подходы и спуски.</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В шаговой доступности (не более 1000 м) рекомендуется оборудовать бесплатную стоянку (парковку) для автотранспорта. На стоянке должны быть выделены и обозначены места для автотранспорта инвалидов.</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В зоне купания пляжа не разрешается стирка белья, купание животных, мытье автотранспорта.</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4.11. Пляж должен быть оборудован стендами:</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с информацией по профилактике несчастных случаев на воде;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с указанием температуры воды и температуры воздуха;</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с рекомендуемыми температурами воды и воздуха и временем суток, благоприятным для купания.</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Запрещающие знаки должны располагаться во всех местах, где это необходимо.</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4.12. На пляже должно быть предусмотрено помещение медицинского пункта и спасательной станции с наблюдательной вышкой. На пляжах с большим количеством посетителей, детских пляжах и пляжах для родителей с детьми рекомендуется организовать работу медицинской службы с персоналом, обладающим соответствующей квалификацией и необходимым оборудованием.</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Спасательный пост оснащен помещениями для размещения спасателей и спасательного имущества, средствами спасания, связи, наблюдения, оповещения, оказания первой помощи и другим имуществом (средствами). Спасатели должны находиться на расстоянии не более 200 м друг от друга, количество спасателей - не менее двух человек одновременно.</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При отсутствии на пляже спасательной службы необходимо обеспечить наличие спасательного оборудования и инвентаря, а также доступ к аварийному телефону с указанием номеров спасательных служб. Спасательное оборудование должно включать: спасательные круги (расположенные на щитах), торпеды, спасательные жилеты и т.д.</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Спасательное оборудование должно располагаться на расстоянии 100 м друг от друга и снабжено инструкциями по эксплуатации.</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Исполнители услуг должны не реже одного раза в месяц организовывать проверку состояния спасательного оборудования.</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При отсутствии медицинского персонала на пляже обязанности по оказанию первой медицинской помощи возлагаются на спасателей, а при их отсутствии - на администратора пляжа.</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Пункты оказания первой медицинской помощи должны быть оснащены следующими медицинскими средствами: бинтами, пластырями, дезинфицирующими средствами, перчатками, кислородным баллоном с маской, жгутами и т.д.</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4.13. На пляжах должны находиться следующие санитарно-гигиенические объекты: туалеты/биотуалеты, раздевалки (кабины для переодевания), души и душевые, устройства для мытья ног, урны для мусора. Количество санитарных объектов должно соответствовать количеству посетителей пляжа в пик сезона и протяженности пляжа.</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При устройстве туалетов должно быть предусмотрено канализование с отводом сточных вод на очистные сооружения. При отсутствии канализации необходимо устройство водонепроницаемых выгребов.</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 xml:space="preserve">Туалеты/биотуалеты, кабины для переодевания, душевые должны располагаться на расстоянии не менее 50 м до места купания и не более 100 м друг от друга. Количество туалетов/биотуалетов, кабин для переодевания, душей на пляже должно быть установлено </w:t>
      </w:r>
      <w:r w:rsidR="00D34E42" w:rsidRPr="00CE34B4">
        <w:rPr>
          <w:rFonts w:ascii="Times New Roman" w:hAnsi="Times New Roman"/>
          <w:sz w:val="24"/>
          <w:szCs w:val="24"/>
        </w:rPr>
        <w:lastRenderedPageBreak/>
        <w:t>из расчета не менее 1 единицы на 75 человек. Отвод использованных вод допускается в хозяйственно-бытовую канализацию (при наличии такой возможности) или герметичные септики с последующим вывозом на очистные сооружения.</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Туалеты/биотуалеты должны быть оснащены туалетной бумагой, мылом, полотенцами (бумажными) или электрополотенцем, крючками. Кабины для переодевания, души должны быть оснащены крючками для одежды, полотенец, сумок.</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Урны для мусора должны располагаться на расстоянии 40 м друг от друга, 3 - 5 м от полосы зеленых насаждений и не менее 10 м от акватории. Рекомендуется использовать разовые мешки для мусора, удаляемые из урн по мере необходимости при проведении санитарной уборки.</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Контейнеры для мусора должны располагаться на бетонированных площадках с удобными подъездными путями. Вывоз мусора следует осуществлять ежедневно.</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 xml:space="preserve">4.14. При наличии водопровода на пляже устанавливаются бюветы или фонтанчики с подводом питьевой воды, соответствующей требованиям </w:t>
      </w:r>
      <w:hyperlink r:id="rId9" w:history="1">
        <w:r w:rsidR="00D34E42" w:rsidRPr="00CE34B4">
          <w:rPr>
            <w:rFonts w:ascii="Times New Roman" w:hAnsi="Times New Roman"/>
            <w:color w:val="0000FF"/>
            <w:sz w:val="24"/>
            <w:szCs w:val="24"/>
          </w:rPr>
          <w:t>СанПиН 2.1.3684-21</w:t>
        </w:r>
      </w:hyperlink>
      <w:r w:rsidR="00D34E42" w:rsidRPr="00CE34B4">
        <w:rPr>
          <w:rFonts w:ascii="Times New Roman" w:hAnsi="Times New Roman"/>
          <w:sz w:val="24"/>
          <w:szCs w:val="24"/>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Расстояние между бюветами или фонтанчиками с питьевой водой не должно превышать 200 м. В случае отсутствия централизованного водопровода на пляже должны быть установлены баки с питьевой водой.</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w:t>
      </w:r>
      <w:r w:rsidR="00D34E42" w:rsidRPr="00CE34B4">
        <w:rPr>
          <w:rFonts w:ascii="Times New Roman" w:hAnsi="Times New Roman"/>
          <w:sz w:val="24"/>
          <w:szCs w:val="24"/>
        </w:rPr>
        <w:t>4.15. На элементах благоустройства пляжа (душевые, раздевалки (кабины для переодевания), спасательный пост, медицинский пункт, общественные туалеты, навесы, беседки и др.) не допускается вандальных изображений, трещин, плесени и грибка, коррозии, обрушений, провалов, расслаиваний, вмятин и иных повреждений.</w:t>
      </w:r>
    </w:p>
    <w:p w:rsidR="00D34E42" w:rsidRPr="00CE34B4" w:rsidRDefault="00276A2F" w:rsidP="00D34E42">
      <w:pPr>
        <w:pStyle w:val="ad"/>
        <w:jc w:val="both"/>
        <w:rPr>
          <w:rFonts w:ascii="Times New Roman" w:hAnsi="Times New Roman"/>
          <w:b/>
          <w:bCs/>
          <w:sz w:val="24"/>
          <w:szCs w:val="24"/>
        </w:rPr>
      </w:pPr>
      <w:r w:rsidRPr="00CE34B4">
        <w:rPr>
          <w:rFonts w:ascii="Times New Roman" w:hAnsi="Times New Roman"/>
          <w:sz w:val="24"/>
          <w:szCs w:val="24"/>
        </w:rPr>
        <w:tab/>
      </w:r>
      <w:r w:rsidR="00BD47F2" w:rsidRPr="00CE34B4">
        <w:rPr>
          <w:rFonts w:ascii="Times New Roman" w:hAnsi="Times New Roman"/>
          <w:b/>
          <w:bCs/>
          <w:sz w:val="24"/>
          <w:szCs w:val="24"/>
        </w:rPr>
        <w:t>14.16</w:t>
      </w:r>
      <w:r w:rsidR="00D34E42" w:rsidRPr="00CE34B4">
        <w:rPr>
          <w:rFonts w:ascii="Times New Roman" w:hAnsi="Times New Roman"/>
          <w:b/>
          <w:bCs/>
          <w:sz w:val="24"/>
          <w:szCs w:val="24"/>
        </w:rPr>
        <w:t>. Требования к услугам пляжей</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14.16.1</w:t>
      </w:r>
      <w:r w:rsidR="00D34E42" w:rsidRPr="00CE34B4">
        <w:rPr>
          <w:rFonts w:ascii="Times New Roman" w:hAnsi="Times New Roman"/>
          <w:sz w:val="24"/>
          <w:szCs w:val="24"/>
        </w:rPr>
        <w:t>. На пляжах может быть организовано оказание дополнительных услуг, связанных с созданием удобств посетителям пляжей, в том числе: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организация мест (зон) массового и индивидуального отдыха потребителей (туристов), в том числе оказание физкультурно-оздоровительных и спортивных услуг и др.;</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услуги развлечений;</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услуги по обучению плаванию, дайвингу, серфингу и т.п.;</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услуги проката пляжных зонтов, шезлонгов, лежаков, матрацев и полотенец;</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услуги проката туристского инвентаря и снаряжения для плавания и ныряния;</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 xml:space="preserve">организация досуга детей, в том числе анимационные услуги для детей, детские </w:t>
      </w:r>
      <w:r w:rsidRPr="00CE34B4">
        <w:rPr>
          <w:rFonts w:ascii="Times New Roman" w:hAnsi="Times New Roman"/>
          <w:sz w:val="24"/>
          <w:szCs w:val="24"/>
        </w:rPr>
        <w:tab/>
        <w:t xml:space="preserve">- </w:t>
      </w:r>
      <w:r w:rsidR="00D34E42" w:rsidRPr="00CE34B4">
        <w:rPr>
          <w:rFonts w:ascii="Times New Roman" w:hAnsi="Times New Roman"/>
          <w:sz w:val="24"/>
          <w:szCs w:val="24"/>
        </w:rPr>
        <w:t>игровые комнаты;</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бассейн;</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оказание фото- и видеоуслуг;</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услуги по организации питания потребителей (туристов) в сезонных предприятиях питания различных типов и форматов;</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услуги мелкорозничной торговли продуктами питания с организацией потребления на месте;</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услуги разносной (передвижной) торговли;</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услуги по реализации сопутствующих товаров, в том числе сувенирной продукции, средств гигиены, парфюмерно-косметических и других товаров;</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t>П</w:t>
      </w:r>
      <w:r w:rsidR="00D34E42" w:rsidRPr="00CE34B4">
        <w:rPr>
          <w:rFonts w:ascii="Times New Roman" w:hAnsi="Times New Roman"/>
          <w:sz w:val="24"/>
          <w:szCs w:val="24"/>
        </w:rPr>
        <w:t>редоставление организованной стоянки (парковки) для автомобилей туристов;</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оказание услуг связи;</w:t>
      </w:r>
    </w:p>
    <w:p w:rsidR="00D34E42" w:rsidRPr="00CE34B4" w:rsidRDefault="00BD47F2" w:rsidP="00D34E42">
      <w:pPr>
        <w:pStyle w:val="ad"/>
        <w:jc w:val="both"/>
        <w:rPr>
          <w:rFonts w:ascii="Times New Roman" w:hAnsi="Times New Roman"/>
          <w:sz w:val="24"/>
          <w:szCs w:val="24"/>
        </w:rPr>
      </w:pPr>
      <w:r w:rsidRPr="00CE34B4">
        <w:rPr>
          <w:rFonts w:ascii="Times New Roman" w:hAnsi="Times New Roman"/>
          <w:sz w:val="24"/>
          <w:szCs w:val="24"/>
        </w:rPr>
        <w:tab/>
      </w:r>
      <w:r w:rsidR="00A55167" w:rsidRPr="00CE34B4">
        <w:rPr>
          <w:rFonts w:ascii="Times New Roman" w:hAnsi="Times New Roman"/>
          <w:sz w:val="24"/>
          <w:szCs w:val="24"/>
        </w:rPr>
        <w:t xml:space="preserve">- </w:t>
      </w:r>
      <w:r w:rsidR="00D34E42" w:rsidRPr="00CE34B4">
        <w:rPr>
          <w:rFonts w:ascii="Times New Roman" w:hAnsi="Times New Roman"/>
          <w:sz w:val="24"/>
          <w:szCs w:val="24"/>
        </w:rPr>
        <w:t>организация оказания бытовых услуг и др.</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14.16</w:t>
      </w:r>
      <w:r w:rsidR="00D34E42" w:rsidRPr="00CE34B4">
        <w:rPr>
          <w:rFonts w:ascii="Times New Roman" w:hAnsi="Times New Roman"/>
          <w:sz w:val="24"/>
          <w:szCs w:val="24"/>
        </w:rPr>
        <w:t>.2. На пляжах рекомендуется оборудовать площадки для игры в пляжный волейбол, бадминтон, кегли и другие виды спорта.</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lastRenderedPageBreak/>
        <w:tab/>
      </w:r>
      <w:r w:rsidR="00D34E42" w:rsidRPr="00CE34B4">
        <w:rPr>
          <w:rFonts w:ascii="Times New Roman" w:hAnsi="Times New Roman"/>
          <w:sz w:val="24"/>
          <w:szCs w:val="24"/>
        </w:rPr>
        <w:t>За территорией пляжа могут быть оборудованы временные базы для водных видов спорта (для катания на катамаранах, водных лыжах, скутерах, лодках, серфинга, прыжков с парашютом, спуска с водяных горок).</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На пляжах для детей и для родителей с детьми должна быть обеспечена безопасность детей во время отдыха и купания.</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Перечень основных и дополнительных услуг, оказываемых на пляже, определяется исполнителем услуг и может быть расширен с учетом специализации и местонахождения пляжа, специфики обслуживаемого контингента и совместимости услуг.</w:t>
      </w:r>
    </w:p>
    <w:p w:rsidR="00D34E42" w:rsidRPr="00CE34B4" w:rsidRDefault="00A55167" w:rsidP="00D34E42">
      <w:pPr>
        <w:pStyle w:val="ad"/>
        <w:jc w:val="both"/>
        <w:rPr>
          <w:rFonts w:ascii="Times New Roman" w:hAnsi="Times New Roman"/>
          <w:b/>
          <w:bCs/>
          <w:sz w:val="24"/>
          <w:szCs w:val="24"/>
        </w:rPr>
      </w:pPr>
      <w:r w:rsidRPr="00CE34B4">
        <w:rPr>
          <w:rFonts w:ascii="Times New Roman" w:hAnsi="Times New Roman"/>
          <w:sz w:val="24"/>
          <w:szCs w:val="24"/>
        </w:rPr>
        <w:tab/>
      </w:r>
      <w:r w:rsidRPr="00CE34B4">
        <w:rPr>
          <w:rFonts w:ascii="Times New Roman" w:hAnsi="Times New Roman"/>
          <w:b/>
          <w:bCs/>
          <w:sz w:val="24"/>
          <w:szCs w:val="24"/>
        </w:rPr>
        <w:t>14.17</w:t>
      </w:r>
      <w:r w:rsidR="00D34E42" w:rsidRPr="00CE34B4">
        <w:rPr>
          <w:rFonts w:ascii="Times New Roman" w:hAnsi="Times New Roman"/>
          <w:b/>
          <w:bCs/>
          <w:sz w:val="24"/>
          <w:szCs w:val="24"/>
        </w:rPr>
        <w:t>. Требования к персоналу</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14.17.1</w:t>
      </w:r>
      <w:r w:rsidR="00D34E42" w:rsidRPr="00CE34B4">
        <w:rPr>
          <w:rFonts w:ascii="Times New Roman" w:hAnsi="Times New Roman"/>
          <w:sz w:val="24"/>
          <w:szCs w:val="24"/>
        </w:rPr>
        <w:t>. К персоналу пляжей относят следующие категории: спасатели, медицинские работники, тренеры и инструкторы по спорту, персонал предприятий питания и торговли, охранники и технический персонал (уборщики).</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Персонал различных служб пляжей и организаций (предприятий, находящихся на территории пляжа) должен иметь специальную подготовку и практические навыки в соответствии с профилем выполняемой работы.</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14.17.2.</w:t>
      </w:r>
      <w:r w:rsidR="00D34E42" w:rsidRPr="00CE34B4">
        <w:rPr>
          <w:rFonts w:ascii="Times New Roman" w:hAnsi="Times New Roman"/>
          <w:sz w:val="24"/>
          <w:szCs w:val="24"/>
        </w:rPr>
        <w:t xml:space="preserve"> Исполнители услуг пляжей обязаны соблюдать санитарно-гигиенические, противопожарные и противоэпидемиологические нормы.</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14.17.3.</w:t>
      </w:r>
      <w:r w:rsidR="00D34E42" w:rsidRPr="00CE34B4">
        <w:rPr>
          <w:rFonts w:ascii="Times New Roman" w:hAnsi="Times New Roman"/>
          <w:sz w:val="24"/>
          <w:szCs w:val="24"/>
        </w:rPr>
        <w:t xml:space="preserve"> Спасатели должны иметь соответствующую подготовку и квалификацию и уметь оказывать первую медицинскую помощь. Не разрешается совмещать работу спасателя с иными видами деятельности в рабочее время. Спасатели должны быть легко узнаваемы, обеспечены яркой формой, снабжены соответствующим спасательным оборудованием. Спасатели должны патрулировать закрепленные за ними территории пляжа.</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14.17.4.</w:t>
      </w:r>
      <w:r w:rsidR="00D34E42" w:rsidRPr="00CE34B4">
        <w:rPr>
          <w:rFonts w:ascii="Times New Roman" w:hAnsi="Times New Roman"/>
          <w:sz w:val="24"/>
          <w:szCs w:val="24"/>
        </w:rPr>
        <w:t xml:space="preserve"> Технический персонал пляжа ежедневно после его закрытия должен производить основную уборку берега, раздевалок, туалетов, зеленой зоны, мойку тары и дезинфекцию туалетов. В течение дня необходимо производить патрульную уборку территории пляжа.</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14.17.5</w:t>
      </w:r>
      <w:r w:rsidR="00D34E42" w:rsidRPr="00CE34B4">
        <w:rPr>
          <w:rFonts w:ascii="Times New Roman" w:hAnsi="Times New Roman"/>
          <w:sz w:val="24"/>
          <w:szCs w:val="24"/>
        </w:rPr>
        <w:t>. Персонал пляжей всех служб должен быть подготовлен к действиям в чрезвычайных обстоятельствах и уметь оказывать первую помощь.</w:t>
      </w:r>
    </w:p>
    <w:p w:rsidR="00D34E42" w:rsidRPr="00CE34B4" w:rsidRDefault="00A55167" w:rsidP="00D34E42">
      <w:pPr>
        <w:pStyle w:val="ad"/>
        <w:jc w:val="both"/>
        <w:rPr>
          <w:rFonts w:ascii="Times New Roman" w:hAnsi="Times New Roman"/>
          <w:b/>
          <w:bCs/>
          <w:sz w:val="24"/>
          <w:szCs w:val="24"/>
        </w:rPr>
      </w:pPr>
      <w:r w:rsidRPr="00CE34B4">
        <w:rPr>
          <w:rFonts w:ascii="Times New Roman" w:hAnsi="Times New Roman"/>
          <w:sz w:val="24"/>
          <w:szCs w:val="24"/>
        </w:rPr>
        <w:tab/>
      </w:r>
      <w:r w:rsidRPr="00CE34B4">
        <w:rPr>
          <w:rFonts w:ascii="Times New Roman" w:hAnsi="Times New Roman"/>
          <w:b/>
          <w:bCs/>
          <w:sz w:val="24"/>
          <w:szCs w:val="24"/>
        </w:rPr>
        <w:t>14.18.</w:t>
      </w:r>
      <w:r w:rsidR="00D34E42" w:rsidRPr="00CE34B4">
        <w:rPr>
          <w:rFonts w:ascii="Times New Roman" w:hAnsi="Times New Roman"/>
          <w:b/>
          <w:bCs/>
          <w:sz w:val="24"/>
          <w:szCs w:val="24"/>
        </w:rPr>
        <w:t xml:space="preserve"> Требования безопасности</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14.18.1.</w:t>
      </w:r>
      <w:r w:rsidR="00D34E42" w:rsidRPr="00CE34B4">
        <w:rPr>
          <w:rFonts w:ascii="Times New Roman" w:hAnsi="Times New Roman"/>
          <w:sz w:val="24"/>
          <w:szCs w:val="24"/>
        </w:rPr>
        <w:t xml:space="preserve"> Услуги пляжей должны обеспечивать безопасные условия для жизни и здоровья туристов с соблюдением правил и требований, установленных нормативными правовыми актами Российской Федерации.</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14.18.2.</w:t>
      </w:r>
      <w:r w:rsidR="00D34E42" w:rsidRPr="00CE34B4">
        <w:rPr>
          <w:rFonts w:ascii="Times New Roman" w:hAnsi="Times New Roman"/>
          <w:sz w:val="24"/>
          <w:szCs w:val="24"/>
        </w:rPr>
        <w:t xml:space="preserve"> Качество воды акватории, питьевой воды и береговой зоны (почвы) должно соответствовать требованиям, установленным </w:t>
      </w:r>
      <w:hyperlink r:id="rId10" w:history="1">
        <w:r w:rsidR="00D34E42" w:rsidRPr="00CE34B4">
          <w:rPr>
            <w:rFonts w:ascii="Times New Roman" w:hAnsi="Times New Roman"/>
            <w:color w:val="0000FF"/>
            <w:sz w:val="24"/>
            <w:szCs w:val="24"/>
          </w:rPr>
          <w:t>СанПиН 2.1.3684-21</w:t>
        </w:r>
      </w:hyperlink>
      <w:r w:rsidR="00D34E42" w:rsidRPr="00CE34B4">
        <w:rPr>
          <w:rFonts w:ascii="Times New Roman" w:hAnsi="Times New Roman"/>
          <w:sz w:val="24"/>
          <w:szCs w:val="24"/>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Вода акватории не должна содержать посторонние примеси и плавающие предметы, не характерные для акватории.</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Качество почвы пляжа и воды акватории пляжа должно контролироваться органами Роспотребнадзора.</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14.18.3.</w:t>
      </w:r>
      <w:r w:rsidR="00D34E42" w:rsidRPr="00CE34B4">
        <w:rPr>
          <w:rFonts w:ascii="Times New Roman" w:hAnsi="Times New Roman"/>
          <w:sz w:val="24"/>
          <w:szCs w:val="24"/>
        </w:rPr>
        <w:t xml:space="preserve"> В чрезвычайных и опасных для купания ситуациях (шторм, буря, ураганный ветер и т.п.) на пляже должна быть вывешена информация о запрете купания посредством размещения специальных графических знаков или цветных флагов.</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Рекомендованы следующие цвета флагов:</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красный цвет - купание запрещено;</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красно-желтый цвет - плавание осуществляется только на территории, патрулируемой спасательной службой;</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черный/белый цвет в клеточку - зона купания предназначена только для серфинга.</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lastRenderedPageBreak/>
        <w:tab/>
      </w:r>
      <w:r w:rsidR="00D34E42" w:rsidRPr="00CE34B4">
        <w:rPr>
          <w:rFonts w:ascii="Times New Roman" w:hAnsi="Times New Roman"/>
          <w:sz w:val="24"/>
          <w:szCs w:val="24"/>
        </w:rPr>
        <w:t>В случае разлива нефти, аномальных погодных или других экстремальных факторов, которые могут иметь серьезное побочное влияние на качество воды для купания, исполнитель услуг пляжа обязан вывесить данную информацию на информационном табло и указать, что купание не рекомендуется в связи с возможностью загрязнения воды.</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r>
      <w:r w:rsidR="00D34E42" w:rsidRPr="00CE34B4">
        <w:rPr>
          <w:rFonts w:ascii="Times New Roman" w:hAnsi="Times New Roman"/>
          <w:sz w:val="24"/>
          <w:szCs w:val="24"/>
        </w:rPr>
        <w:t>Пляжная зона должна быть защищена от попадания на нее промышленных, сточных вод и вод из канализационных систем.</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14.18.4</w:t>
      </w:r>
      <w:r w:rsidR="00D34E42" w:rsidRPr="00CE34B4">
        <w:rPr>
          <w:rFonts w:ascii="Times New Roman" w:hAnsi="Times New Roman"/>
          <w:sz w:val="24"/>
          <w:szCs w:val="24"/>
        </w:rPr>
        <w:t xml:space="preserve">. В целях обеспечения безопасности потребителей услуг пляжей необходимо </w:t>
      </w:r>
      <w:r w:rsidRPr="00CE34B4">
        <w:rPr>
          <w:rFonts w:ascii="Times New Roman" w:hAnsi="Times New Roman"/>
          <w:sz w:val="24"/>
          <w:szCs w:val="24"/>
        </w:rPr>
        <w:tab/>
        <w:t xml:space="preserve">- </w:t>
      </w:r>
      <w:r w:rsidR="00D34E42" w:rsidRPr="00CE34B4">
        <w:rPr>
          <w:rFonts w:ascii="Times New Roman" w:hAnsi="Times New Roman"/>
          <w:sz w:val="24"/>
          <w:szCs w:val="24"/>
        </w:rPr>
        <w:t>осуществлять контроль за:</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соответствием площади береговой зоны пляжа количеству потребителей;</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состоянием воды в акватории и питьевой воды;</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наличием необходимого противопожарного оборудования и инвентаря;</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наличием и состоянием спасательного оборудования и инвентаря;</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содержанием территории, мест общего пользования, удалением отходов с территории пляжа;</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техническим состоянием мостков, вышек и других сооружений, используемых для схода и прыжков в воду;</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соответствием установленным требованиям обозначения границы заплыва в местах купания.</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14.18</w:t>
      </w:r>
      <w:r w:rsidR="00D34E42" w:rsidRPr="00CE34B4">
        <w:rPr>
          <w:rFonts w:ascii="Times New Roman" w:hAnsi="Times New Roman"/>
          <w:sz w:val="24"/>
          <w:szCs w:val="24"/>
        </w:rPr>
        <w:t>.5. Ежегодно на пляже владельцем пляжа должно быть обеспечено проведение:</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подготовки и осмотра пляжа;</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водолазного обследования и очистки дна участка акватории водного объекта, отведенного для купания, на глубинах до двух метров в границах зоны купания от водных растений, коряг, стекла, камней и предметов, создающих угрозу жизни и здоровью посетителей пляжа;</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 xml:space="preserve">- </w:t>
      </w:r>
      <w:r w:rsidR="00D34E42" w:rsidRPr="00CE34B4">
        <w:rPr>
          <w:rFonts w:ascii="Times New Roman" w:hAnsi="Times New Roman"/>
          <w:sz w:val="24"/>
          <w:szCs w:val="24"/>
        </w:rPr>
        <w:t xml:space="preserve">дератизационных и дезинсекционных мероприятий в соответствии с требованиями </w:t>
      </w:r>
      <w:hyperlink r:id="rId11" w:history="1">
        <w:r w:rsidR="00D34E42" w:rsidRPr="00CE34B4">
          <w:rPr>
            <w:rFonts w:ascii="Times New Roman" w:hAnsi="Times New Roman"/>
            <w:color w:val="0000FF"/>
            <w:sz w:val="24"/>
            <w:szCs w:val="24"/>
          </w:rPr>
          <w:t>СанПиН 3.3686-21</w:t>
        </w:r>
      </w:hyperlink>
      <w:r w:rsidR="00D34E42" w:rsidRPr="00CE34B4">
        <w:rPr>
          <w:rFonts w:ascii="Times New Roman" w:hAnsi="Times New Roman"/>
          <w:sz w:val="24"/>
          <w:szCs w:val="24"/>
        </w:rPr>
        <w:t xml:space="preserve"> "Санитарно-эпидемиологические требования по профилактике инфекционных болезней".</w:t>
      </w:r>
    </w:p>
    <w:p w:rsidR="00D34E42" w:rsidRPr="00CE34B4" w:rsidRDefault="00A55167" w:rsidP="00D34E42">
      <w:pPr>
        <w:pStyle w:val="ad"/>
        <w:jc w:val="both"/>
        <w:rPr>
          <w:rFonts w:ascii="Times New Roman" w:hAnsi="Times New Roman"/>
          <w:sz w:val="24"/>
          <w:szCs w:val="24"/>
        </w:rPr>
      </w:pPr>
      <w:r w:rsidRPr="00CE34B4">
        <w:rPr>
          <w:rFonts w:ascii="Times New Roman" w:hAnsi="Times New Roman"/>
          <w:sz w:val="24"/>
          <w:szCs w:val="24"/>
        </w:rPr>
        <w:tab/>
        <w:t>14.18</w:t>
      </w:r>
      <w:r w:rsidR="00D34E42" w:rsidRPr="00CE34B4">
        <w:rPr>
          <w:rFonts w:ascii="Times New Roman" w:hAnsi="Times New Roman"/>
          <w:sz w:val="24"/>
          <w:szCs w:val="24"/>
        </w:rPr>
        <w:t>.6. Использование акватории водных объектов, необходимой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осуществляется на основании договора водопользования, заключаемого без проведения аукциона.</w:t>
      </w:r>
    </w:p>
    <w:p w:rsidR="00D34E42" w:rsidRPr="00CE34B4" w:rsidRDefault="00D34E42" w:rsidP="00D34E42">
      <w:pPr>
        <w:pStyle w:val="ad"/>
        <w:jc w:val="both"/>
        <w:rPr>
          <w:rFonts w:ascii="Times New Roman" w:hAnsi="Times New Roman"/>
          <w:b/>
          <w:sz w:val="24"/>
          <w:szCs w:val="24"/>
        </w:rPr>
      </w:pPr>
    </w:p>
    <w:p w:rsidR="00535ECE" w:rsidRPr="00CE34B4" w:rsidRDefault="00A55167" w:rsidP="00A55167">
      <w:pPr>
        <w:pStyle w:val="ad"/>
        <w:jc w:val="center"/>
        <w:rPr>
          <w:rFonts w:ascii="Times New Roman" w:hAnsi="Times New Roman"/>
          <w:b/>
          <w:sz w:val="24"/>
          <w:szCs w:val="24"/>
        </w:rPr>
      </w:pPr>
      <w:r w:rsidRPr="00CE34B4">
        <w:rPr>
          <w:rFonts w:ascii="Times New Roman" w:hAnsi="Times New Roman"/>
          <w:b/>
          <w:sz w:val="24"/>
          <w:szCs w:val="24"/>
        </w:rPr>
        <w:t xml:space="preserve">15. </w:t>
      </w:r>
      <w:r w:rsidR="00535ECE" w:rsidRPr="00CE34B4">
        <w:rPr>
          <w:rFonts w:ascii="Times New Roman" w:hAnsi="Times New Roman"/>
          <w:b/>
          <w:sz w:val="24"/>
          <w:szCs w:val="24"/>
        </w:rPr>
        <w:t>ПРАЗДНИЧНОЕ ОФОРМЛЕНИЕ</w:t>
      </w:r>
    </w:p>
    <w:p w:rsidR="00535ECE" w:rsidRPr="00CE34B4" w:rsidRDefault="00535ECE" w:rsidP="00A55167">
      <w:pPr>
        <w:pStyle w:val="ad"/>
        <w:jc w:val="both"/>
        <w:rPr>
          <w:rFonts w:ascii="Times New Roman" w:hAnsi="Times New Roman"/>
          <w:sz w:val="24"/>
          <w:szCs w:val="24"/>
        </w:rPr>
      </w:pPr>
    </w:p>
    <w:p w:rsidR="00535ECE" w:rsidRPr="00CE34B4" w:rsidRDefault="00A55167" w:rsidP="00A55167">
      <w:pPr>
        <w:pStyle w:val="ad"/>
        <w:jc w:val="both"/>
        <w:rPr>
          <w:rFonts w:ascii="Times New Roman" w:hAnsi="Times New Roman"/>
          <w:sz w:val="24"/>
          <w:szCs w:val="24"/>
        </w:rPr>
      </w:pPr>
      <w:r w:rsidRPr="00CE34B4">
        <w:rPr>
          <w:rFonts w:ascii="Times New Roman" w:hAnsi="Times New Roman"/>
          <w:sz w:val="24"/>
          <w:szCs w:val="24"/>
        </w:rPr>
        <w:tab/>
        <w:t>15.1.</w:t>
      </w:r>
      <w:r w:rsidR="00535ECE" w:rsidRPr="00CE34B4">
        <w:rPr>
          <w:rFonts w:ascii="Times New Roman" w:hAnsi="Times New Roman"/>
          <w:sz w:val="24"/>
          <w:szCs w:val="24"/>
        </w:rPr>
        <w:t xml:space="preserve"> Праздничное оформление территории Бабушкинского муниципального округа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535ECE" w:rsidRPr="00CE34B4" w:rsidRDefault="00A55167" w:rsidP="00A55167">
      <w:pPr>
        <w:pStyle w:val="ad"/>
        <w:jc w:val="both"/>
        <w:rPr>
          <w:rFonts w:ascii="Times New Roman" w:hAnsi="Times New Roman"/>
          <w:sz w:val="24"/>
          <w:szCs w:val="24"/>
        </w:rPr>
      </w:pPr>
      <w:r w:rsidRPr="00CE34B4">
        <w:rPr>
          <w:rFonts w:ascii="Times New Roman" w:hAnsi="Times New Roman"/>
          <w:sz w:val="24"/>
          <w:szCs w:val="24"/>
        </w:rPr>
        <w:tab/>
        <w:t xml:space="preserve">15.2. </w:t>
      </w:r>
      <w:r w:rsidR="00535ECE" w:rsidRPr="00CE34B4">
        <w:rPr>
          <w:rFonts w:ascii="Times New Roman" w:hAnsi="Times New Roman"/>
          <w:sz w:val="24"/>
          <w:szCs w:val="24"/>
        </w:rPr>
        <w:t>Оформление зданий, сооружений осуществляется их владельцами в рамках концепции праздничного оформления территории округа, а также в случае утверждения архитектурно-художественной концепции, с учетом ее требований.</w:t>
      </w:r>
    </w:p>
    <w:p w:rsidR="00535ECE" w:rsidRPr="00CE34B4" w:rsidRDefault="00A55167" w:rsidP="00A55167">
      <w:pPr>
        <w:pStyle w:val="ad"/>
        <w:jc w:val="both"/>
        <w:rPr>
          <w:rFonts w:ascii="Times New Roman" w:hAnsi="Times New Roman"/>
          <w:sz w:val="24"/>
          <w:szCs w:val="24"/>
        </w:rPr>
      </w:pPr>
      <w:r w:rsidRPr="00CE34B4">
        <w:rPr>
          <w:rFonts w:ascii="Times New Roman" w:hAnsi="Times New Roman"/>
          <w:sz w:val="24"/>
          <w:szCs w:val="24"/>
        </w:rPr>
        <w:tab/>
        <w:t xml:space="preserve">15.3. </w:t>
      </w:r>
      <w:r w:rsidR="00535ECE" w:rsidRPr="00CE34B4">
        <w:rPr>
          <w:rFonts w:ascii="Times New Roman" w:hAnsi="Times New Roman"/>
          <w:sz w:val="24"/>
          <w:szCs w:val="24"/>
        </w:rPr>
        <w:t>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535ECE" w:rsidRPr="00CE34B4" w:rsidRDefault="00A55167" w:rsidP="00A55167">
      <w:pPr>
        <w:pStyle w:val="ad"/>
        <w:jc w:val="both"/>
        <w:rPr>
          <w:rFonts w:ascii="Times New Roman" w:hAnsi="Times New Roman"/>
          <w:sz w:val="24"/>
          <w:szCs w:val="24"/>
        </w:rPr>
      </w:pPr>
      <w:r w:rsidRPr="00CE34B4">
        <w:rPr>
          <w:rFonts w:ascii="Times New Roman" w:hAnsi="Times New Roman"/>
          <w:sz w:val="24"/>
          <w:szCs w:val="24"/>
        </w:rPr>
        <w:tab/>
        <w:t>15.4.</w:t>
      </w:r>
      <w:r w:rsidR="00276A2F" w:rsidRPr="00CE34B4">
        <w:rPr>
          <w:rFonts w:ascii="Times New Roman" w:hAnsi="Times New Roman"/>
          <w:sz w:val="24"/>
          <w:szCs w:val="24"/>
        </w:rPr>
        <w:t xml:space="preserve"> </w:t>
      </w:r>
      <w:r w:rsidR="00535ECE" w:rsidRPr="00CE34B4">
        <w:rPr>
          <w:rFonts w:ascii="Times New Roman" w:hAnsi="Times New Roman"/>
          <w:sz w:val="24"/>
          <w:szCs w:val="24"/>
        </w:rPr>
        <w:t>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535ECE" w:rsidRPr="00CE34B4" w:rsidRDefault="00A55167" w:rsidP="00A55167">
      <w:pPr>
        <w:pStyle w:val="ad"/>
        <w:jc w:val="both"/>
        <w:rPr>
          <w:rFonts w:ascii="Times New Roman" w:hAnsi="Times New Roman"/>
          <w:sz w:val="24"/>
          <w:szCs w:val="24"/>
        </w:rPr>
      </w:pPr>
      <w:r w:rsidRPr="00CE34B4">
        <w:rPr>
          <w:rFonts w:ascii="Times New Roman" w:hAnsi="Times New Roman"/>
          <w:sz w:val="24"/>
          <w:szCs w:val="24"/>
        </w:rPr>
        <w:tab/>
        <w:t>15.5.</w:t>
      </w:r>
      <w:r w:rsidR="00276A2F" w:rsidRPr="00CE34B4">
        <w:rPr>
          <w:rFonts w:ascii="Times New Roman" w:hAnsi="Times New Roman"/>
          <w:sz w:val="24"/>
          <w:szCs w:val="24"/>
        </w:rPr>
        <w:t xml:space="preserve"> </w:t>
      </w:r>
      <w:r w:rsidR="00535ECE" w:rsidRPr="00CE34B4">
        <w:rPr>
          <w:rFonts w:ascii="Times New Roman" w:hAnsi="Times New Roman"/>
          <w:sz w:val="24"/>
          <w:szCs w:val="24"/>
        </w:rPr>
        <w:t>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535ECE" w:rsidRPr="00CE34B4" w:rsidRDefault="00535ECE" w:rsidP="00A55167">
      <w:pPr>
        <w:pStyle w:val="ad"/>
        <w:jc w:val="both"/>
        <w:rPr>
          <w:rFonts w:ascii="Times New Roman" w:hAnsi="Times New Roman"/>
          <w:sz w:val="24"/>
          <w:szCs w:val="24"/>
        </w:rPr>
      </w:pPr>
    </w:p>
    <w:p w:rsidR="00535ECE" w:rsidRPr="00CE34B4" w:rsidRDefault="00A55167" w:rsidP="00A55167">
      <w:pPr>
        <w:pStyle w:val="ad"/>
        <w:jc w:val="center"/>
        <w:rPr>
          <w:rFonts w:ascii="Times New Roman" w:hAnsi="Times New Roman"/>
          <w:b/>
          <w:sz w:val="24"/>
          <w:szCs w:val="24"/>
        </w:rPr>
      </w:pPr>
      <w:r w:rsidRPr="00CE34B4">
        <w:rPr>
          <w:rFonts w:ascii="Times New Roman" w:hAnsi="Times New Roman"/>
          <w:b/>
          <w:sz w:val="24"/>
          <w:szCs w:val="24"/>
        </w:rPr>
        <w:t xml:space="preserve">16. </w:t>
      </w:r>
      <w:r w:rsidR="00092838" w:rsidRPr="00CE34B4">
        <w:rPr>
          <w:rFonts w:ascii="Times New Roman" w:hAnsi="Times New Roman"/>
          <w:b/>
          <w:sz w:val="24"/>
          <w:szCs w:val="24"/>
        </w:rPr>
        <w:t>ПОРЯДОК УЧАСТИЯ</w:t>
      </w:r>
      <w:r w:rsidRPr="00CE34B4">
        <w:rPr>
          <w:rFonts w:ascii="Times New Roman" w:hAnsi="Times New Roman"/>
          <w:b/>
          <w:sz w:val="24"/>
          <w:szCs w:val="24"/>
        </w:rPr>
        <w:t xml:space="preserve"> </w:t>
      </w:r>
      <w:r w:rsidR="00092838" w:rsidRPr="00CE34B4">
        <w:rPr>
          <w:rFonts w:ascii="Times New Roman" w:hAnsi="Times New Roman"/>
          <w:b/>
          <w:sz w:val="24"/>
          <w:szCs w:val="24"/>
        </w:rPr>
        <w:t>ГРАДЖДАНИ ОРГАНИЗАЦИЙ В</w:t>
      </w:r>
      <w:r w:rsidRPr="00CE34B4">
        <w:rPr>
          <w:rFonts w:ascii="Times New Roman" w:hAnsi="Times New Roman"/>
          <w:b/>
          <w:sz w:val="24"/>
          <w:szCs w:val="24"/>
        </w:rPr>
        <w:t xml:space="preserve"> </w:t>
      </w:r>
      <w:r w:rsidR="00092838" w:rsidRPr="00CE34B4">
        <w:rPr>
          <w:rFonts w:ascii="Times New Roman" w:hAnsi="Times New Roman"/>
          <w:b/>
          <w:sz w:val="24"/>
          <w:szCs w:val="24"/>
        </w:rPr>
        <w:t>ПРИНЯТИИ РЕШЕНИЙ И РЕАЛИЗАЦИИ МЕРОПРИЯТИЙ ПО</w:t>
      </w:r>
      <w:r w:rsidR="00535ECE" w:rsidRPr="00CE34B4">
        <w:rPr>
          <w:rFonts w:ascii="Times New Roman" w:hAnsi="Times New Roman"/>
          <w:b/>
          <w:sz w:val="24"/>
          <w:szCs w:val="24"/>
        </w:rPr>
        <w:t xml:space="preserve"> БЛАГОУСТРОЙСТВУ</w:t>
      </w:r>
    </w:p>
    <w:p w:rsidR="00535ECE" w:rsidRPr="00CE34B4" w:rsidRDefault="00535ECE" w:rsidP="00A55167">
      <w:pPr>
        <w:pStyle w:val="ad"/>
        <w:jc w:val="both"/>
        <w:rPr>
          <w:rFonts w:ascii="Times New Roman" w:hAnsi="Times New Roman"/>
          <w:sz w:val="24"/>
          <w:szCs w:val="24"/>
        </w:rPr>
      </w:pPr>
    </w:p>
    <w:p w:rsidR="00535ECE" w:rsidRPr="00CE34B4" w:rsidRDefault="00A55167" w:rsidP="00A55167">
      <w:pPr>
        <w:pStyle w:val="ad"/>
        <w:jc w:val="both"/>
        <w:rPr>
          <w:rFonts w:ascii="Times New Roman" w:hAnsi="Times New Roman"/>
          <w:sz w:val="24"/>
          <w:szCs w:val="24"/>
        </w:rPr>
      </w:pPr>
      <w:r w:rsidRPr="00CE34B4">
        <w:rPr>
          <w:rFonts w:ascii="Times New Roman" w:hAnsi="Times New Roman"/>
          <w:sz w:val="24"/>
          <w:szCs w:val="24"/>
        </w:rPr>
        <w:tab/>
        <w:t xml:space="preserve">16.1. </w:t>
      </w:r>
      <w:r w:rsidR="00535ECE" w:rsidRPr="00CE34B4">
        <w:rPr>
          <w:rFonts w:ascii="Times New Roman" w:hAnsi="Times New Roman"/>
          <w:sz w:val="24"/>
          <w:szCs w:val="24"/>
        </w:rPr>
        <w:t>Все решения по благоустройству территорий должны приниматься открыто и гласно, с учетом мнения жителей соответствующих территорий.</w:t>
      </w:r>
    </w:p>
    <w:p w:rsidR="00535ECE" w:rsidRPr="00CE34B4" w:rsidRDefault="00A55167" w:rsidP="00A55167">
      <w:pPr>
        <w:pStyle w:val="ad"/>
        <w:jc w:val="both"/>
        <w:rPr>
          <w:rFonts w:ascii="Times New Roman" w:hAnsi="Times New Roman"/>
          <w:sz w:val="24"/>
          <w:szCs w:val="24"/>
        </w:rPr>
      </w:pPr>
      <w:r w:rsidRPr="00CE34B4">
        <w:rPr>
          <w:rFonts w:ascii="Times New Roman" w:hAnsi="Times New Roman"/>
          <w:sz w:val="24"/>
          <w:szCs w:val="24"/>
        </w:rPr>
        <w:tab/>
        <w:t xml:space="preserve">16.2. </w:t>
      </w:r>
      <w:r w:rsidR="00535ECE" w:rsidRPr="00CE34B4">
        <w:rPr>
          <w:rFonts w:ascii="Times New Roman" w:hAnsi="Times New Roman"/>
          <w:sz w:val="24"/>
          <w:szCs w:val="24"/>
        </w:rPr>
        <w:t>Формами общественного участия в благоустройстве территорий являются общественные обсуждения и общественный контроль.</w:t>
      </w:r>
    </w:p>
    <w:p w:rsidR="00535ECE" w:rsidRPr="00CE34B4" w:rsidRDefault="00A55167" w:rsidP="00A55167">
      <w:pPr>
        <w:pStyle w:val="ad"/>
        <w:jc w:val="both"/>
        <w:rPr>
          <w:rFonts w:ascii="Times New Roman" w:hAnsi="Times New Roman"/>
          <w:sz w:val="24"/>
          <w:szCs w:val="24"/>
        </w:rPr>
      </w:pPr>
      <w:r w:rsidRPr="00CE34B4">
        <w:rPr>
          <w:rFonts w:ascii="Times New Roman" w:hAnsi="Times New Roman"/>
          <w:sz w:val="24"/>
          <w:szCs w:val="24"/>
        </w:rPr>
        <w:tab/>
        <w:t xml:space="preserve">16.3. </w:t>
      </w:r>
      <w:r w:rsidR="00535ECE" w:rsidRPr="00CE34B4">
        <w:rPr>
          <w:rFonts w:ascii="Times New Roman" w:hAnsi="Times New Roman"/>
          <w:sz w:val="24"/>
          <w:szCs w:val="24"/>
        </w:rPr>
        <w:t>Рекомендуется открытое общественное обсуждение проектов благоустройства территорий, а также возможность публичного комментирования и обсуждения материалов проектов.</w:t>
      </w:r>
    </w:p>
    <w:p w:rsidR="00535ECE" w:rsidRPr="00CE34B4" w:rsidRDefault="00A55167" w:rsidP="00A55167">
      <w:pPr>
        <w:pStyle w:val="ad"/>
        <w:jc w:val="both"/>
        <w:rPr>
          <w:rFonts w:ascii="Times New Roman" w:hAnsi="Times New Roman"/>
          <w:sz w:val="24"/>
          <w:szCs w:val="24"/>
        </w:rPr>
      </w:pPr>
      <w:r w:rsidRPr="00CE34B4">
        <w:rPr>
          <w:rFonts w:ascii="Times New Roman" w:hAnsi="Times New Roman"/>
          <w:sz w:val="24"/>
          <w:szCs w:val="24"/>
        </w:rPr>
        <w:tab/>
        <w:t xml:space="preserve">16.4. </w:t>
      </w:r>
      <w:r w:rsidR="00535ECE" w:rsidRPr="00CE34B4">
        <w:rPr>
          <w:rFonts w:ascii="Times New Roman" w:hAnsi="Times New Roman"/>
          <w:sz w:val="24"/>
          <w:szCs w:val="24"/>
        </w:rPr>
        <w:t>При организации общественных обсуждений проектов благоустройства необходимо предусматривать оповещение о проведении общественных обсуждений на официальном сайте администрации в информационно-телекоммуникационной сети «Интернет»,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Размещению подлежит информация о проекте, дате, времени и месте проведения общественных обсуждений.</w:t>
      </w:r>
    </w:p>
    <w:p w:rsidR="008367D7" w:rsidRPr="00CE34B4" w:rsidRDefault="00A55167" w:rsidP="00A55167">
      <w:pPr>
        <w:pStyle w:val="ad"/>
        <w:jc w:val="both"/>
        <w:rPr>
          <w:rFonts w:ascii="Times New Roman" w:hAnsi="Times New Roman"/>
          <w:sz w:val="24"/>
          <w:szCs w:val="24"/>
        </w:rPr>
      </w:pPr>
      <w:r w:rsidRPr="00CE34B4">
        <w:rPr>
          <w:rFonts w:ascii="Times New Roman" w:hAnsi="Times New Roman"/>
          <w:sz w:val="24"/>
          <w:szCs w:val="24"/>
        </w:rPr>
        <w:tab/>
        <w:t xml:space="preserve">16.5. </w:t>
      </w:r>
      <w:r w:rsidR="00535ECE" w:rsidRPr="00CE34B4">
        <w:rPr>
          <w:rFonts w:ascii="Times New Roman" w:hAnsi="Times New Roman"/>
          <w:sz w:val="24"/>
          <w:szCs w:val="24"/>
        </w:rPr>
        <w:t>Общественный контроль в области благоустройства осуществляется с учетом требований законодательства Российской Федерации и Вологодской области об обеспечении открытости информации и общественном контроле в области благоустройства.</w:t>
      </w:r>
    </w:p>
    <w:p w:rsidR="008367D7" w:rsidRPr="00CE34B4" w:rsidRDefault="008367D7" w:rsidP="00A55167">
      <w:pPr>
        <w:pStyle w:val="ad"/>
        <w:jc w:val="both"/>
        <w:rPr>
          <w:rFonts w:ascii="Times New Roman" w:hAnsi="Times New Roman"/>
          <w:sz w:val="24"/>
          <w:szCs w:val="24"/>
        </w:rPr>
      </w:pPr>
    </w:p>
    <w:p w:rsidR="00054A1C" w:rsidRPr="00CE34B4" w:rsidRDefault="00535ECE" w:rsidP="00054A1C">
      <w:pPr>
        <w:pStyle w:val="ad"/>
        <w:jc w:val="center"/>
        <w:rPr>
          <w:rFonts w:ascii="Times New Roman" w:hAnsi="Times New Roman"/>
          <w:b/>
          <w:sz w:val="24"/>
          <w:szCs w:val="24"/>
        </w:rPr>
      </w:pPr>
      <w:r w:rsidRPr="00CE34B4">
        <w:rPr>
          <w:rFonts w:ascii="Times New Roman" w:hAnsi="Times New Roman"/>
          <w:b/>
          <w:sz w:val="24"/>
          <w:szCs w:val="24"/>
        </w:rPr>
        <w:t>1</w:t>
      </w:r>
      <w:r w:rsidR="00A55167" w:rsidRPr="00CE34B4">
        <w:rPr>
          <w:rFonts w:ascii="Times New Roman" w:hAnsi="Times New Roman"/>
          <w:b/>
          <w:sz w:val="24"/>
          <w:szCs w:val="24"/>
        </w:rPr>
        <w:t>7</w:t>
      </w:r>
      <w:r w:rsidRPr="00CE34B4">
        <w:rPr>
          <w:rFonts w:ascii="Times New Roman" w:hAnsi="Times New Roman"/>
          <w:b/>
          <w:sz w:val="24"/>
          <w:szCs w:val="24"/>
        </w:rPr>
        <w:t xml:space="preserve">. </w:t>
      </w:r>
      <w:r w:rsidR="00054A1C" w:rsidRPr="00CE34B4">
        <w:rPr>
          <w:rFonts w:ascii="Times New Roman" w:hAnsi="Times New Roman"/>
          <w:b/>
          <w:sz w:val="24"/>
          <w:szCs w:val="24"/>
        </w:rPr>
        <w:t>ФОРМЫ ОБЩЕСТВЕННОГО УЧАСТИЯ В БЛАГОУСТРОЙСТВЕ ТЕРИИТОРИИ  ОКРУГА</w:t>
      </w:r>
    </w:p>
    <w:p w:rsidR="00054A1C" w:rsidRPr="00CE34B4" w:rsidRDefault="00054A1C" w:rsidP="00054A1C">
      <w:pPr>
        <w:pStyle w:val="ad"/>
        <w:jc w:val="both"/>
        <w:rPr>
          <w:rFonts w:ascii="Times New Roman" w:hAnsi="Times New Roman"/>
          <w:sz w:val="24"/>
          <w:szCs w:val="24"/>
        </w:rPr>
      </w:pPr>
    </w:p>
    <w:p w:rsidR="00054A1C" w:rsidRPr="00CE34B4" w:rsidRDefault="00054A1C" w:rsidP="00054A1C">
      <w:pPr>
        <w:pStyle w:val="ad"/>
        <w:jc w:val="both"/>
        <w:rPr>
          <w:rFonts w:ascii="Times New Roman" w:hAnsi="Times New Roman"/>
          <w:sz w:val="24"/>
          <w:szCs w:val="24"/>
        </w:rPr>
      </w:pPr>
      <w:r w:rsidRPr="00CE34B4">
        <w:rPr>
          <w:rFonts w:ascii="Times New Roman" w:hAnsi="Times New Roman"/>
          <w:sz w:val="24"/>
          <w:szCs w:val="24"/>
        </w:rPr>
        <w:tab/>
        <w:t>17.1. Все решения по благоустройству территорий должны приниматься открыто и гласно, с учетом мнения жителей соответствующих территорий.</w:t>
      </w:r>
    </w:p>
    <w:p w:rsidR="00054A1C" w:rsidRPr="00CE34B4" w:rsidRDefault="00054A1C" w:rsidP="00054A1C">
      <w:pPr>
        <w:pStyle w:val="ad"/>
        <w:jc w:val="both"/>
        <w:rPr>
          <w:rFonts w:ascii="Times New Roman" w:hAnsi="Times New Roman"/>
          <w:sz w:val="24"/>
          <w:szCs w:val="24"/>
        </w:rPr>
      </w:pPr>
      <w:r w:rsidRPr="00CE34B4">
        <w:rPr>
          <w:rFonts w:ascii="Times New Roman" w:hAnsi="Times New Roman"/>
          <w:sz w:val="24"/>
          <w:szCs w:val="24"/>
        </w:rPr>
        <w:tab/>
        <w:t>17.2. Для повышения уровня доступности информации и информирования жителей о задачах и проектах в сфере благоустройства рекомендуется размещение проектов, а также информации об их реализации на официальном сайте Бабушкинского муниципального округа в информационно-телекоммуникационной сети "Интернет".</w:t>
      </w:r>
    </w:p>
    <w:p w:rsidR="00054A1C" w:rsidRPr="00CE34B4" w:rsidRDefault="00054A1C" w:rsidP="00054A1C">
      <w:pPr>
        <w:pStyle w:val="ad"/>
        <w:jc w:val="both"/>
        <w:rPr>
          <w:rFonts w:ascii="Times New Roman" w:hAnsi="Times New Roman"/>
          <w:sz w:val="24"/>
          <w:szCs w:val="24"/>
        </w:rPr>
      </w:pPr>
      <w:r w:rsidRPr="00CE34B4">
        <w:rPr>
          <w:rFonts w:ascii="Times New Roman" w:hAnsi="Times New Roman"/>
          <w:sz w:val="24"/>
          <w:szCs w:val="24"/>
        </w:rPr>
        <w:tab/>
        <w:t>17.3. Формами общественного участия в благоустройстве территории округа являются общественные обсуждения и публичные слушания, общественный контроль.</w:t>
      </w:r>
    </w:p>
    <w:p w:rsidR="00054A1C" w:rsidRPr="00CE34B4" w:rsidRDefault="00054A1C" w:rsidP="00054A1C">
      <w:pPr>
        <w:pStyle w:val="ad"/>
        <w:jc w:val="both"/>
        <w:rPr>
          <w:rFonts w:ascii="Times New Roman" w:hAnsi="Times New Roman"/>
          <w:sz w:val="24"/>
          <w:szCs w:val="24"/>
        </w:rPr>
      </w:pPr>
      <w:r w:rsidRPr="00CE34B4">
        <w:rPr>
          <w:rFonts w:ascii="Times New Roman" w:hAnsi="Times New Roman"/>
          <w:sz w:val="24"/>
          <w:szCs w:val="24"/>
        </w:rPr>
        <w:tab/>
        <w:t>17.4. Рекомендуется открытое общественное обсуждение проектов благоустройства территории, а также возможность публичного комментирования и обсуждения материалов проектов.</w:t>
      </w:r>
    </w:p>
    <w:p w:rsidR="00054A1C" w:rsidRPr="00CE34B4" w:rsidRDefault="00054A1C" w:rsidP="00054A1C">
      <w:pPr>
        <w:pStyle w:val="ad"/>
        <w:jc w:val="both"/>
        <w:rPr>
          <w:rFonts w:ascii="Times New Roman" w:hAnsi="Times New Roman"/>
          <w:sz w:val="24"/>
          <w:szCs w:val="24"/>
        </w:rPr>
      </w:pPr>
      <w:r w:rsidRPr="00CE34B4">
        <w:rPr>
          <w:rFonts w:ascii="Times New Roman" w:hAnsi="Times New Roman"/>
          <w:sz w:val="24"/>
          <w:szCs w:val="24"/>
        </w:rPr>
        <w:tab/>
        <w:t>17.5. При организации общественных обсуждений проектов благоустройства рекомендуется предусматривать оповещение о проведении общественных обсуждений на официальном сайте Бабушкинского муниципального округа  в информационно-телекоммуникационной сети "Интернет", на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w:t>
      </w:r>
    </w:p>
    <w:p w:rsidR="00054A1C" w:rsidRPr="00CE34B4" w:rsidRDefault="00054A1C" w:rsidP="00054A1C">
      <w:pPr>
        <w:pStyle w:val="ad"/>
        <w:jc w:val="both"/>
        <w:rPr>
          <w:rFonts w:ascii="Times New Roman" w:hAnsi="Times New Roman"/>
          <w:sz w:val="24"/>
          <w:szCs w:val="24"/>
        </w:rPr>
      </w:pPr>
      <w:r w:rsidRPr="00CE34B4">
        <w:rPr>
          <w:rFonts w:ascii="Times New Roman" w:hAnsi="Times New Roman"/>
          <w:sz w:val="24"/>
          <w:szCs w:val="24"/>
        </w:rPr>
        <w:tab/>
        <w:t>17.6. Общественный контроль в области благоустройства осуществляется с учетом требований законодательства Российской Федерации и Вологодской области об обеспечении открытости информации и общественном контроле в области благоустройства.</w:t>
      </w:r>
    </w:p>
    <w:p w:rsidR="00054A1C" w:rsidRPr="00CE34B4" w:rsidRDefault="00054A1C" w:rsidP="00054A1C">
      <w:pPr>
        <w:pStyle w:val="ad"/>
        <w:jc w:val="both"/>
        <w:rPr>
          <w:rFonts w:ascii="Times New Roman" w:hAnsi="Times New Roman"/>
          <w:b/>
          <w:sz w:val="24"/>
          <w:szCs w:val="24"/>
        </w:rPr>
      </w:pPr>
    </w:p>
    <w:p w:rsidR="00054A1C" w:rsidRPr="00CE34B4" w:rsidRDefault="00054A1C" w:rsidP="00A55167">
      <w:pPr>
        <w:pStyle w:val="ad"/>
        <w:jc w:val="center"/>
        <w:rPr>
          <w:rFonts w:ascii="Times New Roman" w:hAnsi="Times New Roman"/>
          <w:b/>
          <w:sz w:val="24"/>
          <w:szCs w:val="24"/>
        </w:rPr>
      </w:pPr>
    </w:p>
    <w:p w:rsidR="005A02E8" w:rsidRPr="00CE34B4" w:rsidRDefault="005A02E8" w:rsidP="005A02E8">
      <w:pPr>
        <w:pStyle w:val="ConsPlusTitle"/>
        <w:jc w:val="center"/>
        <w:outlineLvl w:val="1"/>
      </w:pPr>
      <w:r w:rsidRPr="00CE34B4">
        <w:t xml:space="preserve">18. ОБЕСПЕЧЕНИЕ КОМФОРТНИСТИ И ЭСТЕТИЧЕСКОЙ ПРИВЛЕКАТЕЛЬНОСТИ ТЕРРИТОРИИ ОКРУГА  </w:t>
      </w:r>
    </w:p>
    <w:p w:rsidR="005A02E8" w:rsidRPr="00CE34B4" w:rsidRDefault="005A02E8" w:rsidP="005A02E8">
      <w:pPr>
        <w:pStyle w:val="ConsPlusNormal"/>
        <w:ind w:firstLine="540"/>
        <w:jc w:val="both"/>
        <w:rPr>
          <w:rFonts w:ascii="Times New Roman" w:hAnsi="Times New Roman" w:cs="Times New Roman"/>
          <w:sz w:val="24"/>
          <w:szCs w:val="24"/>
        </w:rPr>
      </w:pP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lastRenderedPageBreak/>
        <w:t>18.1. Юридические лица, индивидуальные предприниматели и физические лица должны соблюдать чистоту и поддерживать порядок на территории округа.</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18.2. Юридическим лицам, индивидуальным предпринимателям и физическим лицам на территории округа запрещается:</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а) ремонт, мойка транспортных средств, слив топлива, масел, технических жидкостей вне специально отведенных мест, а также на территориях общего пользования, где имеются зеленые насаждения;</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б) размещение транспортных средств на детских и спортивных площадках, газонах, цветниках и иных территориях, занятых травянистыми растениями, за исключением случаев размещения транспортных средств в связи с производством строительных, аварийных, спасательных, ремонтных работ, работ, связанных с уходом за зелеными насаждениями, оказания скорой медицинской помощи;</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в) 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хозяйственных и вспомогательных построек (деревянных сараев, будок, гаражей, голубятен, теплиц и др.), ограждений на территории округа без получения разрешения в установленном порядке;</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Бабушкинского муниципального округа.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или иных законных владельцев указанных объектов;</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д) 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е) 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общего пользования, без согласования с администрацией Бабушкинского муниципального округа;</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ж) нарушение асфальтобетонного покрытия тротуаров, целостности зеленых зон и иных элементов благоустройства территорий;</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з) загромождение и засорение территорий отходами производства и потребления, а также складирование образовавшихся после вырубки и обрезки деревьев и кустарников веток на срок более 3 суток со дня завершения работ;</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и) сброс мусора и иных отходов вне специально отведенных для этого мест;</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к) повреждение, уничтожение, загрязнение элементов благоустройства.</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18.3. Юридическим лицам, индивидуальным предпринимателям и физическим лицам на территории округа, где имеются зеленые насаждения, запрещается:</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а) ломать деревья, кустарники, их ветви;</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б) разводить костры;</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в) засорять газоны, цветники;</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г) самовольно устраивать огороды;</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д) пасти скот;</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и)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к) добывать растительную землю, песок у корней деревьев и кустарника;</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lastRenderedPageBreak/>
        <w:t>л) сжигать листву, траву, части деревьев и кустарника;</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м) выжигать сухую траву;</w:t>
      </w:r>
    </w:p>
    <w:p w:rsidR="005A02E8" w:rsidRPr="00CE34B4" w:rsidRDefault="005A02E8" w:rsidP="005A02E8">
      <w:pPr>
        <w:pStyle w:val="ConsPlusNormal"/>
        <w:ind w:firstLine="540"/>
        <w:jc w:val="both"/>
        <w:rPr>
          <w:rFonts w:ascii="Times New Roman" w:hAnsi="Times New Roman" w:cs="Times New Roman"/>
          <w:sz w:val="24"/>
          <w:szCs w:val="24"/>
        </w:rPr>
      </w:pPr>
      <w:r w:rsidRPr="00CE34B4">
        <w:rPr>
          <w:rFonts w:ascii="Times New Roman" w:hAnsi="Times New Roman" w:cs="Times New Roman"/>
          <w:sz w:val="24"/>
          <w:szCs w:val="24"/>
        </w:rPr>
        <w:t>н) сбрасывать снег с крыш на участках, занятых зелеными насаждениями, без принятия мер, обеспечивающих сохранность деревьев и кустарников.</w:t>
      </w:r>
    </w:p>
    <w:p w:rsidR="005A02E8" w:rsidRPr="00CE34B4" w:rsidRDefault="005A02E8" w:rsidP="00A55167">
      <w:pPr>
        <w:pStyle w:val="ad"/>
        <w:jc w:val="center"/>
        <w:rPr>
          <w:rFonts w:ascii="Times New Roman" w:hAnsi="Times New Roman"/>
          <w:b/>
          <w:sz w:val="24"/>
          <w:szCs w:val="24"/>
        </w:rPr>
      </w:pPr>
    </w:p>
    <w:p w:rsidR="00535ECE" w:rsidRPr="00CE34B4" w:rsidRDefault="005A02E8" w:rsidP="00A55167">
      <w:pPr>
        <w:pStyle w:val="ad"/>
        <w:jc w:val="center"/>
        <w:rPr>
          <w:rFonts w:ascii="Times New Roman" w:hAnsi="Times New Roman"/>
          <w:b/>
          <w:sz w:val="24"/>
          <w:szCs w:val="24"/>
        </w:rPr>
      </w:pPr>
      <w:r w:rsidRPr="00CE34B4">
        <w:rPr>
          <w:rFonts w:ascii="Times New Roman" w:hAnsi="Times New Roman"/>
          <w:b/>
          <w:sz w:val="24"/>
          <w:szCs w:val="24"/>
        </w:rPr>
        <w:t xml:space="preserve"> 19. </w:t>
      </w:r>
      <w:r w:rsidR="008367D7" w:rsidRPr="00CE34B4">
        <w:rPr>
          <w:rFonts w:ascii="Times New Roman" w:hAnsi="Times New Roman"/>
          <w:b/>
          <w:sz w:val="24"/>
          <w:szCs w:val="24"/>
        </w:rPr>
        <w:t>КОНТРОЛЬ</w:t>
      </w:r>
      <w:r w:rsidR="00054A1C" w:rsidRPr="00CE34B4">
        <w:rPr>
          <w:rFonts w:ascii="Times New Roman" w:hAnsi="Times New Roman"/>
          <w:b/>
          <w:sz w:val="24"/>
          <w:szCs w:val="24"/>
        </w:rPr>
        <w:t xml:space="preserve"> </w:t>
      </w:r>
      <w:r w:rsidR="008367D7" w:rsidRPr="00CE34B4">
        <w:rPr>
          <w:rFonts w:ascii="Times New Roman" w:hAnsi="Times New Roman"/>
          <w:b/>
          <w:sz w:val="24"/>
          <w:szCs w:val="24"/>
        </w:rPr>
        <w:t>И ОТВЕТСТВЕННОСТЬ</w:t>
      </w:r>
      <w:r w:rsidR="00A55167" w:rsidRPr="00CE34B4">
        <w:rPr>
          <w:rFonts w:ascii="Times New Roman" w:hAnsi="Times New Roman"/>
          <w:b/>
          <w:sz w:val="24"/>
          <w:szCs w:val="24"/>
        </w:rPr>
        <w:t xml:space="preserve"> </w:t>
      </w:r>
      <w:r w:rsidR="008367D7" w:rsidRPr="00CE34B4">
        <w:rPr>
          <w:rFonts w:ascii="Times New Roman" w:hAnsi="Times New Roman"/>
          <w:b/>
          <w:sz w:val="24"/>
          <w:szCs w:val="24"/>
        </w:rPr>
        <w:t>ЗА НАРУШЕНИЕ</w:t>
      </w:r>
      <w:r w:rsidR="00A55167" w:rsidRPr="00CE34B4">
        <w:rPr>
          <w:rFonts w:ascii="Times New Roman" w:hAnsi="Times New Roman"/>
          <w:b/>
          <w:sz w:val="24"/>
          <w:szCs w:val="24"/>
        </w:rPr>
        <w:t xml:space="preserve"> </w:t>
      </w:r>
      <w:r w:rsidR="008367D7" w:rsidRPr="00CE34B4">
        <w:rPr>
          <w:rFonts w:ascii="Times New Roman" w:hAnsi="Times New Roman"/>
          <w:b/>
          <w:sz w:val="24"/>
          <w:szCs w:val="24"/>
        </w:rPr>
        <w:t>ПРАВИЛ</w:t>
      </w:r>
      <w:r w:rsidR="00A55167" w:rsidRPr="00CE34B4">
        <w:rPr>
          <w:rFonts w:ascii="Times New Roman" w:hAnsi="Times New Roman"/>
          <w:b/>
          <w:sz w:val="24"/>
          <w:szCs w:val="24"/>
        </w:rPr>
        <w:t xml:space="preserve"> </w:t>
      </w:r>
      <w:r w:rsidR="008367D7" w:rsidRPr="00CE34B4">
        <w:rPr>
          <w:rFonts w:ascii="Times New Roman" w:hAnsi="Times New Roman"/>
          <w:b/>
          <w:sz w:val="24"/>
          <w:szCs w:val="24"/>
        </w:rPr>
        <w:t>БЛАГОУСТРОЙСТВА</w:t>
      </w:r>
    </w:p>
    <w:p w:rsidR="00535ECE" w:rsidRPr="00CE34B4" w:rsidRDefault="00535ECE" w:rsidP="00A55167">
      <w:pPr>
        <w:pStyle w:val="ad"/>
        <w:jc w:val="both"/>
        <w:rPr>
          <w:rFonts w:ascii="Times New Roman" w:hAnsi="Times New Roman"/>
          <w:sz w:val="24"/>
          <w:szCs w:val="24"/>
        </w:rPr>
      </w:pPr>
    </w:p>
    <w:p w:rsidR="00B568AA" w:rsidRPr="00CE34B4" w:rsidRDefault="00A55167" w:rsidP="00A55167">
      <w:pPr>
        <w:pStyle w:val="ad"/>
        <w:jc w:val="both"/>
        <w:rPr>
          <w:rFonts w:ascii="Times New Roman" w:hAnsi="Times New Roman"/>
          <w:sz w:val="24"/>
          <w:szCs w:val="24"/>
        </w:rPr>
      </w:pPr>
      <w:r w:rsidRPr="00CE34B4">
        <w:rPr>
          <w:rFonts w:ascii="Times New Roman" w:hAnsi="Times New Roman"/>
          <w:sz w:val="24"/>
          <w:szCs w:val="24"/>
        </w:rPr>
        <w:tab/>
        <w:t>1</w:t>
      </w:r>
      <w:r w:rsidR="005A02E8" w:rsidRPr="00CE34B4">
        <w:rPr>
          <w:rFonts w:ascii="Times New Roman" w:hAnsi="Times New Roman"/>
          <w:sz w:val="24"/>
          <w:szCs w:val="24"/>
        </w:rPr>
        <w:t>9</w:t>
      </w:r>
      <w:r w:rsidRPr="00CE34B4">
        <w:rPr>
          <w:rFonts w:ascii="Times New Roman" w:hAnsi="Times New Roman"/>
          <w:sz w:val="24"/>
          <w:szCs w:val="24"/>
        </w:rPr>
        <w:t xml:space="preserve">.1 </w:t>
      </w:r>
      <w:r w:rsidR="00535ECE" w:rsidRPr="00CE34B4">
        <w:rPr>
          <w:rFonts w:ascii="Times New Roman" w:hAnsi="Times New Roman"/>
          <w:sz w:val="24"/>
          <w:szCs w:val="24"/>
        </w:rPr>
        <w:t>Контроль за эксплуатацией объектов благоустройства, соблюдением настоящих Правил, организацией уборки и обеспечением чистоты и порядка на территории округа осуществляют уполномоченные должностные лица администрации округа</w:t>
      </w:r>
      <w:r w:rsidR="009B3593" w:rsidRPr="00CE34B4">
        <w:rPr>
          <w:rFonts w:ascii="Times New Roman" w:hAnsi="Times New Roman"/>
          <w:sz w:val="24"/>
          <w:szCs w:val="24"/>
        </w:rPr>
        <w:t xml:space="preserve"> в соответствии с муниципальным контролем в сфере благоустройства на территории Бабушкинского муниципального района Вологодской области</w:t>
      </w:r>
      <w:r w:rsidR="00535ECE" w:rsidRPr="00CE34B4">
        <w:rPr>
          <w:rFonts w:ascii="Times New Roman" w:hAnsi="Times New Roman"/>
          <w:sz w:val="24"/>
          <w:szCs w:val="24"/>
        </w:rPr>
        <w:t>.</w:t>
      </w:r>
    </w:p>
    <w:p w:rsidR="00AB74AD" w:rsidRPr="00CE34B4" w:rsidRDefault="00A55167" w:rsidP="00AB74AD">
      <w:pPr>
        <w:autoSpaceDE w:val="0"/>
        <w:autoSpaceDN w:val="0"/>
        <w:adjustRightInd w:val="0"/>
        <w:jc w:val="both"/>
      </w:pPr>
      <w:r w:rsidRPr="00CE34B4">
        <w:tab/>
      </w:r>
      <w:r w:rsidR="00AB74AD" w:rsidRPr="00CE34B4">
        <w:t>19.2. Лица, нарушившие требования, предусмотренные Правилами благоустройства округа, несут ответственность, установленную</w:t>
      </w:r>
      <w:r w:rsidR="00AB74AD" w:rsidRPr="00CE34B4">
        <w:rPr>
          <w:color w:val="000000" w:themeColor="text1"/>
        </w:rPr>
        <w:t xml:space="preserve"> </w:t>
      </w:r>
      <w:hyperlink r:id="rId12" w:history="1">
        <w:r w:rsidR="00AB74AD" w:rsidRPr="00CE34B4">
          <w:rPr>
            <w:color w:val="000000" w:themeColor="text1"/>
          </w:rPr>
          <w:t>Законом</w:t>
        </w:r>
      </w:hyperlink>
      <w:r w:rsidR="00AB74AD" w:rsidRPr="00CE34B4">
        <w:t xml:space="preserve"> Вологодской области от 8 декабря 2010 года № 2429-ОЗ «Об административных правонарушениях в Вологодской области».</w:t>
      </w:r>
    </w:p>
    <w:p w:rsidR="00AB74AD" w:rsidRPr="00CE34B4" w:rsidRDefault="00AB74AD" w:rsidP="00AB74AD">
      <w:pPr>
        <w:autoSpaceDE w:val="0"/>
        <w:autoSpaceDN w:val="0"/>
        <w:adjustRightInd w:val="0"/>
        <w:jc w:val="both"/>
      </w:pPr>
      <w:r w:rsidRPr="00CE34B4">
        <w:tab/>
        <w:t>19.3. В случае если правонарушения, регулируемые Правилами благоустройства округа,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AB74AD" w:rsidRDefault="00AB74AD" w:rsidP="00AB74AD">
      <w:pPr>
        <w:autoSpaceDE w:val="0"/>
        <w:autoSpaceDN w:val="0"/>
        <w:adjustRightInd w:val="0"/>
        <w:jc w:val="both"/>
      </w:pPr>
      <w:r w:rsidRPr="00CE34B4">
        <w:tab/>
        <w:t>19.4.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535ECE" w:rsidRPr="00BE5E48" w:rsidRDefault="00535ECE" w:rsidP="00AB74AD">
      <w:pPr>
        <w:pStyle w:val="ad"/>
        <w:jc w:val="both"/>
      </w:pPr>
    </w:p>
    <w:tbl>
      <w:tblPr>
        <w:tblW w:w="0" w:type="auto"/>
        <w:tblLook w:val="04A0"/>
      </w:tblPr>
      <w:tblGrid>
        <w:gridCol w:w="4784"/>
        <w:gridCol w:w="4786"/>
      </w:tblGrid>
      <w:tr w:rsidR="00535ECE" w:rsidRPr="00BE5E48" w:rsidTr="00535ECE">
        <w:tc>
          <w:tcPr>
            <w:tcW w:w="4785" w:type="dxa"/>
          </w:tcPr>
          <w:p w:rsidR="00535ECE" w:rsidRPr="00BE5E48" w:rsidRDefault="00535ECE" w:rsidP="00535ECE">
            <w:pPr>
              <w:widowControl w:val="0"/>
              <w:autoSpaceDE w:val="0"/>
              <w:autoSpaceDN w:val="0"/>
              <w:adjustRightInd w:val="0"/>
              <w:jc w:val="both"/>
            </w:pPr>
          </w:p>
        </w:tc>
        <w:tc>
          <w:tcPr>
            <w:tcW w:w="4786" w:type="dxa"/>
          </w:tcPr>
          <w:p w:rsidR="001E6E2D" w:rsidRDefault="001E6E2D" w:rsidP="00092838">
            <w:pPr>
              <w:widowControl w:val="0"/>
              <w:autoSpaceDE w:val="0"/>
              <w:autoSpaceDN w:val="0"/>
              <w:adjustRightInd w:val="0"/>
            </w:pPr>
          </w:p>
          <w:p w:rsidR="001E6E2D" w:rsidRDefault="001E6E2D" w:rsidP="00535ECE">
            <w:pPr>
              <w:widowControl w:val="0"/>
              <w:autoSpaceDE w:val="0"/>
              <w:autoSpaceDN w:val="0"/>
              <w:adjustRightInd w:val="0"/>
              <w:jc w:val="right"/>
            </w:pPr>
          </w:p>
          <w:p w:rsidR="004F0BDF" w:rsidRDefault="004F0BDF" w:rsidP="00535ECE">
            <w:pPr>
              <w:widowControl w:val="0"/>
              <w:autoSpaceDE w:val="0"/>
              <w:autoSpaceDN w:val="0"/>
              <w:adjustRightInd w:val="0"/>
              <w:jc w:val="right"/>
            </w:pPr>
          </w:p>
          <w:p w:rsidR="004F0BDF" w:rsidRDefault="004F0BDF" w:rsidP="00535ECE">
            <w:pPr>
              <w:widowControl w:val="0"/>
              <w:autoSpaceDE w:val="0"/>
              <w:autoSpaceDN w:val="0"/>
              <w:adjustRightInd w:val="0"/>
              <w:jc w:val="right"/>
            </w:pPr>
          </w:p>
          <w:p w:rsidR="004F0BDF" w:rsidRDefault="004F0BDF" w:rsidP="00535ECE">
            <w:pPr>
              <w:widowControl w:val="0"/>
              <w:autoSpaceDE w:val="0"/>
              <w:autoSpaceDN w:val="0"/>
              <w:adjustRightInd w:val="0"/>
              <w:jc w:val="right"/>
            </w:pPr>
          </w:p>
          <w:p w:rsidR="004F0BDF" w:rsidRDefault="004F0BDF" w:rsidP="00535ECE">
            <w:pPr>
              <w:widowControl w:val="0"/>
              <w:autoSpaceDE w:val="0"/>
              <w:autoSpaceDN w:val="0"/>
              <w:adjustRightInd w:val="0"/>
              <w:jc w:val="right"/>
            </w:pPr>
          </w:p>
          <w:p w:rsidR="004F0BDF" w:rsidRDefault="004F0BDF" w:rsidP="00535ECE">
            <w:pPr>
              <w:widowControl w:val="0"/>
              <w:autoSpaceDE w:val="0"/>
              <w:autoSpaceDN w:val="0"/>
              <w:adjustRightInd w:val="0"/>
              <w:jc w:val="right"/>
            </w:pPr>
          </w:p>
          <w:p w:rsidR="00810E53" w:rsidRDefault="00810E53" w:rsidP="00535ECE">
            <w:pPr>
              <w:widowControl w:val="0"/>
              <w:autoSpaceDE w:val="0"/>
              <w:autoSpaceDN w:val="0"/>
              <w:adjustRightInd w:val="0"/>
              <w:jc w:val="right"/>
            </w:pPr>
          </w:p>
          <w:p w:rsidR="00810E53" w:rsidRDefault="00810E53" w:rsidP="00535ECE">
            <w:pPr>
              <w:widowControl w:val="0"/>
              <w:autoSpaceDE w:val="0"/>
              <w:autoSpaceDN w:val="0"/>
              <w:adjustRightInd w:val="0"/>
              <w:jc w:val="right"/>
            </w:pPr>
          </w:p>
          <w:p w:rsidR="00810E53" w:rsidRDefault="00810E53" w:rsidP="00535ECE">
            <w:pPr>
              <w:widowControl w:val="0"/>
              <w:autoSpaceDE w:val="0"/>
              <w:autoSpaceDN w:val="0"/>
              <w:adjustRightInd w:val="0"/>
              <w:jc w:val="right"/>
            </w:pPr>
          </w:p>
          <w:p w:rsidR="00810E53" w:rsidRDefault="00810E53"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A55167" w:rsidRDefault="00A55167" w:rsidP="00535ECE">
            <w:pPr>
              <w:widowControl w:val="0"/>
              <w:autoSpaceDE w:val="0"/>
              <w:autoSpaceDN w:val="0"/>
              <w:adjustRightInd w:val="0"/>
              <w:jc w:val="right"/>
            </w:pPr>
          </w:p>
          <w:p w:rsidR="00CE34B4" w:rsidRDefault="00CE34B4" w:rsidP="00535ECE">
            <w:pPr>
              <w:widowControl w:val="0"/>
              <w:autoSpaceDE w:val="0"/>
              <w:autoSpaceDN w:val="0"/>
              <w:adjustRightInd w:val="0"/>
              <w:jc w:val="right"/>
            </w:pPr>
          </w:p>
          <w:p w:rsidR="00535ECE" w:rsidRPr="00BE5E48" w:rsidRDefault="00535ECE" w:rsidP="00535ECE">
            <w:pPr>
              <w:widowControl w:val="0"/>
              <w:autoSpaceDE w:val="0"/>
              <w:autoSpaceDN w:val="0"/>
              <w:adjustRightInd w:val="0"/>
              <w:jc w:val="right"/>
            </w:pPr>
            <w:r w:rsidRPr="00BE5E48">
              <w:lastRenderedPageBreak/>
              <w:t>Приложение 1</w:t>
            </w:r>
          </w:p>
          <w:p w:rsidR="00535ECE" w:rsidRPr="00BE5E48" w:rsidRDefault="00535ECE" w:rsidP="00535ECE">
            <w:pPr>
              <w:widowControl w:val="0"/>
              <w:autoSpaceDE w:val="0"/>
              <w:autoSpaceDN w:val="0"/>
              <w:adjustRightInd w:val="0"/>
              <w:jc w:val="right"/>
            </w:pPr>
            <w:r w:rsidRPr="00BE5E48">
              <w:t xml:space="preserve">к Правилам благоустройства </w:t>
            </w:r>
          </w:p>
          <w:p w:rsidR="00535ECE" w:rsidRPr="00BE5E48" w:rsidRDefault="00535ECE" w:rsidP="00535ECE">
            <w:pPr>
              <w:widowControl w:val="0"/>
              <w:autoSpaceDE w:val="0"/>
              <w:autoSpaceDN w:val="0"/>
              <w:adjustRightInd w:val="0"/>
              <w:jc w:val="right"/>
            </w:pPr>
            <w:r>
              <w:t>Бабушкинского</w:t>
            </w:r>
            <w:r w:rsidRPr="00BE5E48">
              <w:t xml:space="preserve"> муниципального округа </w:t>
            </w:r>
            <w:r>
              <w:t>Вологодской</w:t>
            </w:r>
            <w:r w:rsidRPr="00BE5E48">
              <w:t xml:space="preserve"> области</w:t>
            </w:r>
          </w:p>
        </w:tc>
      </w:tr>
    </w:tbl>
    <w:p w:rsidR="00535ECE" w:rsidRPr="00BE5E48" w:rsidRDefault="00535ECE" w:rsidP="00535ECE">
      <w:pPr>
        <w:widowControl w:val="0"/>
        <w:autoSpaceDE w:val="0"/>
        <w:autoSpaceDN w:val="0"/>
        <w:adjustRightInd w:val="0"/>
        <w:jc w:val="center"/>
        <w:rPr>
          <w:b/>
          <w:bCs/>
        </w:rPr>
      </w:pPr>
    </w:p>
    <w:p w:rsidR="00535ECE" w:rsidRPr="00BE5E48" w:rsidRDefault="00535ECE" w:rsidP="00535ECE">
      <w:pPr>
        <w:widowControl w:val="0"/>
        <w:autoSpaceDE w:val="0"/>
        <w:autoSpaceDN w:val="0"/>
        <w:adjustRightInd w:val="0"/>
        <w:jc w:val="center"/>
        <w:rPr>
          <w:b/>
          <w:bCs/>
        </w:rPr>
      </w:pPr>
    </w:p>
    <w:p w:rsidR="00535ECE" w:rsidRPr="00BE5E48" w:rsidRDefault="00535ECE" w:rsidP="00535ECE">
      <w:pPr>
        <w:widowControl w:val="0"/>
        <w:autoSpaceDE w:val="0"/>
        <w:autoSpaceDN w:val="0"/>
        <w:adjustRightInd w:val="0"/>
        <w:jc w:val="center"/>
        <w:rPr>
          <w:b/>
          <w:bCs/>
        </w:rPr>
      </w:pPr>
      <w:r w:rsidRPr="00BE5E48">
        <w:rPr>
          <w:b/>
          <w:bCs/>
        </w:rPr>
        <w:t xml:space="preserve">Домовые знаки </w:t>
      </w:r>
    </w:p>
    <w:p w:rsidR="00535ECE" w:rsidRPr="00BE5E48" w:rsidRDefault="00535ECE" w:rsidP="00535ECE">
      <w:pPr>
        <w:widowControl w:val="0"/>
        <w:autoSpaceDE w:val="0"/>
        <w:autoSpaceDN w:val="0"/>
        <w:adjustRightInd w:val="0"/>
        <w:jc w:val="center"/>
        <w:rPr>
          <w:b/>
          <w:bCs/>
        </w:rPr>
      </w:pPr>
      <w:r w:rsidRPr="00BE5E48">
        <w:rPr>
          <w:b/>
          <w:bCs/>
        </w:rPr>
        <w:t>для размещения на зданиях и жилых домах</w:t>
      </w:r>
    </w:p>
    <w:p w:rsidR="00535ECE" w:rsidRPr="00BE5E48" w:rsidRDefault="00535ECE" w:rsidP="00535ECE">
      <w:pPr>
        <w:widowControl w:val="0"/>
        <w:autoSpaceDE w:val="0"/>
        <w:autoSpaceDN w:val="0"/>
        <w:adjustRightInd w:val="0"/>
        <w:jc w:val="center"/>
        <w:rPr>
          <w:b/>
          <w:bCs/>
        </w:rPr>
      </w:pPr>
      <w:r>
        <w:rPr>
          <w:b/>
          <w:bCs/>
        </w:rPr>
        <w:t>Бабушкинского</w:t>
      </w:r>
      <w:r w:rsidRPr="00BE5E48">
        <w:rPr>
          <w:b/>
          <w:bCs/>
        </w:rPr>
        <w:t xml:space="preserve"> муниципального округа </w:t>
      </w:r>
      <w:r>
        <w:rPr>
          <w:b/>
          <w:bCs/>
        </w:rPr>
        <w:t>Вологодской</w:t>
      </w:r>
      <w:r w:rsidRPr="00BE5E48">
        <w:rPr>
          <w:b/>
          <w:bCs/>
        </w:rPr>
        <w:t xml:space="preserve"> области</w:t>
      </w:r>
    </w:p>
    <w:p w:rsidR="00535ECE" w:rsidRPr="00BE5E48" w:rsidRDefault="00535ECE" w:rsidP="00535ECE">
      <w:pPr>
        <w:widowControl w:val="0"/>
        <w:autoSpaceDE w:val="0"/>
        <w:autoSpaceDN w:val="0"/>
        <w:adjustRightInd w:val="0"/>
        <w:ind w:firstLine="709"/>
        <w:jc w:val="center"/>
        <w:rPr>
          <w:b/>
          <w:bCs/>
        </w:rPr>
      </w:pPr>
    </w:p>
    <w:p w:rsidR="00535ECE" w:rsidRPr="00BE5E48" w:rsidRDefault="00535ECE" w:rsidP="00535ECE">
      <w:pPr>
        <w:widowControl w:val="0"/>
        <w:autoSpaceDE w:val="0"/>
        <w:autoSpaceDN w:val="0"/>
        <w:adjustRightInd w:val="0"/>
        <w:ind w:firstLine="709"/>
        <w:jc w:val="both"/>
      </w:pPr>
      <w:r w:rsidRPr="00BE5E48">
        <w:t xml:space="preserve">Указатели наименования улиц (аншлаги) устанавливаются </w:t>
      </w:r>
      <w:r w:rsidRPr="00887B7A">
        <w:t xml:space="preserve">в начале и в конце </w:t>
      </w:r>
      <w:r>
        <w:t>улицы</w:t>
      </w:r>
      <w:r w:rsidRPr="00BE5E48">
        <w:t xml:space="preserve">. Указатели размещаются с левой стороны фасада на домах с четными номерами и с правой стороны с нечетными номерами на расстоянии не более 1 метра от угла объекта адресации и на высоте от 2,5 метров до 3,5 метров от уровня земли и должны иметь единую отметку размещения с соседними зданиями, с установкой номерного знака по центру аншлага. </w:t>
      </w:r>
    </w:p>
    <w:p w:rsidR="00535ECE" w:rsidRPr="00BE5E48" w:rsidRDefault="00535ECE" w:rsidP="00535ECE">
      <w:pPr>
        <w:widowControl w:val="0"/>
        <w:autoSpaceDE w:val="0"/>
        <w:autoSpaceDN w:val="0"/>
        <w:adjustRightInd w:val="0"/>
        <w:ind w:firstLine="709"/>
        <w:jc w:val="both"/>
      </w:pPr>
      <w:r w:rsidRPr="00BE5E48">
        <w:t>Цвет фона домового знака и указателя улиц: сапфирово-синий RAL 503.</w:t>
      </w:r>
    </w:p>
    <w:p w:rsidR="00535ECE" w:rsidRPr="00BE5E48" w:rsidRDefault="00535ECE" w:rsidP="00535ECE">
      <w:pPr>
        <w:widowControl w:val="0"/>
        <w:autoSpaceDE w:val="0"/>
        <w:autoSpaceDN w:val="0"/>
        <w:adjustRightInd w:val="0"/>
        <w:ind w:firstLine="709"/>
        <w:jc w:val="both"/>
      </w:pPr>
      <w:r w:rsidRPr="00BE5E48">
        <w:t>Диаметр домового знака: 15-20 сантиметров.</w:t>
      </w:r>
    </w:p>
    <w:p w:rsidR="00535ECE" w:rsidRPr="00BE5E48" w:rsidRDefault="00535ECE" w:rsidP="00535ECE">
      <w:pPr>
        <w:widowControl w:val="0"/>
        <w:autoSpaceDE w:val="0"/>
        <w:autoSpaceDN w:val="0"/>
        <w:adjustRightInd w:val="0"/>
        <w:ind w:firstLine="709"/>
        <w:jc w:val="both"/>
      </w:pPr>
      <w:r w:rsidRPr="00BE5E48">
        <w:t>Размер указателя улицы: 40-60 сантиметров на 13 (15) сантиметров, размер совмещенного указателя 55 сантиметров на 19 сантиметров.</w:t>
      </w:r>
    </w:p>
    <w:p w:rsidR="00535ECE" w:rsidRPr="00BE5E48" w:rsidRDefault="00535ECE" w:rsidP="00535ECE">
      <w:pPr>
        <w:widowControl w:val="0"/>
        <w:autoSpaceDE w:val="0"/>
        <w:autoSpaceDN w:val="0"/>
        <w:adjustRightInd w:val="0"/>
        <w:ind w:firstLine="709"/>
        <w:jc w:val="both"/>
      </w:pPr>
      <w:r w:rsidRPr="00BE5E48">
        <w:t>Надписи (буквы, цифры, знаки препинания) при электронной верстке следует выполнять шрифтом Verbana (полужирный) белого цвета).</w:t>
      </w:r>
    </w:p>
    <w:p w:rsidR="00535ECE" w:rsidRPr="00BE5E48" w:rsidRDefault="00535ECE" w:rsidP="00535ECE">
      <w:pPr>
        <w:widowControl w:val="0"/>
        <w:autoSpaceDE w:val="0"/>
        <w:autoSpaceDN w:val="0"/>
        <w:adjustRightInd w:val="0"/>
        <w:ind w:firstLine="709"/>
        <w:jc w:val="both"/>
      </w:pPr>
      <w:r w:rsidRPr="00BE5E48">
        <w:t>Имена собственные в названиях объектов следует выполнять прописными буквами, а служебные (поясняющие) слова при них строчными (например: площадь имени В.И. ЛЕНИНА).</w:t>
      </w:r>
    </w:p>
    <w:p w:rsidR="00535ECE" w:rsidRPr="00BE5E48" w:rsidRDefault="00535ECE" w:rsidP="00535ECE">
      <w:pPr>
        <w:widowControl w:val="0"/>
        <w:autoSpaceDE w:val="0"/>
        <w:autoSpaceDN w:val="0"/>
        <w:adjustRightInd w:val="0"/>
        <w:ind w:firstLine="709"/>
        <w:jc w:val="both"/>
      </w:pPr>
      <w:r w:rsidRPr="00BE5E48">
        <w:t>Допускается применять сокращение часто употребляемых служебных слов в именах собственных (например: ул., пл. и другие).</w:t>
      </w:r>
    </w:p>
    <w:p w:rsidR="00535ECE" w:rsidRPr="00BE5E48" w:rsidRDefault="00535ECE" w:rsidP="00535ECE">
      <w:pPr>
        <w:widowControl w:val="0"/>
        <w:autoSpaceDE w:val="0"/>
        <w:autoSpaceDN w:val="0"/>
        <w:adjustRightInd w:val="0"/>
        <w:ind w:firstLine="709"/>
        <w:jc w:val="both"/>
      </w:pPr>
      <w:r w:rsidRPr="00BE5E48">
        <w:t>При самостоятельном употреблении служебные слова следует выполнять прописными буквами (например: МУЗЕЙ, ПЛОЩАДЬ).</w:t>
      </w:r>
    </w:p>
    <w:p w:rsidR="00535ECE" w:rsidRPr="00BE5E48" w:rsidRDefault="00535ECE" w:rsidP="00535ECE">
      <w:pPr>
        <w:widowControl w:val="0"/>
        <w:autoSpaceDE w:val="0"/>
        <w:autoSpaceDN w:val="0"/>
        <w:adjustRightInd w:val="0"/>
        <w:ind w:firstLine="709"/>
        <w:jc w:val="both"/>
      </w:pPr>
      <w:r w:rsidRPr="00BE5E48">
        <w:t>На указателях не допускается использовать переносы слов.</w:t>
      </w:r>
    </w:p>
    <w:p w:rsidR="00535ECE" w:rsidRPr="00BE5E48" w:rsidRDefault="00535ECE" w:rsidP="00535ECE">
      <w:pPr>
        <w:widowControl w:val="0"/>
        <w:autoSpaceDE w:val="0"/>
        <w:autoSpaceDN w:val="0"/>
        <w:adjustRightInd w:val="0"/>
        <w:ind w:firstLine="709"/>
        <w:jc w:val="both"/>
      </w:pPr>
      <w:r w:rsidRPr="00BE5E48">
        <w:t>Расстояние по горизонтали и вертикали от кромки знака до надписи между словами, числами, стрелками, линией, которая разделяет надписи</w:t>
      </w:r>
      <w:r>
        <w:t>,</w:t>
      </w:r>
      <w:r w:rsidRPr="00BE5E48">
        <w:t xml:space="preserve"> следует применять не менее 30 миллиметров.</w:t>
      </w:r>
    </w:p>
    <w:p w:rsidR="00535ECE" w:rsidRPr="00BE5E48" w:rsidRDefault="00535ECE" w:rsidP="00535ECE">
      <w:pPr>
        <w:widowControl w:val="0"/>
        <w:autoSpaceDE w:val="0"/>
        <w:autoSpaceDN w:val="0"/>
        <w:adjustRightInd w:val="0"/>
        <w:ind w:firstLine="709"/>
        <w:jc w:val="both"/>
      </w:pPr>
      <w:r w:rsidRPr="00BE5E48">
        <w:t>Кайма должна быть белого цвета, расположена на расстоянии 7 миллиметров  от края знака.</w:t>
      </w:r>
    </w:p>
    <w:p w:rsidR="00535ECE" w:rsidRPr="00BE5E48" w:rsidRDefault="00535ECE" w:rsidP="00535ECE">
      <w:pPr>
        <w:widowControl w:val="0"/>
        <w:autoSpaceDE w:val="0"/>
        <w:autoSpaceDN w:val="0"/>
        <w:adjustRightInd w:val="0"/>
        <w:ind w:firstLine="709"/>
        <w:jc w:val="both"/>
      </w:pPr>
      <w:r w:rsidRPr="00BE5E48">
        <w:t>Ширина каймы: 5 миллиметров.</w:t>
      </w:r>
    </w:p>
    <w:p w:rsidR="00535ECE" w:rsidRPr="00BE5E48" w:rsidRDefault="00535ECE" w:rsidP="00535ECE">
      <w:pPr>
        <w:widowControl w:val="0"/>
        <w:autoSpaceDE w:val="0"/>
        <w:autoSpaceDN w:val="0"/>
        <w:adjustRightInd w:val="0"/>
        <w:ind w:firstLine="709"/>
        <w:jc w:val="both"/>
      </w:pPr>
      <w:r w:rsidRPr="00BE5E48">
        <w:t>Требования к оформлению домового знака: информационная поверхность домового знака должна быть изготовлена методом нанесения стекловидного покрытия (глазури или эмали) на металл. Также допускается выполнение информационной поверхности из пленки одного типа. Такие знаки желательно обеспечить подсветкой в темное время суток.</w:t>
      </w:r>
    </w:p>
    <w:p w:rsidR="00535ECE" w:rsidRPr="00BE5E48" w:rsidRDefault="00535ECE" w:rsidP="00535ECE">
      <w:pPr>
        <w:widowControl w:val="0"/>
        <w:autoSpaceDE w:val="0"/>
        <w:autoSpaceDN w:val="0"/>
        <w:adjustRightInd w:val="0"/>
        <w:ind w:firstLine="709"/>
        <w:jc w:val="both"/>
      </w:pPr>
      <w:r w:rsidRPr="00BE5E48">
        <w:t>Все детали и сборочные единицы знаков должны быть изготовлены из антикоррозийных материалов или иметь защитное покрытие.</w:t>
      </w:r>
    </w:p>
    <w:p w:rsidR="00535ECE" w:rsidRPr="00BE5E48" w:rsidRDefault="00535ECE" w:rsidP="00535ECE">
      <w:pPr>
        <w:widowControl w:val="0"/>
        <w:autoSpaceDE w:val="0"/>
        <w:autoSpaceDN w:val="0"/>
        <w:adjustRightInd w:val="0"/>
        <w:ind w:firstLine="709"/>
        <w:jc w:val="both"/>
      </w:pPr>
      <w:r w:rsidRPr="00BE5E48">
        <w:t>При размещении нескольких домовых знаков в одном створе над проезжей частью их размеры необходимо выдержать одинаковыми по высоте.</w:t>
      </w:r>
    </w:p>
    <w:p w:rsidR="00535ECE" w:rsidRPr="00BE5E48" w:rsidRDefault="00535ECE" w:rsidP="00535ECE">
      <w:pPr>
        <w:widowControl w:val="0"/>
        <w:autoSpaceDE w:val="0"/>
        <w:autoSpaceDN w:val="0"/>
        <w:adjustRightInd w:val="0"/>
        <w:ind w:firstLine="709"/>
        <w:jc w:val="both"/>
      </w:pPr>
      <w:r w:rsidRPr="00BE5E48">
        <w:t>Наименование улиц, номеров объектов адресации на указателях воспроизводится в соответствии с их наименованиями и обозначениями в адресном реестре объектов недвижимости округа.</w:t>
      </w:r>
    </w:p>
    <w:p w:rsidR="00535ECE" w:rsidRPr="00BE5E48" w:rsidRDefault="00535ECE" w:rsidP="00535ECE">
      <w:pPr>
        <w:widowControl w:val="0"/>
        <w:autoSpaceDE w:val="0"/>
        <w:autoSpaceDN w:val="0"/>
        <w:adjustRightInd w:val="0"/>
        <w:jc w:val="center"/>
      </w:pPr>
    </w:p>
    <w:tbl>
      <w:tblPr>
        <w:tblW w:w="0" w:type="auto"/>
        <w:tblLook w:val="04A0"/>
      </w:tblPr>
      <w:tblGrid>
        <w:gridCol w:w="4784"/>
        <w:gridCol w:w="4786"/>
      </w:tblGrid>
      <w:tr w:rsidR="00535ECE" w:rsidRPr="00BE5E48" w:rsidTr="00535ECE">
        <w:tc>
          <w:tcPr>
            <w:tcW w:w="4785" w:type="dxa"/>
          </w:tcPr>
          <w:p w:rsidR="00535ECE" w:rsidRPr="00BE5E48" w:rsidRDefault="00535ECE" w:rsidP="00535ECE">
            <w:pPr>
              <w:widowControl w:val="0"/>
              <w:autoSpaceDE w:val="0"/>
              <w:autoSpaceDN w:val="0"/>
              <w:adjustRightInd w:val="0"/>
              <w:jc w:val="both"/>
            </w:pPr>
          </w:p>
        </w:tc>
        <w:tc>
          <w:tcPr>
            <w:tcW w:w="4786" w:type="dxa"/>
          </w:tcPr>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4F0BDF" w:rsidRDefault="004F0BDF" w:rsidP="00535ECE">
            <w:pPr>
              <w:widowControl w:val="0"/>
              <w:autoSpaceDE w:val="0"/>
              <w:autoSpaceDN w:val="0"/>
              <w:adjustRightInd w:val="0"/>
              <w:jc w:val="right"/>
            </w:pPr>
          </w:p>
          <w:p w:rsidR="004F0BDF" w:rsidRDefault="004F0BDF" w:rsidP="00535ECE">
            <w:pPr>
              <w:widowControl w:val="0"/>
              <w:autoSpaceDE w:val="0"/>
              <w:autoSpaceDN w:val="0"/>
              <w:adjustRightInd w:val="0"/>
              <w:jc w:val="right"/>
            </w:pPr>
          </w:p>
          <w:p w:rsidR="00535ECE" w:rsidRPr="00BE5E48" w:rsidRDefault="00535ECE" w:rsidP="00535ECE">
            <w:pPr>
              <w:widowControl w:val="0"/>
              <w:autoSpaceDE w:val="0"/>
              <w:autoSpaceDN w:val="0"/>
              <w:adjustRightInd w:val="0"/>
              <w:jc w:val="right"/>
            </w:pPr>
            <w:r w:rsidRPr="00BE5E48">
              <w:t>Приложение 2</w:t>
            </w:r>
          </w:p>
          <w:p w:rsidR="00535ECE" w:rsidRPr="00BE5E48" w:rsidRDefault="00535ECE" w:rsidP="00535ECE">
            <w:pPr>
              <w:widowControl w:val="0"/>
              <w:autoSpaceDE w:val="0"/>
              <w:autoSpaceDN w:val="0"/>
              <w:adjustRightInd w:val="0"/>
              <w:jc w:val="right"/>
            </w:pPr>
            <w:r w:rsidRPr="00BE5E48">
              <w:t xml:space="preserve">к Правилам благоустройства </w:t>
            </w:r>
          </w:p>
          <w:p w:rsidR="00535ECE" w:rsidRPr="00BE5E48" w:rsidRDefault="00535ECE" w:rsidP="00535ECE">
            <w:pPr>
              <w:widowControl w:val="0"/>
              <w:autoSpaceDE w:val="0"/>
              <w:autoSpaceDN w:val="0"/>
              <w:adjustRightInd w:val="0"/>
              <w:jc w:val="right"/>
            </w:pPr>
            <w:r>
              <w:t>Бабушкинского</w:t>
            </w:r>
            <w:r w:rsidRPr="00BE5E48">
              <w:t xml:space="preserve"> муниципального округа </w:t>
            </w:r>
            <w:r>
              <w:t>Вологодской</w:t>
            </w:r>
            <w:r w:rsidRPr="00BE5E48">
              <w:t xml:space="preserve"> области</w:t>
            </w:r>
          </w:p>
        </w:tc>
      </w:tr>
    </w:tbl>
    <w:p w:rsidR="00535ECE" w:rsidRPr="00BE5E48" w:rsidRDefault="00535ECE" w:rsidP="00535ECE">
      <w:pPr>
        <w:widowControl w:val="0"/>
        <w:autoSpaceDE w:val="0"/>
        <w:autoSpaceDN w:val="0"/>
        <w:adjustRightInd w:val="0"/>
        <w:jc w:val="center"/>
      </w:pPr>
    </w:p>
    <w:p w:rsidR="00535ECE" w:rsidRPr="00A63D4C" w:rsidRDefault="00535ECE" w:rsidP="00535ECE">
      <w:pPr>
        <w:widowControl w:val="0"/>
        <w:autoSpaceDE w:val="0"/>
        <w:autoSpaceDN w:val="0"/>
        <w:adjustRightInd w:val="0"/>
        <w:jc w:val="center"/>
        <w:rPr>
          <w:b/>
          <w:bCs/>
        </w:rPr>
      </w:pPr>
      <w:r w:rsidRPr="00A63D4C">
        <w:rPr>
          <w:b/>
          <w:bCs/>
        </w:rPr>
        <w:t>Графические материалы и рекомендации по размещению</w:t>
      </w:r>
    </w:p>
    <w:p w:rsidR="00535ECE" w:rsidRPr="00A63D4C" w:rsidRDefault="00535ECE" w:rsidP="00535ECE">
      <w:pPr>
        <w:widowControl w:val="0"/>
        <w:autoSpaceDE w:val="0"/>
        <w:autoSpaceDN w:val="0"/>
        <w:adjustRightInd w:val="0"/>
        <w:jc w:val="center"/>
        <w:rPr>
          <w:b/>
          <w:bCs/>
        </w:rPr>
      </w:pPr>
      <w:r w:rsidRPr="00A63D4C">
        <w:rPr>
          <w:b/>
          <w:bCs/>
        </w:rPr>
        <w:t>информационных конструкций</w:t>
      </w:r>
    </w:p>
    <w:p w:rsidR="00535ECE" w:rsidRPr="00A63D4C" w:rsidRDefault="00535ECE" w:rsidP="00535ECE">
      <w:pPr>
        <w:widowControl w:val="0"/>
        <w:autoSpaceDE w:val="0"/>
        <w:autoSpaceDN w:val="0"/>
        <w:adjustRightInd w:val="0"/>
        <w:jc w:val="center"/>
        <w:rPr>
          <w:b/>
          <w:bCs/>
        </w:rPr>
      </w:pPr>
    </w:p>
    <w:p w:rsidR="00535ECE" w:rsidRPr="00A63D4C" w:rsidRDefault="00535ECE" w:rsidP="00535ECE">
      <w:pPr>
        <w:widowControl w:val="0"/>
        <w:autoSpaceDE w:val="0"/>
        <w:autoSpaceDN w:val="0"/>
        <w:adjustRightInd w:val="0"/>
        <w:ind w:firstLine="709"/>
        <w:jc w:val="both"/>
      </w:pPr>
      <w:r w:rsidRPr="00A63D4C">
        <w:t>1.Настенные конструкции могут быть размещены в виде комплекса идентичных взаимосвязанных элементов одной конструкции.</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5286375" cy="3771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86375" cy="377190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8"/>
      </w:pPr>
      <w:r w:rsidRPr="00A63D4C">
        <w:t>2. Настенные конструкции могут состоять из следующих элементов:</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 xml:space="preserve">1) </w:t>
      </w:r>
      <w:r w:rsidRPr="00A63D4C">
        <w:rPr>
          <w:rFonts w:ascii="Times New Roman" w:hAnsi="Times New Roman"/>
          <w:sz w:val="24"/>
          <w:szCs w:val="24"/>
        </w:rPr>
        <w:t>информационное поле (текстовая часть);</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 xml:space="preserve">2) </w:t>
      </w:r>
      <w:r w:rsidRPr="00A63D4C">
        <w:rPr>
          <w:rFonts w:ascii="Times New Roman" w:hAnsi="Times New Roman"/>
          <w:sz w:val="24"/>
          <w:szCs w:val="24"/>
        </w:rPr>
        <w:t>декоративно-художественные элементы.</w:t>
      </w:r>
    </w:p>
    <w:p w:rsidR="00535ECE" w:rsidRPr="00A63D4C" w:rsidRDefault="00535ECE" w:rsidP="00535ECE">
      <w:pPr>
        <w:widowControl w:val="0"/>
        <w:autoSpaceDE w:val="0"/>
        <w:autoSpaceDN w:val="0"/>
        <w:adjustRightInd w:val="0"/>
        <w:ind w:firstLine="708"/>
      </w:pPr>
      <w:r w:rsidRPr="00A63D4C">
        <w:t>Высота декоративно-художественных элементов не должна превышать высоту текстовой части вывески более чем в полтора раза.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867275" cy="2419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24193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lastRenderedPageBreak/>
        <w:t>3.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535ECE" w:rsidRPr="00A63D4C" w:rsidRDefault="00535ECE" w:rsidP="00535ECE">
      <w:pPr>
        <w:widowControl w:val="0"/>
        <w:autoSpaceDE w:val="0"/>
        <w:autoSpaceDN w:val="0"/>
        <w:adjustRightInd w:val="0"/>
        <w:ind w:firstLine="709"/>
        <w:jc w:val="both"/>
      </w:pPr>
      <w:r w:rsidRPr="00A63D4C">
        <w:t>При размещении на одном фасаде объекта одновременно нескольких конструкций они размещаются в один высотный ряд на единой горизонтальной линии (на одном уровне, высоте).</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5391150" cy="4810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91150" cy="48101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4. 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0,60 м</w:t>
      </w:r>
      <w:r>
        <w:t>етров</w:t>
      </w:r>
      <w:r w:rsidRPr="00A63D4C">
        <w:t xml:space="preserve"> от уровня земли до нижнего края настенной конструкции. При этом вывеска не должна выступать от плоскости фасада более чем на 0,10 м</w:t>
      </w:r>
      <w:r>
        <w:t>етров</w:t>
      </w:r>
      <w:r w:rsidRPr="00A63D4C">
        <w:t>.</w:t>
      </w:r>
    </w:p>
    <w:p w:rsidR="00535ECE" w:rsidRPr="00A63D4C" w:rsidRDefault="001E6E2D" w:rsidP="00535ECE">
      <w:pPr>
        <w:widowControl w:val="0"/>
        <w:autoSpaceDE w:val="0"/>
        <w:autoSpaceDN w:val="0"/>
        <w:adjustRightInd w:val="0"/>
        <w:ind w:firstLine="709"/>
        <w:jc w:val="both"/>
        <w:rPr>
          <w:sz w:val="26"/>
          <w:szCs w:val="26"/>
        </w:rPr>
      </w:pPr>
      <w:r>
        <w:rPr>
          <w:noProof/>
          <w:sz w:val="26"/>
          <w:szCs w:val="26"/>
        </w:rPr>
        <w:drawing>
          <wp:inline distT="0" distB="0" distL="0" distR="0">
            <wp:extent cx="5133975" cy="2238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22383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 xml:space="preserve">5. Максимальный размер настенных конструкций на внешних поверхностях </w:t>
      </w:r>
      <w:r w:rsidRPr="00A63D4C">
        <w:lastRenderedPageBreak/>
        <w:t>зданий, строений, сооружений не должен превышать:</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 </w:t>
      </w:r>
      <w:r w:rsidRPr="00A63D4C">
        <w:rPr>
          <w:rFonts w:ascii="Times New Roman" w:hAnsi="Times New Roman"/>
          <w:sz w:val="24"/>
          <w:szCs w:val="24"/>
        </w:rPr>
        <w:t>по высоте - 0,50 м</w:t>
      </w:r>
      <w:r>
        <w:rPr>
          <w:rFonts w:ascii="Times New Roman" w:hAnsi="Times New Roman"/>
          <w:sz w:val="24"/>
          <w:szCs w:val="24"/>
        </w:rPr>
        <w:t>етров</w:t>
      </w:r>
      <w:r w:rsidRPr="00A63D4C">
        <w:rPr>
          <w:rFonts w:ascii="Times New Roman" w:hAnsi="Times New Roman"/>
          <w:sz w:val="24"/>
          <w:szCs w:val="24"/>
        </w:rPr>
        <w:t>, за исключением размещения настенной вывески на фризе;</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4"/>
          <w:szCs w:val="24"/>
        </w:rPr>
        <w:t xml:space="preserve">2) </w:t>
      </w:r>
      <w:r w:rsidRPr="00A63D4C">
        <w:rPr>
          <w:rFonts w:ascii="Times New Roman" w:hAnsi="Times New Roman"/>
          <w:sz w:val="24"/>
          <w:szCs w:val="24"/>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w:t>
      </w:r>
      <w:r>
        <w:rPr>
          <w:rFonts w:ascii="Times New Roman" w:hAnsi="Times New Roman"/>
          <w:sz w:val="24"/>
          <w:szCs w:val="24"/>
        </w:rPr>
        <w:t>етров</w:t>
      </w:r>
      <w:r w:rsidRPr="00A63D4C">
        <w:rPr>
          <w:rFonts w:ascii="Times New Roman" w:hAnsi="Times New Roman"/>
          <w:sz w:val="24"/>
          <w:szCs w:val="24"/>
        </w:rPr>
        <w:t xml:space="preserve"> для единичной конструкции.</w:t>
      </w:r>
    </w:p>
    <w:p w:rsidR="00535ECE" w:rsidRPr="00A63D4C" w:rsidRDefault="001E6E2D" w:rsidP="00535ECE">
      <w:pPr>
        <w:pStyle w:val="af0"/>
        <w:widowControl w:val="0"/>
        <w:tabs>
          <w:tab w:val="left" w:pos="284"/>
        </w:tabs>
        <w:autoSpaceDE w:val="0"/>
        <w:autoSpaceDN w:val="0"/>
        <w:adjustRightInd w:val="0"/>
        <w:spacing w:after="0" w:line="240" w:lineRule="auto"/>
        <w:ind w:left="0"/>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5324475" cy="2714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24475" cy="27146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w:t>
      </w:r>
      <w:r>
        <w:t>етров</w:t>
      </w:r>
      <w:r w:rsidRPr="00A63D4C">
        <w:t xml:space="preserve"> в длину.</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5400675" cy="1952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675" cy="19526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7. При наличии на фасаде объекта фриза настенная конструкция размещается исключительно на фризе, на всю высоту фриза.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953000" cy="2095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0" cy="209550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 xml:space="preserve">8. При наличии на фасаде объекта козырька настенная конструкция может быть </w:t>
      </w:r>
      <w:r w:rsidRPr="00A63D4C">
        <w:lastRenderedPageBreak/>
        <w:t>размещена на фризе козырька, строго в габаритах указанного фриза.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2924175" cy="2438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1894"/>
                    <a:stretch>
                      <a:fillRect/>
                    </a:stretch>
                  </pic:blipFill>
                  <pic:spPr bwMode="auto">
                    <a:xfrm>
                      <a:off x="0" y="0"/>
                      <a:ext cx="2924175" cy="2438400"/>
                    </a:xfrm>
                    <a:prstGeom prst="rect">
                      <a:avLst/>
                    </a:prstGeom>
                    <a:noFill/>
                    <a:ln>
                      <a:noFill/>
                    </a:ln>
                  </pic:spPr>
                </pic:pic>
              </a:graphicData>
            </a:graphic>
          </wp:inline>
        </w:drawing>
      </w:r>
      <w:r>
        <w:rPr>
          <w:noProof/>
          <w:sz w:val="26"/>
          <w:szCs w:val="26"/>
        </w:rPr>
        <w:drawing>
          <wp:inline distT="0" distB="0" distL="0" distR="0">
            <wp:extent cx="2905125" cy="2524125"/>
            <wp:effectExtent l="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9904"/>
                    <a:stretch>
                      <a:fillRect/>
                    </a:stretch>
                  </pic:blipFill>
                  <pic:spPr bwMode="auto">
                    <a:xfrm>
                      <a:off x="0" y="0"/>
                      <a:ext cx="2905125" cy="2524125"/>
                    </a:xfrm>
                    <a:prstGeom prst="rect">
                      <a:avLst/>
                    </a:prstGeom>
                    <a:noFill/>
                    <a:ln>
                      <a:noFill/>
                    </a:ln>
                  </pic:spPr>
                </pic:pic>
              </a:graphicData>
            </a:graphic>
          </wp:inline>
        </w:drawing>
      </w:r>
    </w:p>
    <w:p w:rsidR="00535ECE" w:rsidRPr="005F5884" w:rsidRDefault="00535ECE" w:rsidP="00535ECE">
      <w:pPr>
        <w:widowControl w:val="0"/>
        <w:autoSpaceDE w:val="0"/>
        <w:autoSpaceDN w:val="0"/>
        <w:adjustRightInd w:val="0"/>
        <w:ind w:firstLine="709"/>
        <w:jc w:val="both"/>
      </w:pPr>
      <w:r w:rsidRPr="005F5884">
        <w:t>Запрещается размещение настенной конструкции непосредственно на конструкции козырька.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2638425" cy="255270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0461"/>
                    <a:stretch>
                      <a:fillRect/>
                    </a:stretch>
                  </pic:blipFill>
                  <pic:spPr bwMode="auto">
                    <a:xfrm>
                      <a:off x="0" y="0"/>
                      <a:ext cx="2638425" cy="2552700"/>
                    </a:xfrm>
                    <a:prstGeom prst="rect">
                      <a:avLst/>
                    </a:prstGeom>
                    <a:noFill/>
                    <a:ln>
                      <a:noFill/>
                    </a:ln>
                  </pic:spPr>
                </pic:pic>
              </a:graphicData>
            </a:graphic>
          </wp:inline>
        </w:drawing>
      </w:r>
      <w:r>
        <w:rPr>
          <w:noProof/>
          <w:sz w:val="26"/>
          <w:szCs w:val="26"/>
        </w:rPr>
        <w:drawing>
          <wp:inline distT="0" distB="0" distL="0" distR="0">
            <wp:extent cx="2647950" cy="2505075"/>
            <wp:effectExtent l="0" t="0" r="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1613"/>
                    <a:stretch>
                      <a:fillRect/>
                    </a:stretch>
                  </pic:blipFill>
                  <pic:spPr bwMode="auto">
                    <a:xfrm>
                      <a:off x="0" y="0"/>
                      <a:ext cx="2647950" cy="25050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9</w:t>
      </w:r>
      <w:r w:rsidRPr="00A63D4C">
        <w:rPr>
          <w:b/>
          <w:bCs/>
        </w:rPr>
        <w:t xml:space="preserve">. </w:t>
      </w:r>
      <w:r w:rsidRPr="00A63D4C">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w:t>
      </w:r>
      <w:r>
        <w:t>й, декоративных элементов и так далее</w:t>
      </w:r>
      <w:r w:rsidRPr="00A63D4C">
        <w:t>) без исп</w:t>
      </w:r>
      <w:r>
        <w:t>ользования непрозрачной основы.</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791075" cy="268605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26860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10.Запрещается нарушение геометрических параметров вывесок.</w:t>
      </w:r>
    </w:p>
    <w:p w:rsidR="00535ECE" w:rsidRPr="00A63D4C" w:rsidRDefault="001E6E2D" w:rsidP="00535ECE">
      <w:pPr>
        <w:widowControl w:val="0"/>
        <w:autoSpaceDE w:val="0"/>
        <w:autoSpaceDN w:val="0"/>
        <w:adjustRightInd w:val="0"/>
        <w:jc w:val="center"/>
        <w:rPr>
          <w:sz w:val="26"/>
          <w:szCs w:val="26"/>
        </w:rPr>
      </w:pPr>
      <w:r>
        <w:rPr>
          <w:noProof/>
          <w:sz w:val="26"/>
          <w:szCs w:val="26"/>
        </w:rPr>
        <w:lastRenderedPageBreak/>
        <w:drawing>
          <wp:inline distT="0" distB="0" distL="0" distR="0">
            <wp:extent cx="4991100" cy="2619375"/>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91100" cy="26193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11.Запрещается нарушать требования к местам расположения конструкции.</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562475" cy="318135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62475" cy="31813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pPr>
      <w:r w:rsidRPr="00A63D4C">
        <w:t>12</w:t>
      </w:r>
      <w:r w:rsidRPr="00A63D4C">
        <w:rPr>
          <w:b/>
          <w:bCs/>
        </w:rPr>
        <w:t xml:space="preserve">. </w:t>
      </w:r>
      <w:r w:rsidRPr="00A63D4C">
        <w:t>Запрещается полное перекрытие оконных и дверных проёмов, размещение вывесок в оконных проёмах.</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600575" cy="2695575"/>
            <wp:effectExtent l="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00575" cy="26955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pPr>
      <w:r w:rsidRPr="00A63D4C">
        <w:lastRenderedPageBreak/>
        <w:t>13</w:t>
      </w:r>
      <w:r w:rsidRPr="00A63D4C">
        <w:rPr>
          <w:b/>
          <w:bCs/>
        </w:rPr>
        <w:t>.</w:t>
      </w:r>
      <w:r w:rsidRPr="00A63D4C">
        <w:t>Запрещается размещение вывесок на архитектурных деталях фасадов.</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886325" cy="2686050"/>
            <wp:effectExtent l="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86325" cy="26860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14</w:t>
      </w:r>
      <w:r w:rsidRPr="00A63D4C">
        <w:rPr>
          <w:b/>
          <w:bCs/>
        </w:rPr>
        <w:t>.</w:t>
      </w:r>
      <w:r w:rsidRPr="00A63D4C">
        <w:t>Запрещается размещение конструкций на расстоянии ближе чем 2 м</w:t>
      </w:r>
      <w:r>
        <w:t>етра</w:t>
      </w:r>
      <w:r w:rsidRPr="00A63D4C">
        <w:t xml:space="preserve"> от мемориальных досок.</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133850" cy="3067050"/>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33850" cy="30670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15.Запрещается перекрытие указателей наименований улиц и номеров домов.</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781550" cy="2524125"/>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1550" cy="25241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16</w:t>
      </w:r>
      <w:r w:rsidRPr="00A63D4C">
        <w:rPr>
          <w:b/>
          <w:bCs/>
        </w:rPr>
        <w:t>.</w:t>
      </w:r>
      <w:r w:rsidRPr="00A63D4C">
        <w:t xml:space="preserve">Запрещается размещение консольных конструкций на расстоянии менее 10 </w:t>
      </w:r>
      <w:r w:rsidRPr="00A63D4C">
        <w:lastRenderedPageBreak/>
        <w:t>м</w:t>
      </w:r>
      <w:r>
        <w:t xml:space="preserve">етров </w:t>
      </w:r>
      <w:r w:rsidRPr="00A63D4C">
        <w:t>друг от друга.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3686175" cy="3019425"/>
            <wp:effectExtent l="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86175" cy="3019425"/>
                    </a:xfrm>
                    <a:prstGeom prst="rect">
                      <a:avLst/>
                    </a:prstGeom>
                    <a:noFill/>
                    <a:ln>
                      <a:noFill/>
                    </a:ln>
                  </pic:spPr>
                </pic:pic>
              </a:graphicData>
            </a:graphic>
          </wp:inline>
        </w:drawing>
      </w:r>
    </w:p>
    <w:p w:rsidR="00535ECE" w:rsidRDefault="00535ECE" w:rsidP="00535ECE">
      <w:pPr>
        <w:widowControl w:val="0"/>
        <w:autoSpaceDE w:val="0"/>
        <w:autoSpaceDN w:val="0"/>
        <w:adjustRightInd w:val="0"/>
        <w:ind w:firstLine="709"/>
        <w:jc w:val="both"/>
      </w:pPr>
      <w:r w:rsidRPr="00A63D4C">
        <w:t xml:space="preserve">17. Информационная вывеска. </w:t>
      </w:r>
    </w:p>
    <w:p w:rsidR="00535ECE" w:rsidRPr="00A63D4C" w:rsidRDefault="00535ECE" w:rsidP="00535ECE">
      <w:pPr>
        <w:widowControl w:val="0"/>
        <w:autoSpaceDE w:val="0"/>
        <w:autoSpaceDN w:val="0"/>
        <w:adjustRightInd w:val="0"/>
        <w:ind w:firstLine="709"/>
        <w:jc w:val="both"/>
      </w:pPr>
      <w:r w:rsidRPr="00A63D4C">
        <w:t>Максимальный размер информационной вывески, содержащей информацию,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w:t>
      </w:r>
      <w:r>
        <w:t xml:space="preserve">: </w:t>
      </w:r>
    </w:p>
    <w:p w:rsidR="00535ECE" w:rsidRPr="00A63D4C" w:rsidRDefault="00535ECE" w:rsidP="00535ECE">
      <w:pPr>
        <w:widowControl w:val="0"/>
        <w:autoSpaceDE w:val="0"/>
        <w:autoSpaceDN w:val="0"/>
        <w:adjustRightInd w:val="0"/>
        <w:ind w:firstLine="709"/>
      </w:pPr>
      <w:r>
        <w:t xml:space="preserve">1) </w:t>
      </w:r>
      <w:r w:rsidRPr="00A63D4C">
        <w:t>по высоте - 0,40 м</w:t>
      </w:r>
      <w:r>
        <w:t>етров</w:t>
      </w:r>
      <w:r w:rsidRPr="00A63D4C">
        <w:t>;</w:t>
      </w:r>
    </w:p>
    <w:p w:rsidR="00535ECE" w:rsidRPr="00A63D4C" w:rsidRDefault="00535ECE" w:rsidP="00535ECE">
      <w:pPr>
        <w:widowControl w:val="0"/>
        <w:autoSpaceDE w:val="0"/>
        <w:autoSpaceDN w:val="0"/>
        <w:adjustRightInd w:val="0"/>
        <w:ind w:firstLine="709"/>
      </w:pPr>
      <w:r>
        <w:t xml:space="preserve">2) </w:t>
      </w:r>
      <w:r w:rsidRPr="00A63D4C">
        <w:t>по длине - 0,30 м</w:t>
      </w:r>
      <w:r>
        <w:t>етров</w:t>
      </w:r>
      <w:r w:rsidRPr="00A63D4C">
        <w:t>.</w:t>
      </w:r>
    </w:p>
    <w:p w:rsidR="00535ECE" w:rsidRPr="00A63D4C" w:rsidRDefault="00535ECE" w:rsidP="00535ECE">
      <w:pPr>
        <w:widowControl w:val="0"/>
        <w:autoSpaceDE w:val="0"/>
        <w:autoSpaceDN w:val="0"/>
        <w:adjustRightInd w:val="0"/>
        <w:ind w:firstLine="708"/>
        <w:jc w:val="both"/>
      </w:pPr>
      <w:r w:rsidRPr="00A63D4C">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535ECE" w:rsidRPr="00A63D4C" w:rsidRDefault="00535ECE" w:rsidP="00535ECE">
      <w:pPr>
        <w:widowControl w:val="0"/>
        <w:autoSpaceDE w:val="0"/>
        <w:autoSpaceDN w:val="0"/>
        <w:adjustRightInd w:val="0"/>
        <w:ind w:firstLine="708"/>
        <w:jc w:val="both"/>
      </w:pPr>
      <w:r w:rsidRPr="00A63D4C">
        <w:t xml:space="preserve">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w:t>
      </w:r>
      <w:r>
        <w:t>линии (на одном уровне, высоте).</w:t>
      </w:r>
    </w:p>
    <w:p w:rsidR="00535ECE" w:rsidRPr="00A63D4C" w:rsidRDefault="001E6E2D" w:rsidP="00535ECE">
      <w:pPr>
        <w:widowControl w:val="0"/>
        <w:autoSpaceDE w:val="0"/>
        <w:autoSpaceDN w:val="0"/>
        <w:adjustRightInd w:val="0"/>
        <w:rPr>
          <w:sz w:val="26"/>
          <w:szCs w:val="26"/>
        </w:rPr>
      </w:pPr>
      <w:r>
        <w:rPr>
          <w:noProof/>
          <w:sz w:val="26"/>
          <w:szCs w:val="26"/>
        </w:rPr>
        <w:drawing>
          <wp:inline distT="0" distB="0" distL="0" distR="0">
            <wp:extent cx="5934075" cy="2533650"/>
            <wp:effectExtent l="0" t="0" r="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25336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18. 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w:t>
      </w:r>
      <w:r>
        <w:t>етров</w:t>
      </w:r>
      <w:r w:rsidRPr="00A63D4C">
        <w:t>.</w:t>
      </w:r>
    </w:p>
    <w:p w:rsidR="00535ECE" w:rsidRPr="00A63D4C" w:rsidRDefault="00535ECE" w:rsidP="00535ECE">
      <w:pPr>
        <w:widowControl w:val="0"/>
        <w:autoSpaceDE w:val="0"/>
        <w:autoSpaceDN w:val="0"/>
        <w:adjustRightInd w:val="0"/>
        <w:ind w:firstLine="708"/>
        <w:jc w:val="both"/>
      </w:pPr>
      <w:r w:rsidRPr="00A63D4C">
        <w:t>Расстояние от уровня земли до нижнего края консольной конструкции должно быть не менее 2,50 м</w:t>
      </w:r>
      <w:r>
        <w:t>етров</w:t>
      </w:r>
      <w:r w:rsidRPr="00A63D4C">
        <w:t>.</w:t>
      </w:r>
    </w:p>
    <w:p w:rsidR="00535ECE" w:rsidRPr="00A63D4C" w:rsidRDefault="00535ECE" w:rsidP="00535ECE">
      <w:pPr>
        <w:widowControl w:val="0"/>
        <w:autoSpaceDE w:val="0"/>
        <w:autoSpaceDN w:val="0"/>
        <w:adjustRightInd w:val="0"/>
        <w:ind w:firstLine="708"/>
        <w:jc w:val="both"/>
      </w:pPr>
      <w:r w:rsidRPr="00A63D4C">
        <w:t>Консольная конструкция не должна находиться более чем на 0,20 м</w:t>
      </w:r>
      <w:r>
        <w:t>етров</w:t>
      </w:r>
      <w:r w:rsidRPr="00A63D4C">
        <w:t xml:space="preserve"> от края фасада, а крайняя точка еѐ лицевой стороны - на расстоянии более чем 1 м</w:t>
      </w:r>
      <w:r>
        <w:t>етр</w:t>
      </w:r>
      <w:r w:rsidRPr="00A63D4C">
        <w:t xml:space="preserve"> от </w:t>
      </w:r>
      <w:r w:rsidRPr="00A63D4C">
        <w:lastRenderedPageBreak/>
        <w:t>плоскости фасада. В высоту консольная конструкция не может превышать 1 м</w:t>
      </w:r>
      <w:r>
        <w:t>етр</w:t>
      </w:r>
      <w:r w:rsidRPr="00A63D4C">
        <w:t>. При наличии на фасаде объекта настенных конструкций консольные конструкции располагаются с ними на единой горизонтальной оси.</w:t>
      </w:r>
    </w:p>
    <w:p w:rsidR="00535ECE" w:rsidRPr="00A63D4C" w:rsidRDefault="00535ECE" w:rsidP="00535ECE">
      <w:pPr>
        <w:widowControl w:val="0"/>
        <w:autoSpaceDE w:val="0"/>
        <w:autoSpaceDN w:val="0"/>
        <w:adjustRightInd w:val="0"/>
        <w:ind w:firstLine="708"/>
        <w:jc w:val="both"/>
      </w:pPr>
      <w:r w:rsidRPr="00A63D4C">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w:t>
      </w:r>
      <w:r>
        <w:t>етра</w:t>
      </w:r>
      <w:r w:rsidRPr="00A63D4C">
        <w:t xml:space="preserve"> - по высоте и 0,50 м</w:t>
      </w:r>
      <w:r>
        <w:t>етра</w:t>
      </w:r>
      <w:r w:rsidRPr="00A63D4C">
        <w:t xml:space="preserve"> - по ширине.</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5800725" cy="2724150"/>
            <wp:effectExtent l="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00725" cy="27241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jc w:val="center"/>
        <w:rPr>
          <w:sz w:val="26"/>
          <w:szCs w:val="26"/>
        </w:rPr>
      </w:pPr>
      <w:r>
        <w:rPr>
          <w:sz w:val="26"/>
          <w:szCs w:val="26"/>
        </w:rPr>
        <w:t>__________</w:t>
      </w: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tbl>
      <w:tblPr>
        <w:tblW w:w="0" w:type="auto"/>
        <w:tblLook w:val="04A0"/>
      </w:tblPr>
      <w:tblGrid>
        <w:gridCol w:w="4784"/>
        <w:gridCol w:w="4786"/>
      </w:tblGrid>
      <w:tr w:rsidR="00535ECE" w:rsidRPr="00A63D4C" w:rsidTr="00535ECE">
        <w:tc>
          <w:tcPr>
            <w:tcW w:w="4785" w:type="dxa"/>
          </w:tcPr>
          <w:p w:rsidR="00535ECE" w:rsidRPr="00535ECE" w:rsidRDefault="00535ECE" w:rsidP="00535ECE">
            <w:pPr>
              <w:widowControl w:val="0"/>
              <w:autoSpaceDE w:val="0"/>
              <w:autoSpaceDN w:val="0"/>
              <w:adjustRightInd w:val="0"/>
              <w:jc w:val="both"/>
              <w:rPr>
                <w:sz w:val="26"/>
                <w:szCs w:val="26"/>
              </w:rPr>
            </w:pPr>
          </w:p>
        </w:tc>
        <w:tc>
          <w:tcPr>
            <w:tcW w:w="4786" w:type="dxa"/>
          </w:tcPr>
          <w:p w:rsidR="00535ECE" w:rsidRPr="00A63D4C" w:rsidRDefault="00535ECE" w:rsidP="00535ECE">
            <w:pPr>
              <w:widowControl w:val="0"/>
              <w:autoSpaceDE w:val="0"/>
              <w:autoSpaceDN w:val="0"/>
              <w:adjustRightInd w:val="0"/>
              <w:jc w:val="right"/>
            </w:pPr>
            <w:r w:rsidRPr="00A63D4C">
              <w:t>Приложение 3</w:t>
            </w:r>
          </w:p>
          <w:p w:rsidR="00535ECE" w:rsidRPr="00A63D4C" w:rsidRDefault="00535ECE" w:rsidP="00535ECE">
            <w:pPr>
              <w:widowControl w:val="0"/>
              <w:autoSpaceDE w:val="0"/>
              <w:autoSpaceDN w:val="0"/>
              <w:adjustRightInd w:val="0"/>
              <w:jc w:val="right"/>
            </w:pPr>
            <w:r w:rsidRPr="00A63D4C">
              <w:t xml:space="preserve">к Правилам благоустройства </w:t>
            </w:r>
          </w:p>
          <w:p w:rsidR="00535ECE" w:rsidRPr="00535ECE" w:rsidRDefault="00535ECE" w:rsidP="00535ECE">
            <w:pPr>
              <w:widowControl w:val="0"/>
              <w:autoSpaceDE w:val="0"/>
              <w:autoSpaceDN w:val="0"/>
              <w:adjustRightInd w:val="0"/>
              <w:jc w:val="right"/>
              <w:rPr>
                <w:sz w:val="26"/>
                <w:szCs w:val="26"/>
              </w:rPr>
            </w:pPr>
            <w:r>
              <w:t>Бабушкинского</w:t>
            </w:r>
            <w:r w:rsidRPr="00A63D4C">
              <w:t xml:space="preserve"> муниципального округа </w:t>
            </w:r>
            <w:r>
              <w:t>Вологодской</w:t>
            </w:r>
            <w:r w:rsidRPr="00A63D4C">
              <w:t xml:space="preserve"> области</w:t>
            </w:r>
          </w:p>
        </w:tc>
      </w:tr>
    </w:tbl>
    <w:p w:rsidR="00535ECE"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2270C5" w:rsidRDefault="00535ECE" w:rsidP="00535ECE">
      <w:pPr>
        <w:widowControl w:val="0"/>
        <w:autoSpaceDE w:val="0"/>
        <w:autoSpaceDN w:val="0"/>
        <w:adjustRightInd w:val="0"/>
        <w:jc w:val="center"/>
        <w:rPr>
          <w:b/>
          <w:bCs/>
        </w:rPr>
      </w:pPr>
      <w:r w:rsidRPr="002270C5">
        <w:rPr>
          <w:b/>
          <w:bCs/>
        </w:rPr>
        <w:t>Заявление</w:t>
      </w:r>
    </w:p>
    <w:p w:rsidR="00535ECE" w:rsidRDefault="00535ECE" w:rsidP="00535ECE">
      <w:pPr>
        <w:widowControl w:val="0"/>
        <w:autoSpaceDE w:val="0"/>
        <w:autoSpaceDN w:val="0"/>
        <w:adjustRightInd w:val="0"/>
        <w:jc w:val="center"/>
        <w:rPr>
          <w:b/>
          <w:bCs/>
        </w:rPr>
      </w:pPr>
      <w:r w:rsidRPr="002270C5">
        <w:rPr>
          <w:b/>
          <w:bCs/>
        </w:rPr>
        <w:t xml:space="preserve">о выдаче ордера </w:t>
      </w:r>
    </w:p>
    <w:p w:rsidR="00535ECE" w:rsidRPr="002270C5" w:rsidRDefault="00535ECE" w:rsidP="00535ECE">
      <w:pPr>
        <w:widowControl w:val="0"/>
        <w:autoSpaceDE w:val="0"/>
        <w:autoSpaceDN w:val="0"/>
        <w:adjustRightInd w:val="0"/>
        <w:jc w:val="center"/>
        <w:rPr>
          <w:b/>
          <w:bCs/>
        </w:rPr>
      </w:pPr>
      <w:r w:rsidRPr="002270C5">
        <w:rPr>
          <w:b/>
          <w:bCs/>
        </w:rPr>
        <w:t>на производство земляных работ</w:t>
      </w:r>
    </w:p>
    <w:p w:rsidR="00535ECE" w:rsidRPr="002270C5" w:rsidRDefault="00535ECE" w:rsidP="00535ECE">
      <w:pPr>
        <w:widowControl w:val="0"/>
        <w:autoSpaceDE w:val="0"/>
        <w:autoSpaceDN w:val="0"/>
        <w:adjustRightInd w:val="0"/>
        <w:jc w:val="center"/>
        <w:rPr>
          <w:b/>
          <w:bCs/>
        </w:rPr>
      </w:pPr>
    </w:p>
    <w:p w:rsidR="00535ECE" w:rsidRPr="002270C5" w:rsidRDefault="00535ECE" w:rsidP="00535ECE">
      <w:pPr>
        <w:widowControl w:val="0"/>
        <w:autoSpaceDE w:val="0"/>
        <w:autoSpaceDN w:val="0"/>
        <w:adjustRightInd w:val="0"/>
        <w:rPr>
          <w:bCs/>
        </w:rPr>
      </w:pPr>
      <w:r w:rsidRPr="002270C5">
        <w:rPr>
          <w:bCs/>
        </w:rPr>
        <w:t>Объект__________________________________________________________________________________________________________________</w:t>
      </w:r>
      <w:r>
        <w:rPr>
          <w:bCs/>
        </w:rPr>
        <w:t>____________</w:t>
      </w:r>
      <w:r w:rsidRPr="002270C5">
        <w:rPr>
          <w:bCs/>
        </w:rPr>
        <w:t>______________________</w:t>
      </w:r>
    </w:p>
    <w:p w:rsidR="00535ECE" w:rsidRPr="002270C5" w:rsidRDefault="00535ECE" w:rsidP="00535ECE">
      <w:pPr>
        <w:widowControl w:val="0"/>
        <w:autoSpaceDE w:val="0"/>
        <w:autoSpaceDN w:val="0"/>
        <w:adjustRightInd w:val="0"/>
        <w:rPr>
          <w:bCs/>
        </w:rPr>
      </w:pPr>
      <w:r w:rsidRPr="002270C5">
        <w:rPr>
          <w:bCs/>
        </w:rPr>
        <w:t>Заказчик________________________________________________________________________________________________________________________________</w:t>
      </w:r>
      <w:r>
        <w:rPr>
          <w:bCs/>
        </w:rPr>
        <w:t>____________</w:t>
      </w:r>
      <w:r w:rsidRPr="002270C5">
        <w:rPr>
          <w:bCs/>
        </w:rPr>
        <w:t>_______</w:t>
      </w:r>
    </w:p>
    <w:p w:rsidR="00535ECE" w:rsidRPr="002270C5" w:rsidRDefault="00535ECE" w:rsidP="00535ECE">
      <w:pPr>
        <w:widowControl w:val="0"/>
        <w:autoSpaceDE w:val="0"/>
        <w:autoSpaceDN w:val="0"/>
        <w:adjustRightInd w:val="0"/>
        <w:rPr>
          <w:bCs/>
        </w:rPr>
      </w:pPr>
      <w:r w:rsidRPr="002270C5">
        <w:rPr>
          <w:bCs/>
        </w:rPr>
        <w:t>Подрядчик_______________________________________________________________________________________________________________________________</w:t>
      </w:r>
      <w:r>
        <w:rPr>
          <w:bCs/>
        </w:rPr>
        <w:t>____________</w:t>
      </w:r>
      <w:r w:rsidRPr="002270C5">
        <w:rPr>
          <w:bCs/>
        </w:rPr>
        <w:t>______</w:t>
      </w:r>
    </w:p>
    <w:p w:rsidR="00535ECE" w:rsidRPr="002270C5" w:rsidRDefault="00535ECE" w:rsidP="00535ECE">
      <w:pPr>
        <w:widowControl w:val="0"/>
        <w:autoSpaceDE w:val="0"/>
        <w:autoSpaceDN w:val="0"/>
        <w:adjustRightInd w:val="0"/>
        <w:rPr>
          <w:bCs/>
        </w:rPr>
      </w:pPr>
      <w:r w:rsidRPr="002270C5">
        <w:rPr>
          <w:bCs/>
        </w:rPr>
        <w:t>Я,____________________________________________________________________________________________________________________________________</w:t>
      </w:r>
      <w:r>
        <w:rPr>
          <w:bCs/>
        </w:rPr>
        <w:t>____________</w:t>
      </w:r>
      <w:r w:rsidRPr="002270C5">
        <w:rPr>
          <w:bCs/>
        </w:rPr>
        <w:t>_________</w:t>
      </w:r>
    </w:p>
    <w:p w:rsidR="00535ECE" w:rsidRPr="002270C5" w:rsidRDefault="00535ECE" w:rsidP="00535ECE">
      <w:pPr>
        <w:widowControl w:val="0"/>
        <w:autoSpaceDE w:val="0"/>
        <w:autoSpaceDN w:val="0"/>
        <w:adjustRightInd w:val="0"/>
        <w:jc w:val="center"/>
        <w:rPr>
          <w:i/>
          <w:iCs/>
          <w:sz w:val="20"/>
          <w:szCs w:val="20"/>
        </w:rPr>
      </w:pPr>
      <w:r w:rsidRPr="002270C5">
        <w:rPr>
          <w:i/>
          <w:iCs/>
          <w:sz w:val="20"/>
          <w:szCs w:val="20"/>
        </w:rPr>
        <w:t>(Ф.И.О., должность лица, ответственного за производство работ)</w:t>
      </w:r>
    </w:p>
    <w:p w:rsidR="00535ECE" w:rsidRPr="002270C5" w:rsidRDefault="00535ECE" w:rsidP="00535ECE">
      <w:pPr>
        <w:widowControl w:val="0"/>
        <w:autoSpaceDE w:val="0"/>
        <w:autoSpaceDN w:val="0"/>
        <w:adjustRightInd w:val="0"/>
        <w:jc w:val="center"/>
        <w:rPr>
          <w:bCs/>
        </w:rPr>
      </w:pPr>
    </w:p>
    <w:p w:rsidR="00535ECE" w:rsidRPr="002270C5" w:rsidRDefault="00535ECE" w:rsidP="00535ECE">
      <w:pPr>
        <w:widowControl w:val="0"/>
        <w:autoSpaceDE w:val="0"/>
        <w:autoSpaceDN w:val="0"/>
        <w:adjustRightInd w:val="0"/>
      </w:pPr>
      <w:r w:rsidRPr="002270C5">
        <w:t>прошу выдать ордер на производство земляных работ в соответствии с утвержденным проектом №_</w:t>
      </w:r>
      <w:r>
        <w:t>______</w:t>
      </w:r>
      <w:r w:rsidRPr="002270C5">
        <w:t>, выполненным _________________________________________________________________________________________________________________</w:t>
      </w:r>
      <w:r>
        <w:t>____________</w:t>
      </w:r>
      <w:r w:rsidRPr="002270C5">
        <w:t>_____________________________</w:t>
      </w:r>
    </w:p>
    <w:p w:rsidR="00535ECE" w:rsidRPr="002270C5" w:rsidRDefault="00535ECE" w:rsidP="00535ECE">
      <w:pPr>
        <w:widowControl w:val="0"/>
        <w:autoSpaceDE w:val="0"/>
        <w:autoSpaceDN w:val="0"/>
        <w:adjustRightInd w:val="0"/>
      </w:pPr>
      <w:r w:rsidRPr="002270C5">
        <w:t>на срок с ___________________ по________</w:t>
      </w:r>
      <w:r>
        <w:t>______</w:t>
      </w:r>
      <w:r w:rsidRPr="002270C5">
        <w:t>_________________________________.</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ind w:firstLine="709"/>
      </w:pPr>
      <w:r w:rsidRPr="002270C5">
        <w:rPr>
          <w:u w:val="single"/>
        </w:rPr>
        <w:t>Прилагаемые документы</w:t>
      </w:r>
      <w:r w:rsidRPr="002270C5">
        <w:t>:</w:t>
      </w:r>
    </w:p>
    <w:p w:rsidR="00535ECE" w:rsidRPr="002270C5" w:rsidRDefault="00535ECE" w:rsidP="00535ECE">
      <w:pPr>
        <w:widowControl w:val="0"/>
        <w:autoSpaceDE w:val="0"/>
        <w:autoSpaceDN w:val="0"/>
        <w:adjustRightInd w:val="0"/>
        <w:ind w:firstLine="709"/>
        <w:jc w:val="both"/>
      </w:pPr>
      <w:r w:rsidRPr="002270C5">
        <w:t>а) разрешение на производство строительно-монтажных работ (при новом строительстве, реконструкции, расширении);</w:t>
      </w:r>
    </w:p>
    <w:p w:rsidR="00535ECE" w:rsidRPr="002270C5" w:rsidRDefault="00535ECE" w:rsidP="00535ECE">
      <w:pPr>
        <w:widowControl w:val="0"/>
        <w:autoSpaceDE w:val="0"/>
        <w:autoSpaceDN w:val="0"/>
        <w:adjustRightInd w:val="0"/>
        <w:ind w:firstLine="709"/>
        <w:jc w:val="both"/>
      </w:pPr>
      <w:r w:rsidRPr="002270C5">
        <w:t>б) рабочий проект;</w:t>
      </w:r>
    </w:p>
    <w:p w:rsidR="00535ECE" w:rsidRPr="002270C5" w:rsidRDefault="00535ECE" w:rsidP="00535ECE">
      <w:pPr>
        <w:widowControl w:val="0"/>
        <w:autoSpaceDE w:val="0"/>
        <w:autoSpaceDN w:val="0"/>
        <w:adjustRightInd w:val="0"/>
        <w:ind w:firstLine="709"/>
        <w:jc w:val="both"/>
      </w:pPr>
      <w:r w:rsidRPr="002270C5">
        <w:t>в) протокол согласования с организациями, интересы которых затрагиваются при производстве земляных работ;</w:t>
      </w:r>
    </w:p>
    <w:p w:rsidR="00535ECE" w:rsidRPr="002270C5" w:rsidRDefault="00535ECE" w:rsidP="00535ECE">
      <w:pPr>
        <w:widowControl w:val="0"/>
        <w:autoSpaceDE w:val="0"/>
        <w:autoSpaceDN w:val="0"/>
        <w:adjustRightInd w:val="0"/>
        <w:ind w:firstLine="709"/>
        <w:jc w:val="both"/>
      </w:pPr>
      <w:r w:rsidRPr="002270C5">
        <w:t>г) ППР - проект производства работ (мероприятия по организации движения транспорта и пешеходов при закрытии улиц, проездов, проходов, места складирования материалов и др.);</w:t>
      </w:r>
    </w:p>
    <w:p w:rsidR="00535ECE" w:rsidRPr="002270C5" w:rsidRDefault="00535ECE" w:rsidP="00535ECE">
      <w:pPr>
        <w:widowControl w:val="0"/>
        <w:autoSpaceDE w:val="0"/>
        <w:autoSpaceDN w:val="0"/>
        <w:adjustRightInd w:val="0"/>
        <w:ind w:firstLine="709"/>
        <w:jc w:val="both"/>
      </w:pPr>
      <w:r w:rsidRPr="002270C5">
        <w:t>д) гарантийное обязательство;</w:t>
      </w:r>
    </w:p>
    <w:p w:rsidR="00535ECE" w:rsidRPr="002270C5" w:rsidRDefault="00535ECE" w:rsidP="00535ECE">
      <w:pPr>
        <w:widowControl w:val="0"/>
        <w:autoSpaceDE w:val="0"/>
        <w:autoSpaceDN w:val="0"/>
        <w:adjustRightInd w:val="0"/>
        <w:ind w:firstLine="709"/>
        <w:jc w:val="both"/>
      </w:pPr>
      <w:r w:rsidRPr="002270C5">
        <w:t>е) картографические материалы;</w:t>
      </w:r>
    </w:p>
    <w:p w:rsidR="00535ECE" w:rsidRPr="002270C5" w:rsidRDefault="00535ECE" w:rsidP="00535ECE">
      <w:pPr>
        <w:widowControl w:val="0"/>
        <w:autoSpaceDE w:val="0"/>
        <w:autoSpaceDN w:val="0"/>
        <w:adjustRightInd w:val="0"/>
        <w:ind w:firstLine="709"/>
        <w:jc w:val="both"/>
      </w:pPr>
      <w:r w:rsidRPr="002270C5">
        <w:t>ж) копия договора на восстановление благоустройства с организацией, имеющей лицензию на производство соответствующих работ;</w:t>
      </w:r>
    </w:p>
    <w:p w:rsidR="00535ECE" w:rsidRPr="002270C5" w:rsidRDefault="00535ECE" w:rsidP="00535ECE">
      <w:pPr>
        <w:widowControl w:val="0"/>
        <w:autoSpaceDE w:val="0"/>
        <w:autoSpaceDN w:val="0"/>
        <w:adjustRightInd w:val="0"/>
        <w:ind w:firstLine="709"/>
        <w:jc w:val="both"/>
      </w:pPr>
      <w:r w:rsidRPr="002270C5">
        <w:t>з) копию договора на выполнение исполнительной топографической съемки (масштаба 1:500) с организацией, имеющей лицензию на проведение соответствующих работ.</w:t>
      </w:r>
    </w:p>
    <w:p w:rsidR="00535ECE" w:rsidRPr="002270C5" w:rsidRDefault="00535ECE" w:rsidP="00535ECE">
      <w:pPr>
        <w:widowControl w:val="0"/>
        <w:autoSpaceDE w:val="0"/>
        <w:autoSpaceDN w:val="0"/>
        <w:adjustRightInd w:val="0"/>
        <w:ind w:firstLine="709"/>
        <w:jc w:val="both"/>
      </w:pPr>
      <w:r w:rsidRPr="002270C5">
        <w:t>Работы будут вестись в соответствии с Правилами</w:t>
      </w:r>
      <w:r>
        <w:t xml:space="preserve"> благоустройстваБабушкинского</w:t>
      </w:r>
      <w:r w:rsidRPr="002270C5">
        <w:t xml:space="preserve"> муниципального округа. Исполнительная геодезическая съемка в масштабе 1:500 в одном экземпляре будет представлена в контролирующий орган не позднее 10 дней после окончания работ.</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М.П.                    _____________                                    «___»_____________20___года</w:t>
      </w:r>
    </w:p>
    <w:p w:rsidR="00535ECE" w:rsidRDefault="004F0BDF" w:rsidP="00535ECE">
      <w:pPr>
        <w:widowControl w:val="0"/>
        <w:autoSpaceDE w:val="0"/>
        <w:autoSpaceDN w:val="0"/>
        <w:adjustRightInd w:val="0"/>
        <w:rPr>
          <w:i/>
          <w:iCs/>
          <w:sz w:val="20"/>
          <w:szCs w:val="20"/>
        </w:rPr>
      </w:pPr>
      <w:r w:rsidRPr="002270C5">
        <w:rPr>
          <w:i/>
          <w:iCs/>
          <w:sz w:val="20"/>
          <w:szCs w:val="20"/>
        </w:rPr>
        <w:t>П</w:t>
      </w:r>
      <w:r w:rsidR="00535ECE" w:rsidRPr="002270C5">
        <w:rPr>
          <w:i/>
          <w:iCs/>
          <w:sz w:val="20"/>
          <w:szCs w:val="20"/>
        </w:rPr>
        <w:t>одпись</w:t>
      </w:r>
    </w:p>
    <w:p w:rsidR="004F0BDF" w:rsidRPr="002270C5" w:rsidRDefault="004F0BDF" w:rsidP="00535ECE">
      <w:pPr>
        <w:widowControl w:val="0"/>
        <w:autoSpaceDE w:val="0"/>
        <w:autoSpaceDN w:val="0"/>
        <w:adjustRightInd w:val="0"/>
        <w:rPr>
          <w:i/>
          <w:iCs/>
          <w:sz w:val="20"/>
          <w:szCs w:val="20"/>
        </w:rPr>
      </w:pPr>
    </w:p>
    <w:p w:rsidR="00535ECE" w:rsidRPr="00A63D4C" w:rsidRDefault="00535ECE" w:rsidP="00535ECE">
      <w:pPr>
        <w:widowControl w:val="0"/>
        <w:autoSpaceDE w:val="0"/>
        <w:autoSpaceDN w:val="0"/>
        <w:adjustRightInd w:val="0"/>
        <w:rPr>
          <w:i/>
          <w:iCs/>
        </w:rPr>
      </w:pPr>
    </w:p>
    <w:p w:rsidR="00535ECE" w:rsidRPr="00A63D4C" w:rsidRDefault="00535ECE" w:rsidP="00535ECE">
      <w:pPr>
        <w:widowControl w:val="0"/>
        <w:autoSpaceDE w:val="0"/>
        <w:autoSpaceDN w:val="0"/>
        <w:adjustRightInd w:val="0"/>
        <w:sectPr w:rsidR="00535ECE" w:rsidRPr="00A63D4C" w:rsidSect="008367D7">
          <w:footerReference w:type="default" r:id="rId32"/>
          <w:headerReference w:type="first" r:id="rId33"/>
          <w:pgSz w:w="11906" w:h="16838" w:code="9"/>
          <w:pgMar w:top="1134" w:right="851" w:bottom="1134" w:left="1701" w:header="709" w:footer="709" w:gutter="0"/>
          <w:pgNumType w:start="1"/>
          <w:cols w:space="708"/>
          <w:titlePg/>
          <w:docGrid w:linePitch="360"/>
        </w:sectPr>
      </w:pPr>
    </w:p>
    <w:p w:rsidR="00535ECE" w:rsidRPr="002270C5" w:rsidRDefault="00535ECE" w:rsidP="00535ECE">
      <w:pPr>
        <w:widowControl w:val="0"/>
        <w:autoSpaceDE w:val="0"/>
        <w:autoSpaceDN w:val="0"/>
        <w:adjustRightInd w:val="0"/>
        <w:jc w:val="center"/>
        <w:rPr>
          <w:b/>
          <w:bCs/>
        </w:rPr>
      </w:pPr>
      <w:r w:rsidRPr="002270C5">
        <w:rPr>
          <w:b/>
          <w:bCs/>
        </w:rPr>
        <w:lastRenderedPageBreak/>
        <w:t>ПРОТОКОЛ</w:t>
      </w:r>
    </w:p>
    <w:p w:rsidR="00535ECE" w:rsidRPr="002270C5" w:rsidRDefault="00535ECE" w:rsidP="00535ECE">
      <w:pPr>
        <w:widowControl w:val="0"/>
        <w:autoSpaceDE w:val="0"/>
        <w:autoSpaceDN w:val="0"/>
        <w:adjustRightInd w:val="0"/>
        <w:jc w:val="center"/>
        <w:rPr>
          <w:b/>
          <w:bCs/>
        </w:rPr>
      </w:pPr>
      <w:r w:rsidRPr="002270C5">
        <w:rPr>
          <w:b/>
          <w:bCs/>
        </w:rPr>
        <w:t>согласования условий производства земляных работ</w:t>
      </w:r>
    </w:p>
    <w:p w:rsidR="00535ECE" w:rsidRPr="002270C5" w:rsidRDefault="00535ECE" w:rsidP="00535ECE">
      <w:pPr>
        <w:widowControl w:val="0"/>
        <w:autoSpaceDE w:val="0"/>
        <w:autoSpaceDN w:val="0"/>
        <w:adjustRightInd w:val="0"/>
        <w:jc w:val="center"/>
      </w:pPr>
      <w:r>
        <w:t>от _________ 20 __ года</w:t>
      </w:r>
      <w:r w:rsidRPr="002270C5">
        <w:t xml:space="preserve"> к ордеру от ______________</w:t>
      </w:r>
      <w:r>
        <w:t xml:space="preserve"> 20 __ года № ___</w:t>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pPr>
      <w:r w:rsidRPr="00A63D4C">
        <w:t>Наименование объекта_____________________________________________________________________________________________________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Заказчик_________________________________________________________________________________________________________________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Подрядчик_______________________________________________________________________________________________________________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Срок производства работ___________________________________________________________________________________________________</w:t>
      </w:r>
    </w:p>
    <w:p w:rsidR="00535ECE" w:rsidRPr="00A63D4C" w:rsidRDefault="00535ECE" w:rsidP="00535ECE">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111"/>
        <w:gridCol w:w="2464"/>
        <w:gridCol w:w="2464"/>
        <w:gridCol w:w="2465"/>
        <w:gridCol w:w="2465"/>
      </w:tblGrid>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 п/п</w:t>
            </w:r>
          </w:p>
        </w:tc>
        <w:tc>
          <w:tcPr>
            <w:tcW w:w="4111" w:type="dxa"/>
            <w:vAlign w:val="center"/>
          </w:tcPr>
          <w:p w:rsidR="00535ECE" w:rsidRPr="00A63D4C" w:rsidRDefault="00535ECE" w:rsidP="00535ECE">
            <w:pPr>
              <w:widowControl w:val="0"/>
              <w:autoSpaceDE w:val="0"/>
              <w:autoSpaceDN w:val="0"/>
              <w:adjustRightInd w:val="0"/>
              <w:jc w:val="center"/>
            </w:pPr>
            <w:r w:rsidRPr="00A63D4C">
              <w:t>Наименование организации</w:t>
            </w:r>
          </w:p>
        </w:tc>
        <w:tc>
          <w:tcPr>
            <w:tcW w:w="2464" w:type="dxa"/>
            <w:vAlign w:val="center"/>
          </w:tcPr>
          <w:p w:rsidR="00535ECE" w:rsidRPr="00A63D4C" w:rsidRDefault="00535ECE" w:rsidP="00535ECE">
            <w:pPr>
              <w:widowControl w:val="0"/>
              <w:autoSpaceDE w:val="0"/>
              <w:autoSpaceDN w:val="0"/>
              <w:adjustRightInd w:val="0"/>
              <w:jc w:val="center"/>
            </w:pPr>
            <w:r w:rsidRPr="00A63D4C">
              <w:t>Ф.И.О.</w:t>
            </w:r>
          </w:p>
        </w:tc>
        <w:tc>
          <w:tcPr>
            <w:tcW w:w="2464" w:type="dxa"/>
            <w:vAlign w:val="center"/>
          </w:tcPr>
          <w:p w:rsidR="00535ECE" w:rsidRPr="00A63D4C" w:rsidRDefault="00535ECE" w:rsidP="00535ECE">
            <w:pPr>
              <w:widowControl w:val="0"/>
              <w:autoSpaceDE w:val="0"/>
              <w:autoSpaceDN w:val="0"/>
              <w:adjustRightInd w:val="0"/>
              <w:jc w:val="center"/>
            </w:pPr>
            <w:r w:rsidRPr="00A63D4C">
              <w:t>Должность</w:t>
            </w:r>
          </w:p>
        </w:tc>
        <w:tc>
          <w:tcPr>
            <w:tcW w:w="2465" w:type="dxa"/>
            <w:vAlign w:val="center"/>
          </w:tcPr>
          <w:p w:rsidR="00535ECE" w:rsidRPr="00A63D4C" w:rsidRDefault="00535ECE" w:rsidP="00535ECE">
            <w:pPr>
              <w:widowControl w:val="0"/>
              <w:autoSpaceDE w:val="0"/>
              <w:autoSpaceDN w:val="0"/>
              <w:adjustRightInd w:val="0"/>
              <w:jc w:val="center"/>
            </w:pPr>
            <w:r w:rsidRPr="00A63D4C">
              <w:t>Условия производства работ</w:t>
            </w:r>
          </w:p>
        </w:tc>
        <w:tc>
          <w:tcPr>
            <w:tcW w:w="2465" w:type="dxa"/>
            <w:vAlign w:val="center"/>
          </w:tcPr>
          <w:p w:rsidR="00535ECE" w:rsidRDefault="00535ECE" w:rsidP="00535ECE">
            <w:pPr>
              <w:widowControl w:val="0"/>
              <w:autoSpaceDE w:val="0"/>
              <w:autoSpaceDN w:val="0"/>
              <w:adjustRightInd w:val="0"/>
              <w:jc w:val="center"/>
            </w:pPr>
            <w:r w:rsidRPr="00A63D4C">
              <w:t xml:space="preserve">Подпись, </w:t>
            </w:r>
          </w:p>
          <w:p w:rsidR="00535ECE" w:rsidRPr="00A63D4C" w:rsidRDefault="00535ECE" w:rsidP="00535ECE">
            <w:pPr>
              <w:widowControl w:val="0"/>
              <w:autoSpaceDE w:val="0"/>
              <w:autoSpaceDN w:val="0"/>
              <w:adjustRightInd w:val="0"/>
              <w:jc w:val="center"/>
            </w:pPr>
            <w:r w:rsidRPr="00A63D4C">
              <w:t>Дата</w:t>
            </w:r>
            <w:r>
              <w:t xml:space="preserve"> и </w:t>
            </w:r>
            <w:r w:rsidRPr="00A63D4C">
              <w:t>печать</w:t>
            </w: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1</w:t>
            </w:r>
          </w:p>
        </w:tc>
        <w:tc>
          <w:tcPr>
            <w:tcW w:w="4111" w:type="dxa"/>
          </w:tcPr>
          <w:p w:rsidR="00535ECE" w:rsidRPr="00A63D4C" w:rsidRDefault="00535ECE" w:rsidP="00535ECE">
            <w:pPr>
              <w:widowControl w:val="0"/>
              <w:autoSpaceDE w:val="0"/>
              <w:autoSpaceDN w:val="0"/>
              <w:adjustRightInd w:val="0"/>
            </w:pPr>
            <w:r w:rsidRPr="00A63D4C">
              <w:t>Организации, эксплуатирующие инженерные</w:t>
            </w:r>
          </w:p>
          <w:p w:rsidR="00535ECE" w:rsidRPr="00A63D4C" w:rsidRDefault="00535ECE" w:rsidP="00535ECE">
            <w:pPr>
              <w:widowControl w:val="0"/>
              <w:autoSpaceDE w:val="0"/>
              <w:autoSpaceDN w:val="0"/>
              <w:adjustRightInd w:val="0"/>
            </w:pPr>
            <w:r w:rsidRPr="00A63D4C">
              <w:t>коммуникации: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электросети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теплосети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сети водоснабжения, водоотведения</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сети связи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2</w:t>
            </w:r>
          </w:p>
        </w:tc>
        <w:tc>
          <w:tcPr>
            <w:tcW w:w="4111" w:type="dxa"/>
          </w:tcPr>
          <w:p w:rsidR="00535ECE" w:rsidRPr="00A63D4C" w:rsidRDefault="00535ECE" w:rsidP="00535ECE">
            <w:pPr>
              <w:widowControl w:val="0"/>
              <w:autoSpaceDE w:val="0"/>
              <w:autoSpaceDN w:val="0"/>
              <w:adjustRightInd w:val="0"/>
            </w:pPr>
            <w:r w:rsidRPr="00A63D4C">
              <w:t>ОГИБДД</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3</w:t>
            </w:r>
          </w:p>
        </w:tc>
        <w:tc>
          <w:tcPr>
            <w:tcW w:w="4111" w:type="dxa"/>
          </w:tcPr>
          <w:p w:rsidR="00535ECE" w:rsidRPr="00A63D4C" w:rsidRDefault="00535ECE" w:rsidP="00535ECE">
            <w:pPr>
              <w:widowControl w:val="0"/>
              <w:autoSpaceDE w:val="0"/>
              <w:autoSpaceDN w:val="0"/>
              <w:adjustRightInd w:val="0"/>
            </w:pPr>
            <w:r w:rsidRPr="00A63D4C">
              <w:t>Землепользователь</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4</w:t>
            </w:r>
          </w:p>
        </w:tc>
        <w:tc>
          <w:tcPr>
            <w:tcW w:w="4111" w:type="dxa"/>
          </w:tcPr>
          <w:p w:rsidR="00535ECE" w:rsidRPr="00A63D4C" w:rsidRDefault="00535ECE" w:rsidP="00535ECE">
            <w:pPr>
              <w:widowControl w:val="0"/>
              <w:autoSpaceDE w:val="0"/>
              <w:autoSpaceDN w:val="0"/>
              <w:adjustRightInd w:val="0"/>
            </w:pPr>
            <w:r w:rsidRPr="00A63D4C">
              <w:t>Владелец инженерных коммуникаций</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5</w:t>
            </w:r>
          </w:p>
        </w:tc>
        <w:tc>
          <w:tcPr>
            <w:tcW w:w="4111" w:type="dxa"/>
          </w:tcPr>
          <w:p w:rsidR="00535ECE" w:rsidRPr="00A63D4C" w:rsidRDefault="00535ECE" w:rsidP="00535ECE">
            <w:pPr>
              <w:widowControl w:val="0"/>
              <w:autoSpaceDE w:val="0"/>
              <w:autoSpaceDN w:val="0"/>
              <w:adjustRightInd w:val="0"/>
            </w:pPr>
            <w:r w:rsidRPr="00A63D4C">
              <w:t>Ремонтно-эксплуатационная служба</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jc w:val="center"/>
        <w:rPr>
          <w:sz w:val="26"/>
          <w:szCs w:val="26"/>
        </w:rPr>
      </w:pPr>
      <w:r>
        <w:rPr>
          <w:sz w:val="26"/>
          <w:szCs w:val="26"/>
        </w:rPr>
        <w:t>__________</w:t>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sectPr w:rsidR="00535ECE" w:rsidRPr="00A63D4C" w:rsidSect="00535ECE">
          <w:pgSz w:w="16838" w:h="11906" w:orient="landscape"/>
          <w:pgMar w:top="1701" w:right="1134" w:bottom="851" w:left="1134" w:header="709" w:footer="709" w:gutter="0"/>
          <w:cols w:space="708"/>
          <w:docGrid w:linePitch="360"/>
        </w:sectPr>
      </w:pPr>
    </w:p>
    <w:p w:rsidR="00535ECE" w:rsidRPr="002270C5" w:rsidRDefault="00535ECE" w:rsidP="00535ECE">
      <w:pPr>
        <w:widowControl w:val="0"/>
        <w:autoSpaceDE w:val="0"/>
        <w:autoSpaceDN w:val="0"/>
        <w:adjustRightInd w:val="0"/>
        <w:jc w:val="center"/>
        <w:rPr>
          <w:b/>
          <w:bCs/>
          <w:iCs/>
        </w:rPr>
      </w:pPr>
      <w:r w:rsidRPr="002270C5">
        <w:rPr>
          <w:b/>
          <w:bCs/>
          <w:iCs/>
        </w:rPr>
        <w:lastRenderedPageBreak/>
        <w:t>ГАРАНТИЙНОЕ ОБЯЗАТЕЛЬСТВО</w:t>
      </w:r>
    </w:p>
    <w:p w:rsidR="00535ECE" w:rsidRPr="002270C5" w:rsidRDefault="00535ECE" w:rsidP="00535ECE">
      <w:pPr>
        <w:widowControl w:val="0"/>
        <w:autoSpaceDE w:val="0"/>
        <w:autoSpaceDN w:val="0"/>
        <w:adjustRightInd w:val="0"/>
        <w:jc w:val="center"/>
      </w:pPr>
      <w:r w:rsidRPr="002270C5">
        <w:t>от_______________ к ордеру от _________________№__</w:t>
      </w:r>
    </w:p>
    <w:p w:rsidR="00535ECE" w:rsidRPr="00A63D4C" w:rsidRDefault="00535ECE" w:rsidP="00535ECE">
      <w:pPr>
        <w:widowControl w:val="0"/>
        <w:autoSpaceDE w:val="0"/>
        <w:autoSpaceDN w:val="0"/>
        <w:adjustRightInd w:val="0"/>
        <w:jc w:val="center"/>
        <w:rPr>
          <w:sz w:val="26"/>
          <w:szCs w:val="26"/>
        </w:rPr>
      </w:pPr>
      <w:r w:rsidRPr="00A63D4C">
        <w:rPr>
          <w:sz w:val="26"/>
          <w:szCs w:val="26"/>
        </w:rPr>
        <w:t>_______________________________________________________________________</w:t>
      </w:r>
    </w:p>
    <w:p w:rsidR="00535ECE" w:rsidRPr="002270C5" w:rsidRDefault="00535ECE" w:rsidP="00535ECE">
      <w:pPr>
        <w:widowControl w:val="0"/>
        <w:autoSpaceDE w:val="0"/>
        <w:autoSpaceDN w:val="0"/>
        <w:adjustRightInd w:val="0"/>
        <w:jc w:val="center"/>
        <w:rPr>
          <w:i/>
          <w:iCs/>
          <w:sz w:val="20"/>
          <w:szCs w:val="20"/>
        </w:rPr>
      </w:pPr>
      <w:r w:rsidRPr="002270C5">
        <w:rPr>
          <w:i/>
          <w:iCs/>
          <w:sz w:val="20"/>
          <w:szCs w:val="20"/>
        </w:rPr>
        <w:t>(наименование организации-заказчика)</w:t>
      </w:r>
    </w:p>
    <w:p w:rsidR="00535ECE" w:rsidRPr="00A63D4C" w:rsidRDefault="00535ECE" w:rsidP="00535ECE">
      <w:pPr>
        <w:widowControl w:val="0"/>
        <w:autoSpaceDE w:val="0"/>
        <w:autoSpaceDN w:val="0"/>
        <w:adjustRightInd w:val="0"/>
        <w:jc w:val="center"/>
        <w:rPr>
          <w:sz w:val="26"/>
          <w:szCs w:val="26"/>
        </w:rPr>
      </w:pPr>
      <w:r w:rsidRPr="00A63D4C">
        <w:rPr>
          <w:sz w:val="26"/>
          <w:szCs w:val="26"/>
        </w:rPr>
        <w:t>_______________________________________________________________________</w:t>
      </w:r>
    </w:p>
    <w:p w:rsidR="00535ECE" w:rsidRPr="002270C5" w:rsidRDefault="00535ECE" w:rsidP="00535ECE">
      <w:pPr>
        <w:widowControl w:val="0"/>
        <w:autoSpaceDE w:val="0"/>
        <w:autoSpaceDN w:val="0"/>
        <w:adjustRightInd w:val="0"/>
        <w:jc w:val="center"/>
        <w:rPr>
          <w:i/>
          <w:iCs/>
          <w:sz w:val="20"/>
          <w:szCs w:val="20"/>
        </w:rPr>
      </w:pPr>
      <w:r>
        <w:rPr>
          <w:i/>
          <w:iCs/>
        </w:rPr>
        <w:t>(</w:t>
      </w:r>
      <w:r w:rsidRPr="002270C5">
        <w:rPr>
          <w:i/>
          <w:iCs/>
          <w:sz w:val="20"/>
          <w:szCs w:val="20"/>
        </w:rPr>
        <w:t>наименование подрядной организации)</w:t>
      </w:r>
    </w:p>
    <w:p w:rsidR="00535ECE" w:rsidRPr="00A63D4C" w:rsidRDefault="00535ECE" w:rsidP="00535ECE">
      <w:pPr>
        <w:widowControl w:val="0"/>
        <w:autoSpaceDE w:val="0"/>
        <w:autoSpaceDN w:val="0"/>
        <w:adjustRightInd w:val="0"/>
        <w:ind w:firstLine="708"/>
        <w:rPr>
          <w:sz w:val="26"/>
          <w:szCs w:val="26"/>
        </w:rPr>
      </w:pPr>
    </w:p>
    <w:p w:rsidR="00535ECE" w:rsidRPr="002270C5" w:rsidRDefault="00535ECE" w:rsidP="00535ECE">
      <w:pPr>
        <w:widowControl w:val="0"/>
        <w:autoSpaceDE w:val="0"/>
        <w:autoSpaceDN w:val="0"/>
        <w:adjustRightInd w:val="0"/>
        <w:ind w:firstLine="708"/>
        <w:jc w:val="both"/>
      </w:pPr>
      <w:r w:rsidRPr="002270C5">
        <w:t>Обязуемся произвести восстановление разрушенного в ходе работ благоустройства с надлежащим качеством работ и в следующие сроки:</w:t>
      </w:r>
    </w:p>
    <w:p w:rsidR="00535ECE" w:rsidRPr="002270C5" w:rsidRDefault="00535ECE" w:rsidP="00535ECE">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1430"/>
        <w:gridCol w:w="1564"/>
        <w:gridCol w:w="1679"/>
        <w:gridCol w:w="1591"/>
        <w:gridCol w:w="1591"/>
      </w:tblGrid>
      <w:tr w:rsidR="00535ECE" w:rsidRPr="00A63D4C" w:rsidTr="00535ECE">
        <w:tc>
          <w:tcPr>
            <w:tcW w:w="1715" w:type="dxa"/>
            <w:vAlign w:val="center"/>
          </w:tcPr>
          <w:p w:rsidR="00535ECE" w:rsidRPr="00A63D4C" w:rsidRDefault="00535ECE" w:rsidP="00535ECE">
            <w:pPr>
              <w:widowControl w:val="0"/>
              <w:autoSpaceDE w:val="0"/>
              <w:autoSpaceDN w:val="0"/>
              <w:adjustRightInd w:val="0"/>
              <w:jc w:val="center"/>
            </w:pPr>
            <w:r w:rsidRPr="00A63D4C">
              <w:t>Наименование работ</w:t>
            </w:r>
          </w:p>
        </w:tc>
        <w:tc>
          <w:tcPr>
            <w:tcW w:w="1430" w:type="dxa"/>
            <w:vAlign w:val="center"/>
          </w:tcPr>
          <w:p w:rsidR="00535ECE" w:rsidRDefault="00535ECE" w:rsidP="00535ECE">
            <w:pPr>
              <w:widowControl w:val="0"/>
              <w:autoSpaceDE w:val="0"/>
              <w:autoSpaceDN w:val="0"/>
              <w:adjustRightInd w:val="0"/>
              <w:jc w:val="center"/>
            </w:pPr>
            <w:r w:rsidRPr="00A63D4C">
              <w:t>Объем работ,</w:t>
            </w:r>
          </w:p>
          <w:p w:rsidR="00535ECE" w:rsidRPr="00A63D4C" w:rsidRDefault="00535ECE" w:rsidP="00535ECE">
            <w:pPr>
              <w:widowControl w:val="0"/>
              <w:autoSpaceDE w:val="0"/>
              <w:autoSpaceDN w:val="0"/>
              <w:adjustRightInd w:val="0"/>
              <w:jc w:val="center"/>
            </w:pPr>
            <w:r w:rsidRPr="00A63D4C">
              <w:t>ед. изм.</w:t>
            </w:r>
          </w:p>
        </w:tc>
        <w:tc>
          <w:tcPr>
            <w:tcW w:w="1564" w:type="dxa"/>
            <w:vAlign w:val="center"/>
          </w:tcPr>
          <w:p w:rsidR="00535ECE" w:rsidRPr="00A63D4C" w:rsidRDefault="00535ECE" w:rsidP="00535ECE">
            <w:pPr>
              <w:widowControl w:val="0"/>
              <w:autoSpaceDE w:val="0"/>
              <w:autoSpaceDN w:val="0"/>
              <w:adjustRightInd w:val="0"/>
              <w:jc w:val="center"/>
            </w:pPr>
            <w:r w:rsidRPr="00A63D4C">
              <w:t>Сроки выполнения</w:t>
            </w:r>
          </w:p>
        </w:tc>
        <w:tc>
          <w:tcPr>
            <w:tcW w:w="1679" w:type="dxa"/>
            <w:vAlign w:val="center"/>
          </w:tcPr>
          <w:p w:rsidR="00535ECE" w:rsidRPr="00A63D4C" w:rsidRDefault="00535ECE" w:rsidP="00535ECE">
            <w:pPr>
              <w:widowControl w:val="0"/>
              <w:autoSpaceDE w:val="0"/>
              <w:autoSpaceDN w:val="0"/>
              <w:adjustRightInd w:val="0"/>
              <w:jc w:val="center"/>
            </w:pPr>
            <w:r w:rsidRPr="00A63D4C">
              <w:t>Организация,</w:t>
            </w:r>
          </w:p>
          <w:p w:rsidR="00535ECE" w:rsidRPr="00A63D4C" w:rsidRDefault="00535ECE" w:rsidP="00535ECE">
            <w:pPr>
              <w:widowControl w:val="0"/>
              <w:autoSpaceDE w:val="0"/>
              <w:autoSpaceDN w:val="0"/>
              <w:adjustRightInd w:val="0"/>
              <w:jc w:val="center"/>
            </w:pPr>
            <w:r w:rsidRPr="00A63D4C">
              <w:t>выполняющая работы</w:t>
            </w:r>
          </w:p>
        </w:tc>
        <w:tc>
          <w:tcPr>
            <w:tcW w:w="1591" w:type="dxa"/>
            <w:vAlign w:val="center"/>
          </w:tcPr>
          <w:p w:rsidR="00535ECE" w:rsidRPr="00A63D4C" w:rsidRDefault="00535ECE" w:rsidP="00535ECE">
            <w:pPr>
              <w:widowControl w:val="0"/>
              <w:autoSpaceDE w:val="0"/>
              <w:autoSpaceDN w:val="0"/>
              <w:adjustRightInd w:val="0"/>
              <w:jc w:val="center"/>
            </w:pPr>
            <w:r w:rsidRPr="00A63D4C">
              <w:t>Отв. исполнитель, должность, Ф.И.О.</w:t>
            </w:r>
          </w:p>
        </w:tc>
        <w:tc>
          <w:tcPr>
            <w:tcW w:w="1591" w:type="dxa"/>
            <w:vAlign w:val="center"/>
          </w:tcPr>
          <w:p w:rsidR="00535ECE" w:rsidRPr="00A63D4C" w:rsidRDefault="00535ECE" w:rsidP="00535ECE">
            <w:pPr>
              <w:widowControl w:val="0"/>
              <w:autoSpaceDE w:val="0"/>
              <w:autoSpaceDN w:val="0"/>
              <w:adjustRightInd w:val="0"/>
              <w:jc w:val="center"/>
            </w:pPr>
            <w:r w:rsidRPr="00A63D4C">
              <w:t>Подпись отв. исполнителя, дата</w:t>
            </w: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проезжая часть</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тротуары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газоны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кустарники</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малые формы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отмостка</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иное (указать)</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ind w:firstLine="708"/>
      </w:pPr>
      <w:r w:rsidRPr="002270C5">
        <w:t>На запрашиваемом участке сохраняются следующие зеленые насаждения:</w:t>
      </w:r>
    </w:p>
    <w:p w:rsidR="00535ECE" w:rsidRPr="002270C5" w:rsidRDefault="00535ECE" w:rsidP="00535ECE">
      <w:pPr>
        <w:widowControl w:val="0"/>
        <w:autoSpaceDE w:val="0"/>
        <w:autoSpaceDN w:val="0"/>
        <w:adjustRightInd w:val="0"/>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1134"/>
        <w:gridCol w:w="992"/>
        <w:gridCol w:w="3650"/>
      </w:tblGrid>
      <w:tr w:rsidR="00535ECE" w:rsidRPr="00A63D4C" w:rsidTr="00535ECE">
        <w:tc>
          <w:tcPr>
            <w:tcW w:w="675" w:type="dxa"/>
          </w:tcPr>
          <w:p w:rsidR="00535ECE" w:rsidRPr="00A63D4C" w:rsidRDefault="00535ECE" w:rsidP="00535ECE">
            <w:pPr>
              <w:widowControl w:val="0"/>
              <w:autoSpaceDE w:val="0"/>
              <w:autoSpaceDN w:val="0"/>
              <w:adjustRightInd w:val="0"/>
              <w:jc w:val="center"/>
            </w:pPr>
            <w:r w:rsidRPr="00A63D4C">
              <w:t>№ п/п</w:t>
            </w:r>
          </w:p>
        </w:tc>
        <w:tc>
          <w:tcPr>
            <w:tcW w:w="3119" w:type="dxa"/>
          </w:tcPr>
          <w:p w:rsidR="00535ECE" w:rsidRPr="00A63D4C" w:rsidRDefault="00535ECE" w:rsidP="00535ECE">
            <w:pPr>
              <w:widowControl w:val="0"/>
              <w:autoSpaceDE w:val="0"/>
              <w:autoSpaceDN w:val="0"/>
              <w:adjustRightInd w:val="0"/>
              <w:jc w:val="center"/>
            </w:pPr>
            <w:r w:rsidRPr="00A63D4C">
              <w:t>Породы деревьев, кустарников, вид газона</w:t>
            </w:r>
          </w:p>
        </w:tc>
        <w:tc>
          <w:tcPr>
            <w:tcW w:w="1134" w:type="dxa"/>
          </w:tcPr>
          <w:p w:rsidR="00535ECE" w:rsidRPr="00A63D4C" w:rsidRDefault="00535ECE" w:rsidP="00535ECE">
            <w:pPr>
              <w:widowControl w:val="0"/>
              <w:autoSpaceDE w:val="0"/>
              <w:autoSpaceDN w:val="0"/>
              <w:adjustRightInd w:val="0"/>
              <w:jc w:val="center"/>
            </w:pPr>
            <w:r w:rsidRPr="00A63D4C">
              <w:t>Возраст (лет)</w:t>
            </w:r>
          </w:p>
        </w:tc>
        <w:tc>
          <w:tcPr>
            <w:tcW w:w="992" w:type="dxa"/>
          </w:tcPr>
          <w:p w:rsidR="00535ECE" w:rsidRPr="00A63D4C" w:rsidRDefault="00535ECE" w:rsidP="00535ECE">
            <w:pPr>
              <w:widowControl w:val="0"/>
              <w:autoSpaceDE w:val="0"/>
              <w:autoSpaceDN w:val="0"/>
              <w:adjustRightInd w:val="0"/>
              <w:jc w:val="center"/>
            </w:pPr>
            <w:r w:rsidRPr="00A63D4C">
              <w:t>Кол-во (шт.)</w:t>
            </w:r>
          </w:p>
        </w:tc>
        <w:tc>
          <w:tcPr>
            <w:tcW w:w="3650" w:type="dxa"/>
          </w:tcPr>
          <w:p w:rsidR="00535ECE" w:rsidRPr="00A63D4C" w:rsidRDefault="00535ECE" w:rsidP="00535ECE">
            <w:pPr>
              <w:widowControl w:val="0"/>
              <w:autoSpaceDE w:val="0"/>
              <w:autoSpaceDN w:val="0"/>
              <w:adjustRightInd w:val="0"/>
              <w:jc w:val="center"/>
            </w:pPr>
            <w:r w:rsidRPr="00A63D4C">
              <w:t>Ответственный за сохранность Ф.И.О., должность, подпись</w:t>
            </w: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ind w:firstLine="708"/>
        <w:jc w:val="both"/>
      </w:pPr>
      <w:r w:rsidRPr="002270C5">
        <w:t>Просим разрешить занять площадь</w:t>
      </w:r>
      <w:r>
        <w:t xml:space="preserve"> ________ квадратных </w:t>
      </w:r>
      <w:r w:rsidRPr="002270C5">
        <w:t>м</w:t>
      </w:r>
      <w:r>
        <w:t xml:space="preserve">етров </w:t>
      </w:r>
      <w:r w:rsidRPr="002270C5">
        <w:t xml:space="preserve">под складирование материалов в соответствии с ППР. </w:t>
      </w:r>
    </w:p>
    <w:p w:rsidR="00535ECE" w:rsidRPr="002270C5" w:rsidRDefault="00535ECE" w:rsidP="00535ECE">
      <w:pPr>
        <w:widowControl w:val="0"/>
        <w:autoSpaceDE w:val="0"/>
        <w:autoSpaceDN w:val="0"/>
        <w:adjustRightInd w:val="0"/>
        <w:ind w:firstLine="708"/>
        <w:jc w:val="both"/>
      </w:pPr>
      <w:r w:rsidRPr="002270C5">
        <w:t xml:space="preserve">Гарантируем, что ответственные исполнители ознакомлены с Правилами благоустройства </w:t>
      </w:r>
      <w:r>
        <w:t>Бабушкинского</w:t>
      </w:r>
      <w:r w:rsidRPr="002270C5">
        <w:t xml:space="preserve"> муниципального округа </w:t>
      </w:r>
      <w:r>
        <w:t xml:space="preserve">Вологодской области </w:t>
      </w:r>
      <w:r w:rsidRPr="002270C5">
        <w:t>и обязуются их соблюдать.</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организации-заказчика _______________________________</w:t>
      </w:r>
      <w:r>
        <w:t>________</w:t>
      </w:r>
      <w:r w:rsidRPr="002270C5">
        <w:t>________</w:t>
      </w:r>
    </w:p>
    <w:p w:rsidR="00535ECE" w:rsidRPr="002270C5" w:rsidRDefault="00535ECE" w:rsidP="00535ECE">
      <w:pPr>
        <w:widowControl w:val="0"/>
        <w:autoSpaceDE w:val="0"/>
        <w:autoSpaceDN w:val="0"/>
        <w:adjustRightInd w:val="0"/>
        <w:rPr>
          <w:i/>
          <w:iCs/>
          <w:sz w:val="20"/>
          <w:szCs w:val="20"/>
        </w:rPr>
      </w:pPr>
      <w:r>
        <w:rPr>
          <w:i/>
          <w:iCs/>
        </w:rPr>
        <w:t>(</w:t>
      </w:r>
      <w:r w:rsidRPr="002270C5">
        <w:rPr>
          <w:i/>
          <w:iCs/>
          <w:sz w:val="20"/>
          <w:szCs w:val="20"/>
        </w:rPr>
        <w:t>Ф.И.О., подпись</w:t>
      </w:r>
      <w:r>
        <w:rPr>
          <w:i/>
          <w:iCs/>
          <w:sz w:val="20"/>
          <w:szCs w:val="20"/>
        </w:rPr>
        <w:t>)</w:t>
      </w:r>
    </w:p>
    <w:p w:rsidR="00535ECE" w:rsidRPr="002270C5" w:rsidRDefault="00535ECE" w:rsidP="00535ECE">
      <w:pPr>
        <w:widowControl w:val="0"/>
        <w:autoSpaceDE w:val="0"/>
        <w:autoSpaceDN w:val="0"/>
        <w:adjustRightInd w:val="0"/>
      </w:pPr>
      <w:r w:rsidRPr="002270C5">
        <w:t>М</w:t>
      </w:r>
      <w:r>
        <w:t>.</w:t>
      </w:r>
      <w:r w:rsidRPr="002270C5">
        <w:t>П</w:t>
      </w:r>
      <w:r>
        <w:t>.</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подрядной организации ____________________</w:t>
      </w:r>
      <w:r>
        <w:t>_________</w:t>
      </w:r>
      <w:r w:rsidRPr="002270C5">
        <w:t>__________________</w:t>
      </w:r>
    </w:p>
    <w:p w:rsidR="00535ECE" w:rsidRPr="002270C5" w:rsidRDefault="00535ECE" w:rsidP="00535ECE">
      <w:pPr>
        <w:widowControl w:val="0"/>
        <w:autoSpaceDE w:val="0"/>
        <w:autoSpaceDN w:val="0"/>
        <w:adjustRightInd w:val="0"/>
        <w:rPr>
          <w:i/>
          <w:iCs/>
          <w:sz w:val="20"/>
          <w:szCs w:val="20"/>
        </w:rPr>
      </w:pPr>
      <w:r>
        <w:rPr>
          <w:i/>
          <w:iCs/>
        </w:rPr>
        <w:t>(</w:t>
      </w:r>
      <w:r w:rsidRPr="002270C5">
        <w:rPr>
          <w:i/>
          <w:iCs/>
          <w:sz w:val="20"/>
          <w:szCs w:val="20"/>
        </w:rPr>
        <w:t>Ф.И.О., подпись</w:t>
      </w:r>
      <w:r>
        <w:rPr>
          <w:i/>
          <w:iCs/>
          <w:sz w:val="20"/>
          <w:szCs w:val="20"/>
        </w:rPr>
        <w:t>)</w:t>
      </w:r>
    </w:p>
    <w:p w:rsidR="00535ECE" w:rsidRPr="002270C5" w:rsidRDefault="00535ECE" w:rsidP="00535ECE">
      <w:pPr>
        <w:widowControl w:val="0"/>
        <w:autoSpaceDE w:val="0"/>
        <w:autoSpaceDN w:val="0"/>
        <w:adjustRightInd w:val="0"/>
      </w:pPr>
      <w:r w:rsidRPr="002270C5">
        <w:t>М</w:t>
      </w:r>
      <w:r>
        <w:t>.</w:t>
      </w:r>
      <w:r w:rsidRPr="002270C5">
        <w:t>П</w:t>
      </w:r>
      <w:r>
        <w:t>.</w:t>
      </w:r>
    </w:p>
    <w:p w:rsidR="00535ECE" w:rsidRPr="002270C5" w:rsidRDefault="00535ECE" w:rsidP="00535ECE">
      <w:pPr>
        <w:widowControl w:val="0"/>
        <w:autoSpaceDE w:val="0"/>
        <w:autoSpaceDN w:val="0"/>
        <w:adjustRightInd w:val="0"/>
      </w:pPr>
    </w:p>
    <w:p w:rsidR="00535ECE" w:rsidRPr="00A63D4C" w:rsidRDefault="00535ECE" w:rsidP="00535ECE">
      <w:pPr>
        <w:widowControl w:val="0"/>
        <w:autoSpaceDE w:val="0"/>
        <w:autoSpaceDN w:val="0"/>
        <w:adjustRightInd w:val="0"/>
        <w:rPr>
          <w:sz w:val="26"/>
          <w:szCs w:val="26"/>
        </w:rPr>
      </w:pPr>
      <w:r w:rsidRPr="002270C5">
        <w:t>Отметка о выполнении_______________________________</w:t>
      </w:r>
      <w:r>
        <w:t>________</w:t>
      </w:r>
      <w:r w:rsidRPr="002270C5">
        <w:t>_____________________</w:t>
      </w:r>
    </w:p>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jc w:val="center"/>
        <w:rPr>
          <w:b/>
          <w:bCs/>
          <w:sz w:val="26"/>
          <w:szCs w:val="26"/>
        </w:rPr>
      </w:pPr>
    </w:p>
    <w:p w:rsidR="00092838" w:rsidRDefault="00092838" w:rsidP="00535ECE">
      <w:pPr>
        <w:widowControl w:val="0"/>
        <w:autoSpaceDE w:val="0"/>
        <w:autoSpaceDN w:val="0"/>
        <w:adjustRightInd w:val="0"/>
        <w:jc w:val="center"/>
        <w:rPr>
          <w:b/>
          <w:bCs/>
        </w:rPr>
      </w:pPr>
    </w:p>
    <w:p w:rsidR="00535ECE" w:rsidRPr="002270C5" w:rsidRDefault="00535ECE" w:rsidP="00535ECE">
      <w:pPr>
        <w:widowControl w:val="0"/>
        <w:autoSpaceDE w:val="0"/>
        <w:autoSpaceDN w:val="0"/>
        <w:adjustRightInd w:val="0"/>
        <w:jc w:val="center"/>
        <w:rPr>
          <w:b/>
          <w:bCs/>
        </w:rPr>
      </w:pPr>
      <w:r>
        <w:rPr>
          <w:b/>
          <w:bCs/>
        </w:rPr>
        <w:t>ОРДЕР № ___</w:t>
      </w:r>
    </w:p>
    <w:p w:rsidR="00535ECE" w:rsidRPr="002270C5" w:rsidRDefault="00535ECE" w:rsidP="00535ECE">
      <w:pPr>
        <w:widowControl w:val="0"/>
        <w:autoSpaceDE w:val="0"/>
        <w:autoSpaceDN w:val="0"/>
        <w:adjustRightInd w:val="0"/>
        <w:jc w:val="center"/>
        <w:rPr>
          <w:b/>
          <w:bCs/>
        </w:rPr>
      </w:pPr>
      <w:r w:rsidRPr="002270C5">
        <w:rPr>
          <w:b/>
          <w:bCs/>
        </w:rPr>
        <w:t>на производство земляных работ</w:t>
      </w:r>
    </w:p>
    <w:p w:rsidR="00535ECE" w:rsidRPr="002270C5" w:rsidRDefault="00535ECE" w:rsidP="00535ECE">
      <w:pPr>
        <w:widowControl w:val="0"/>
        <w:autoSpaceDE w:val="0"/>
        <w:autoSpaceDN w:val="0"/>
        <w:adjustRightInd w:val="0"/>
        <w:jc w:val="both"/>
      </w:pPr>
      <w:r w:rsidRPr="002270C5">
        <w:t>Выдан_________________________________________________________</w:t>
      </w:r>
      <w:r>
        <w:t>________</w:t>
      </w:r>
      <w:r w:rsidRPr="002270C5">
        <w:t>_________________________________________________________________________________________________________________________________________________</w:t>
      </w:r>
      <w:r>
        <w:t>__________________</w:t>
      </w:r>
      <w:r w:rsidRPr="002270C5">
        <w:t>______</w:t>
      </w:r>
    </w:p>
    <w:p w:rsidR="00535ECE" w:rsidRPr="002270C5" w:rsidRDefault="00535ECE" w:rsidP="00535ECE">
      <w:pPr>
        <w:widowControl w:val="0"/>
        <w:autoSpaceDE w:val="0"/>
        <w:autoSpaceDN w:val="0"/>
        <w:adjustRightInd w:val="0"/>
        <w:jc w:val="center"/>
        <w:rPr>
          <w:i/>
          <w:iCs/>
          <w:sz w:val="20"/>
          <w:szCs w:val="20"/>
        </w:rPr>
      </w:pPr>
      <w:r>
        <w:rPr>
          <w:i/>
          <w:iCs/>
          <w:sz w:val="20"/>
          <w:szCs w:val="20"/>
        </w:rPr>
        <w:t>(</w:t>
      </w:r>
      <w:r w:rsidRPr="002270C5">
        <w:rPr>
          <w:i/>
          <w:iCs/>
          <w:sz w:val="20"/>
          <w:szCs w:val="20"/>
        </w:rPr>
        <w:t>предприятие, его адрес, телефон</w:t>
      </w:r>
      <w:r>
        <w:rPr>
          <w:i/>
          <w:iCs/>
          <w:sz w:val="20"/>
          <w:szCs w:val="20"/>
        </w:rPr>
        <w:t>)</w:t>
      </w:r>
    </w:p>
    <w:p w:rsidR="00535ECE" w:rsidRPr="002270C5" w:rsidRDefault="00535ECE" w:rsidP="00535ECE">
      <w:pPr>
        <w:widowControl w:val="0"/>
        <w:autoSpaceDE w:val="0"/>
        <w:autoSpaceDN w:val="0"/>
        <w:adjustRightInd w:val="0"/>
        <w:jc w:val="both"/>
      </w:pPr>
      <w:r w:rsidRPr="002270C5">
        <w:t>_____________________________________________________</w:t>
      </w:r>
      <w:r>
        <w:t>____________</w:t>
      </w:r>
      <w:r w:rsidRPr="002270C5">
        <w:t>___________________________________________________________________________</w:t>
      </w:r>
      <w:r>
        <w:t>______</w:t>
      </w:r>
      <w:r w:rsidRPr="002270C5">
        <w:t>______________</w:t>
      </w:r>
    </w:p>
    <w:p w:rsidR="00535ECE" w:rsidRPr="002270C5" w:rsidRDefault="00535ECE" w:rsidP="00535ECE">
      <w:pPr>
        <w:widowControl w:val="0"/>
        <w:autoSpaceDE w:val="0"/>
        <w:autoSpaceDN w:val="0"/>
        <w:adjustRightInd w:val="0"/>
        <w:jc w:val="center"/>
        <w:rPr>
          <w:i/>
          <w:iCs/>
          <w:sz w:val="20"/>
          <w:szCs w:val="20"/>
        </w:rPr>
      </w:pPr>
      <w:r>
        <w:rPr>
          <w:i/>
          <w:iCs/>
        </w:rPr>
        <w:t>(</w:t>
      </w:r>
      <w:r w:rsidRPr="002270C5">
        <w:rPr>
          <w:i/>
          <w:iCs/>
          <w:sz w:val="20"/>
          <w:szCs w:val="20"/>
        </w:rPr>
        <w:t>ответственный за производство работ, должность, Ф.И.О.)</w:t>
      </w:r>
    </w:p>
    <w:p w:rsidR="00535ECE" w:rsidRPr="002270C5" w:rsidRDefault="00535ECE" w:rsidP="00535ECE">
      <w:pPr>
        <w:widowControl w:val="0"/>
        <w:autoSpaceDE w:val="0"/>
        <w:autoSpaceDN w:val="0"/>
        <w:adjustRightInd w:val="0"/>
        <w:jc w:val="both"/>
      </w:pPr>
    </w:p>
    <w:p w:rsidR="00535ECE" w:rsidRPr="002270C5" w:rsidRDefault="00535ECE" w:rsidP="00535ECE">
      <w:pPr>
        <w:widowControl w:val="0"/>
        <w:autoSpaceDE w:val="0"/>
        <w:autoSpaceDN w:val="0"/>
        <w:adjustRightInd w:val="0"/>
        <w:jc w:val="both"/>
      </w:pPr>
      <w:r w:rsidRPr="002270C5">
        <w:t>Разрешается производство работ________________</w:t>
      </w:r>
      <w:r>
        <w:t>______</w:t>
      </w:r>
      <w:r w:rsidRPr="002270C5">
        <w:t>___________________________ _______________________________________________</w:t>
      </w:r>
      <w:r>
        <w:t>______</w:t>
      </w:r>
      <w:r w:rsidRPr="002270C5">
        <w:t>___</w:t>
      </w:r>
      <w:r>
        <w:t>___</w:t>
      </w:r>
      <w:r w:rsidRPr="002270C5">
        <w:t>_____________________</w:t>
      </w:r>
    </w:p>
    <w:p w:rsidR="00535ECE" w:rsidRPr="002270C5" w:rsidRDefault="00535ECE" w:rsidP="00535ECE">
      <w:pPr>
        <w:widowControl w:val="0"/>
        <w:autoSpaceDE w:val="0"/>
        <w:autoSpaceDN w:val="0"/>
        <w:adjustRightInd w:val="0"/>
        <w:jc w:val="both"/>
      </w:pPr>
      <w:r w:rsidRPr="002270C5">
        <w:t>Место работ___________________________________</w:t>
      </w:r>
      <w:r>
        <w:t>______</w:t>
      </w:r>
      <w:r w:rsidRPr="002270C5">
        <w:t>_____________________</w:t>
      </w:r>
      <w:r>
        <w:t>__</w:t>
      </w:r>
      <w:r w:rsidRPr="002270C5">
        <w:t>_____</w:t>
      </w:r>
    </w:p>
    <w:p w:rsidR="00535ECE" w:rsidRPr="002270C5" w:rsidRDefault="00535ECE" w:rsidP="00535ECE">
      <w:pPr>
        <w:widowControl w:val="0"/>
        <w:autoSpaceDE w:val="0"/>
        <w:autoSpaceDN w:val="0"/>
        <w:adjustRightInd w:val="0"/>
        <w:jc w:val="both"/>
      </w:pPr>
      <w:r w:rsidRPr="002270C5">
        <w:t>_____________________________________________</w:t>
      </w:r>
      <w:r>
        <w:t>______</w:t>
      </w:r>
      <w:r w:rsidRPr="002270C5">
        <w:t>_____________________</w:t>
      </w:r>
      <w:r>
        <w:t>___</w:t>
      </w:r>
      <w:r w:rsidRPr="002270C5">
        <w:t>_____</w:t>
      </w:r>
    </w:p>
    <w:p w:rsidR="00535ECE" w:rsidRPr="002270C5" w:rsidRDefault="00535ECE" w:rsidP="00535ECE">
      <w:pPr>
        <w:widowControl w:val="0"/>
        <w:autoSpaceDE w:val="0"/>
        <w:autoSpaceDN w:val="0"/>
        <w:adjustRightInd w:val="0"/>
      </w:pPr>
      <w:r w:rsidRPr="002270C5">
        <w:t>Разрешается занять территорию под раскопку и складирование материалов площадью ________________________, в т. ч. газон_______</w:t>
      </w:r>
      <w:r>
        <w:t>________________</w:t>
      </w:r>
      <w:r w:rsidRPr="002270C5">
        <w:t>____________</w:t>
      </w:r>
      <w:r>
        <w:t>__</w:t>
      </w:r>
      <w:r w:rsidRPr="002270C5">
        <w:t>________</w:t>
      </w:r>
    </w:p>
    <w:p w:rsidR="00535ECE" w:rsidRPr="002270C5" w:rsidRDefault="00535ECE" w:rsidP="00535ECE">
      <w:pPr>
        <w:widowControl w:val="0"/>
        <w:autoSpaceDE w:val="0"/>
        <w:autoSpaceDN w:val="0"/>
        <w:adjustRightInd w:val="0"/>
      </w:pPr>
      <w:r w:rsidRPr="002270C5">
        <w:t>асфальтовое покрытие___________________</w:t>
      </w:r>
      <w:r>
        <w:t>______</w:t>
      </w:r>
      <w:r w:rsidRPr="002270C5">
        <w:t>_________________________</w:t>
      </w:r>
      <w:r>
        <w:t>___</w:t>
      </w:r>
      <w:r w:rsidRPr="002270C5">
        <w:t>________</w:t>
      </w:r>
    </w:p>
    <w:p w:rsidR="00535ECE" w:rsidRPr="002270C5" w:rsidRDefault="00535ECE" w:rsidP="00535ECE">
      <w:pPr>
        <w:widowControl w:val="0"/>
        <w:autoSpaceDE w:val="0"/>
        <w:autoSpaceDN w:val="0"/>
        <w:adjustRightInd w:val="0"/>
      </w:pPr>
      <w:r w:rsidRPr="002270C5">
        <w:t>иное покрытие (указать)____________________________</w:t>
      </w:r>
      <w:r>
        <w:t>______</w:t>
      </w:r>
      <w:r w:rsidRPr="002270C5">
        <w:t>______</w:t>
      </w:r>
      <w:r>
        <w:t>__</w:t>
      </w:r>
      <w:r w:rsidRPr="002270C5">
        <w:t>_________________</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ind w:firstLine="708"/>
        <w:jc w:val="both"/>
      </w:pPr>
      <w:r w:rsidRPr="002270C5">
        <w:t xml:space="preserve">Производство работ разрешено при условии восстановления нарушенного в ходе работ благоустройства, соблюдения Правил благоустройства </w:t>
      </w:r>
      <w:r>
        <w:t>Бабушкинского</w:t>
      </w:r>
      <w:r w:rsidRPr="002270C5">
        <w:t xml:space="preserve"> муниципального округа и сроков, указанных в ордере.</w:t>
      </w:r>
    </w:p>
    <w:p w:rsidR="00535ECE" w:rsidRPr="002270C5" w:rsidRDefault="00535ECE" w:rsidP="00535ECE">
      <w:pPr>
        <w:widowControl w:val="0"/>
        <w:autoSpaceDE w:val="0"/>
        <w:autoSpaceDN w:val="0"/>
        <w:adjustRightInd w:val="0"/>
        <w:jc w:val="both"/>
      </w:pPr>
      <w:r w:rsidRPr="002270C5">
        <w:t>Я,____________________________________________________________________________________________________________________________________</w:t>
      </w:r>
      <w:r>
        <w:t>__________________</w:t>
      </w:r>
      <w:r w:rsidRPr="002270C5">
        <w:t>________</w:t>
      </w:r>
    </w:p>
    <w:p w:rsidR="00535ECE" w:rsidRPr="002270C5" w:rsidRDefault="00535ECE" w:rsidP="00535ECE">
      <w:pPr>
        <w:widowControl w:val="0"/>
        <w:autoSpaceDE w:val="0"/>
        <w:autoSpaceDN w:val="0"/>
        <w:adjustRightInd w:val="0"/>
        <w:jc w:val="both"/>
      </w:pPr>
      <w:r w:rsidRPr="002270C5">
        <w:t xml:space="preserve">с Правилами благоустройства </w:t>
      </w:r>
      <w:r>
        <w:t>Бабушкинского</w:t>
      </w:r>
      <w:r w:rsidRPr="002270C5">
        <w:t xml:space="preserve"> муниципального округа ознакомлен, обязуюсь их соблюдать. Об ответственности за нарушение этих Правил и действующего законодательства предупрежден.</w:t>
      </w:r>
    </w:p>
    <w:p w:rsidR="00535ECE" w:rsidRPr="002270C5" w:rsidRDefault="00535ECE" w:rsidP="00535ECE">
      <w:pPr>
        <w:widowControl w:val="0"/>
        <w:autoSpaceDE w:val="0"/>
        <w:autoSpaceDN w:val="0"/>
        <w:adjustRightInd w:val="0"/>
      </w:pPr>
      <w:r>
        <w:t>_______________</w:t>
      </w:r>
    </w:p>
    <w:p w:rsidR="00535ECE" w:rsidRPr="002270C5" w:rsidRDefault="00535ECE" w:rsidP="00535ECE">
      <w:pPr>
        <w:widowControl w:val="0"/>
        <w:autoSpaceDE w:val="0"/>
        <w:autoSpaceDN w:val="0"/>
        <w:adjustRightInd w:val="0"/>
        <w:rPr>
          <w:i/>
          <w:iCs/>
          <w:sz w:val="20"/>
          <w:szCs w:val="20"/>
        </w:rPr>
      </w:pPr>
      <w:r>
        <w:rPr>
          <w:i/>
          <w:iCs/>
          <w:sz w:val="20"/>
          <w:szCs w:val="20"/>
        </w:rPr>
        <w:t xml:space="preserve">         (п</w:t>
      </w:r>
      <w:r w:rsidRPr="002270C5">
        <w:rPr>
          <w:i/>
          <w:iCs/>
          <w:sz w:val="20"/>
          <w:szCs w:val="20"/>
        </w:rPr>
        <w:t>одпись</w:t>
      </w:r>
      <w:r>
        <w:rPr>
          <w:i/>
          <w:iCs/>
          <w:sz w:val="20"/>
          <w:szCs w:val="20"/>
        </w:rPr>
        <w:t>)</w:t>
      </w:r>
    </w:p>
    <w:p w:rsidR="00535ECE" w:rsidRPr="002270C5" w:rsidRDefault="00535ECE" w:rsidP="00535ECE">
      <w:pPr>
        <w:widowControl w:val="0"/>
        <w:autoSpaceDE w:val="0"/>
        <w:autoSpaceDN w:val="0"/>
        <w:adjustRightInd w:val="0"/>
        <w:rPr>
          <w:sz w:val="20"/>
          <w:szCs w:val="20"/>
        </w:rPr>
      </w:pPr>
    </w:p>
    <w:p w:rsidR="00535ECE" w:rsidRPr="002270C5" w:rsidRDefault="00535ECE" w:rsidP="00535ECE">
      <w:pPr>
        <w:widowControl w:val="0"/>
        <w:autoSpaceDE w:val="0"/>
        <w:autoSpaceDN w:val="0"/>
        <w:adjustRightInd w:val="0"/>
        <w:ind w:firstLine="708"/>
        <w:jc w:val="both"/>
      </w:pPr>
      <w:r w:rsidRPr="002270C5">
        <w:t>Основания для выдачи ордера (документы по п</w:t>
      </w:r>
      <w:r>
        <w:t xml:space="preserve">ункту </w:t>
      </w:r>
      <w:r w:rsidRPr="002270C5">
        <w:t>3.2.5 Правил, являющиеся приложением к ордеру):</w:t>
      </w:r>
    </w:p>
    <w:p w:rsidR="00535ECE" w:rsidRPr="002270C5" w:rsidRDefault="00535ECE" w:rsidP="00535ECE">
      <w:pPr>
        <w:widowControl w:val="0"/>
        <w:autoSpaceDE w:val="0"/>
        <w:autoSpaceDN w:val="0"/>
        <w:adjustRightInd w:val="0"/>
        <w:ind w:firstLine="709"/>
        <w:jc w:val="both"/>
      </w:pPr>
      <w:r w:rsidRPr="002270C5">
        <w:t>1. Заявление от «___» ___________20__</w:t>
      </w:r>
      <w:r>
        <w:t xml:space="preserve"> года.</w:t>
      </w:r>
    </w:p>
    <w:p w:rsidR="00535ECE" w:rsidRPr="002270C5" w:rsidRDefault="00535ECE" w:rsidP="00535ECE">
      <w:pPr>
        <w:widowControl w:val="0"/>
        <w:autoSpaceDE w:val="0"/>
        <w:autoSpaceDN w:val="0"/>
        <w:adjustRightInd w:val="0"/>
        <w:ind w:firstLine="709"/>
        <w:jc w:val="both"/>
      </w:pPr>
      <w:r w:rsidRPr="002270C5">
        <w:t xml:space="preserve">2. Протокол согласования условий производства земляных работ от </w:t>
      </w:r>
      <w:r>
        <w:t>«___» ________</w:t>
      </w:r>
      <w:r w:rsidRPr="002270C5">
        <w:t>_20__г</w:t>
      </w:r>
      <w:r>
        <w:t>ода</w:t>
      </w:r>
      <w:r w:rsidRPr="002270C5">
        <w:t>.</w:t>
      </w:r>
    </w:p>
    <w:p w:rsidR="00535ECE" w:rsidRPr="002270C5" w:rsidRDefault="00535ECE" w:rsidP="00535ECE">
      <w:pPr>
        <w:widowControl w:val="0"/>
        <w:autoSpaceDE w:val="0"/>
        <w:autoSpaceDN w:val="0"/>
        <w:adjustRightInd w:val="0"/>
        <w:ind w:firstLine="709"/>
        <w:jc w:val="both"/>
      </w:pPr>
      <w:r w:rsidRPr="002270C5">
        <w:t>3. Ордер действителен с «___» ___________20__г</w:t>
      </w:r>
      <w:r>
        <w:t xml:space="preserve">ода </w:t>
      </w:r>
      <w:r w:rsidRPr="002270C5">
        <w:t>по «___» ___________20__г</w:t>
      </w:r>
      <w:r>
        <w:t>ода</w:t>
      </w:r>
      <w:r w:rsidRPr="002270C5">
        <w:t>.</w:t>
      </w:r>
    </w:p>
    <w:p w:rsidR="00535ECE" w:rsidRPr="002270C5" w:rsidRDefault="00535ECE" w:rsidP="00535ECE">
      <w:pPr>
        <w:widowControl w:val="0"/>
        <w:autoSpaceDE w:val="0"/>
        <w:autoSpaceDN w:val="0"/>
        <w:adjustRightInd w:val="0"/>
        <w:ind w:firstLine="709"/>
        <w:jc w:val="both"/>
      </w:pPr>
      <w:r w:rsidRPr="002270C5">
        <w:t>Срок восстановления благоустройства с «___» ___________20__</w:t>
      </w:r>
      <w:r>
        <w:t xml:space="preserve"> года</w:t>
      </w:r>
      <w:r w:rsidRPr="002270C5">
        <w:t xml:space="preserve"> по </w:t>
      </w:r>
      <w:r>
        <w:t>«___» ________</w:t>
      </w:r>
      <w:r w:rsidRPr="002270C5">
        <w:t>_20__г</w:t>
      </w:r>
      <w:r>
        <w:t>ода</w:t>
      </w:r>
      <w:r w:rsidRPr="002270C5">
        <w:t>.</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контролирующего органа______</w:t>
      </w:r>
      <w:r>
        <w:t>______</w:t>
      </w:r>
      <w:r w:rsidRPr="002270C5">
        <w:t>____________________</w:t>
      </w:r>
      <w:r>
        <w:t>___</w:t>
      </w:r>
      <w:r w:rsidRPr="002270C5">
        <w:t>___________</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М</w:t>
      </w:r>
      <w:r>
        <w:t>.</w:t>
      </w:r>
      <w:r w:rsidRPr="002270C5">
        <w:t>П</w:t>
      </w:r>
      <w:r>
        <w:t>.</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Ордер выдал ___________________________________________________</w:t>
      </w:r>
      <w:r>
        <w:t>__</w:t>
      </w:r>
      <w:r w:rsidRPr="002270C5">
        <w:t>_</w:t>
      </w:r>
      <w:r>
        <w:t>______</w:t>
      </w:r>
      <w:r w:rsidRPr="002270C5">
        <w:t>________</w:t>
      </w:r>
    </w:p>
    <w:p w:rsidR="00535ECE" w:rsidRPr="002270C5" w:rsidRDefault="00535ECE" w:rsidP="00535ECE">
      <w:pPr>
        <w:widowControl w:val="0"/>
        <w:autoSpaceDE w:val="0"/>
        <w:autoSpaceDN w:val="0"/>
        <w:adjustRightInd w:val="0"/>
      </w:pPr>
      <w:r w:rsidRPr="002270C5">
        <w:t>Ордер продлен с «___» ___________20__</w:t>
      </w:r>
      <w:r>
        <w:t xml:space="preserve"> года</w:t>
      </w:r>
      <w:r w:rsidRPr="002270C5">
        <w:t xml:space="preserve"> по «___» ___________20__</w:t>
      </w:r>
      <w:r>
        <w:t xml:space="preserve"> года.</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контролирующего органа___________________________</w:t>
      </w:r>
      <w:r>
        <w:t>___</w:t>
      </w:r>
      <w:r w:rsidRPr="002270C5">
        <w:t>________</w:t>
      </w:r>
      <w:r>
        <w:t>______</w:t>
      </w:r>
      <w:r w:rsidRPr="002270C5">
        <w:t>__</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М</w:t>
      </w:r>
      <w:r>
        <w:t>.</w:t>
      </w:r>
      <w:r w:rsidRPr="002270C5">
        <w:t>П</w:t>
      </w:r>
      <w:r>
        <w:t>.</w:t>
      </w:r>
    </w:p>
    <w:p w:rsidR="00535ECE" w:rsidRDefault="00535ECE" w:rsidP="00535ECE">
      <w:pPr>
        <w:widowControl w:val="0"/>
        <w:autoSpaceDE w:val="0"/>
        <w:autoSpaceDN w:val="0"/>
        <w:adjustRightInd w:val="0"/>
        <w:jc w:val="center"/>
        <w:rPr>
          <w:b/>
          <w:bCs/>
          <w:sz w:val="26"/>
          <w:szCs w:val="26"/>
        </w:rPr>
      </w:pPr>
    </w:p>
    <w:p w:rsidR="00535ECE" w:rsidRDefault="00535ECE" w:rsidP="00535ECE">
      <w:pPr>
        <w:widowControl w:val="0"/>
        <w:autoSpaceDE w:val="0"/>
        <w:autoSpaceDN w:val="0"/>
        <w:adjustRightInd w:val="0"/>
        <w:jc w:val="center"/>
        <w:rPr>
          <w:b/>
          <w:bCs/>
          <w:sz w:val="26"/>
          <w:szCs w:val="26"/>
        </w:rPr>
      </w:pPr>
    </w:p>
    <w:p w:rsidR="00535ECE" w:rsidRDefault="00535ECE" w:rsidP="00535ECE">
      <w:pPr>
        <w:widowControl w:val="0"/>
        <w:autoSpaceDE w:val="0"/>
        <w:autoSpaceDN w:val="0"/>
        <w:adjustRightInd w:val="0"/>
        <w:jc w:val="center"/>
        <w:rPr>
          <w:b/>
          <w:bCs/>
          <w:sz w:val="26"/>
          <w:szCs w:val="26"/>
        </w:rPr>
      </w:pPr>
    </w:p>
    <w:p w:rsidR="002119AC" w:rsidRDefault="002119AC" w:rsidP="00535ECE">
      <w:pPr>
        <w:widowControl w:val="0"/>
        <w:autoSpaceDE w:val="0"/>
        <w:autoSpaceDN w:val="0"/>
        <w:adjustRightInd w:val="0"/>
        <w:jc w:val="center"/>
        <w:rPr>
          <w:b/>
          <w:bCs/>
        </w:rPr>
      </w:pPr>
    </w:p>
    <w:p w:rsidR="00535ECE" w:rsidRPr="006E7F92" w:rsidRDefault="00535ECE" w:rsidP="00535ECE">
      <w:pPr>
        <w:widowControl w:val="0"/>
        <w:autoSpaceDE w:val="0"/>
        <w:autoSpaceDN w:val="0"/>
        <w:adjustRightInd w:val="0"/>
        <w:jc w:val="center"/>
        <w:rPr>
          <w:b/>
          <w:bCs/>
        </w:rPr>
      </w:pPr>
      <w:r w:rsidRPr="006E7F92">
        <w:rPr>
          <w:b/>
          <w:bCs/>
        </w:rPr>
        <w:t>АКТ</w:t>
      </w:r>
    </w:p>
    <w:p w:rsidR="00535ECE" w:rsidRPr="006E7F92" w:rsidRDefault="00535ECE" w:rsidP="00535ECE">
      <w:pPr>
        <w:widowControl w:val="0"/>
        <w:autoSpaceDE w:val="0"/>
        <w:autoSpaceDN w:val="0"/>
        <w:adjustRightInd w:val="0"/>
        <w:jc w:val="center"/>
        <w:rPr>
          <w:b/>
        </w:rPr>
      </w:pPr>
      <w:r w:rsidRPr="006E7F92">
        <w:rPr>
          <w:b/>
        </w:rPr>
        <w:t xml:space="preserve">сдачи-приемки обратной засыпки траншеи, котлована </w:t>
      </w:r>
    </w:p>
    <w:p w:rsidR="00535ECE" w:rsidRPr="006E7F92" w:rsidRDefault="00535ECE" w:rsidP="00535ECE">
      <w:pPr>
        <w:widowControl w:val="0"/>
        <w:autoSpaceDE w:val="0"/>
        <w:autoSpaceDN w:val="0"/>
        <w:adjustRightInd w:val="0"/>
        <w:jc w:val="center"/>
        <w:rPr>
          <w:b/>
        </w:rPr>
      </w:pPr>
      <w:r w:rsidRPr="006E7F92">
        <w:rPr>
          <w:b/>
        </w:rPr>
        <w:t xml:space="preserve">после производства строительно-монтажных работ </w:t>
      </w:r>
    </w:p>
    <w:p w:rsidR="00535ECE" w:rsidRPr="007776E6" w:rsidRDefault="00535ECE" w:rsidP="00535ECE">
      <w:pPr>
        <w:widowControl w:val="0"/>
        <w:autoSpaceDE w:val="0"/>
        <w:autoSpaceDN w:val="0"/>
        <w:adjustRightInd w:val="0"/>
        <w:jc w:val="center"/>
        <w:rPr>
          <w:b/>
          <w:bCs/>
        </w:rPr>
      </w:pPr>
      <w:r w:rsidRPr="007776E6">
        <w:t xml:space="preserve">(является приложением к </w:t>
      </w:r>
      <w:r>
        <w:t xml:space="preserve">ордеру от _________ 20 __ года </w:t>
      </w:r>
      <w:r w:rsidRPr="007776E6">
        <w:t>№ __)</w:t>
      </w:r>
    </w:p>
    <w:p w:rsidR="00535ECE" w:rsidRPr="007776E6" w:rsidRDefault="00535ECE" w:rsidP="00535ECE">
      <w:pPr>
        <w:widowControl w:val="0"/>
        <w:autoSpaceDE w:val="0"/>
        <w:autoSpaceDN w:val="0"/>
        <w:adjustRightInd w:val="0"/>
        <w:jc w:val="center"/>
        <w:rPr>
          <w:bCs/>
        </w:rPr>
      </w:pPr>
      <w:r w:rsidRPr="007776E6">
        <w:rPr>
          <w:bCs/>
        </w:rPr>
        <w:t xml:space="preserve">от «___» </w:t>
      </w:r>
      <w:r>
        <w:rPr>
          <w:bCs/>
        </w:rPr>
        <w:t>___</w:t>
      </w:r>
      <w:r w:rsidRPr="007776E6">
        <w:rPr>
          <w:bCs/>
        </w:rPr>
        <w:t xml:space="preserve">____ 20 </w:t>
      </w:r>
      <w:r>
        <w:rPr>
          <w:bCs/>
        </w:rPr>
        <w:t>__</w:t>
      </w:r>
      <w:r w:rsidRPr="007776E6">
        <w:rPr>
          <w:bCs/>
        </w:rPr>
        <w:t xml:space="preserve"> года</w:t>
      </w: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7776E6" w:rsidRDefault="00535ECE" w:rsidP="00535ECE">
      <w:pPr>
        <w:widowControl w:val="0"/>
        <w:autoSpaceDE w:val="0"/>
        <w:autoSpaceDN w:val="0"/>
        <w:adjustRightInd w:val="0"/>
        <w:jc w:val="both"/>
      </w:pPr>
      <w:r w:rsidRPr="007776E6">
        <w:t>1. Место работ_______________________</w:t>
      </w:r>
      <w:r>
        <w:t>______</w:t>
      </w:r>
      <w:r w:rsidRPr="007776E6">
        <w:t>__________________________</w:t>
      </w:r>
      <w:r>
        <w:t>__</w:t>
      </w:r>
      <w:r w:rsidRPr="007776E6">
        <w:t>__________</w:t>
      </w:r>
    </w:p>
    <w:p w:rsidR="00535ECE" w:rsidRPr="007776E6" w:rsidRDefault="00535ECE" w:rsidP="00535ECE">
      <w:pPr>
        <w:widowControl w:val="0"/>
        <w:autoSpaceDE w:val="0"/>
        <w:autoSpaceDN w:val="0"/>
        <w:adjustRightInd w:val="0"/>
        <w:jc w:val="both"/>
      </w:pPr>
      <w:r w:rsidRPr="007776E6">
        <w:t>2. Производитель работ_________________</w:t>
      </w:r>
      <w:r>
        <w:t>_______</w:t>
      </w:r>
      <w:r w:rsidRPr="007776E6">
        <w:t>_____________________</w:t>
      </w:r>
      <w:r>
        <w:t>___</w:t>
      </w:r>
      <w:r w:rsidRPr="007776E6">
        <w:t>____________</w:t>
      </w:r>
    </w:p>
    <w:p w:rsidR="00535ECE" w:rsidRPr="007776E6" w:rsidRDefault="00535ECE" w:rsidP="00535ECE">
      <w:pPr>
        <w:widowControl w:val="0"/>
        <w:autoSpaceDE w:val="0"/>
        <w:autoSpaceDN w:val="0"/>
        <w:adjustRightInd w:val="0"/>
        <w:jc w:val="both"/>
      </w:pPr>
      <w:r w:rsidRPr="007776E6">
        <w:t>3. Заказчик______________________________</w:t>
      </w:r>
      <w:r>
        <w:t>_______</w:t>
      </w:r>
      <w:r w:rsidRPr="007776E6">
        <w:t>___________________________</w:t>
      </w:r>
      <w:r>
        <w:t>__</w:t>
      </w:r>
      <w:r w:rsidRPr="007776E6">
        <w:t>____</w:t>
      </w:r>
    </w:p>
    <w:p w:rsidR="00535ECE" w:rsidRPr="007776E6" w:rsidRDefault="00535ECE" w:rsidP="00535ECE">
      <w:pPr>
        <w:widowControl w:val="0"/>
        <w:autoSpaceDE w:val="0"/>
        <w:autoSpaceDN w:val="0"/>
        <w:adjustRightInd w:val="0"/>
        <w:jc w:val="both"/>
      </w:pPr>
      <w:r w:rsidRPr="007776E6">
        <w:t>4. Произведена обратная засыпка вскрытых участков материалом _______________ с послойной трамбовкой (без трамбовки)</w:t>
      </w:r>
      <w:r>
        <w:t>.</w:t>
      </w:r>
    </w:p>
    <w:p w:rsidR="00535ECE" w:rsidRPr="007776E6" w:rsidRDefault="00535ECE" w:rsidP="00535ECE">
      <w:pPr>
        <w:widowControl w:val="0"/>
        <w:autoSpaceDE w:val="0"/>
        <w:autoSpaceDN w:val="0"/>
        <w:adjustRightInd w:val="0"/>
        <w:jc w:val="both"/>
      </w:pPr>
      <w:r w:rsidRPr="007776E6">
        <w:t>5. Обратная засыпка траншеи, котлована соответствует проекту, не соответствует стандартам, СНиП ______________________________________</w:t>
      </w:r>
      <w:r>
        <w:t>________</w:t>
      </w:r>
      <w:r w:rsidRPr="007776E6">
        <w:t>_________</w:t>
      </w:r>
      <w:r>
        <w:t>__</w:t>
      </w:r>
      <w:r w:rsidRPr="007776E6">
        <w:t>______</w:t>
      </w:r>
    </w:p>
    <w:p w:rsidR="00535ECE" w:rsidRPr="007776E6" w:rsidRDefault="00535ECE" w:rsidP="00535ECE">
      <w:pPr>
        <w:widowControl w:val="0"/>
      </w:pPr>
      <w:r w:rsidRPr="007776E6">
        <w:t>________________________</w:t>
      </w:r>
      <w:r>
        <w:t>______</w:t>
      </w:r>
      <w:r w:rsidRPr="007776E6">
        <w:t>________________________________________</w:t>
      </w:r>
      <w:r>
        <w:t>___</w:t>
      </w:r>
      <w:r w:rsidRPr="007776E6">
        <w:t>_______</w:t>
      </w:r>
    </w:p>
    <w:p w:rsidR="00535ECE" w:rsidRPr="007776E6" w:rsidRDefault="00535ECE" w:rsidP="00535ECE">
      <w:pPr>
        <w:widowControl w:val="0"/>
        <w:autoSpaceDE w:val="0"/>
        <w:autoSpaceDN w:val="0"/>
        <w:adjustRightInd w:val="0"/>
        <w:jc w:val="both"/>
      </w:pPr>
      <w:r w:rsidRPr="007776E6">
        <w:t>____________________________</w:t>
      </w:r>
      <w:r>
        <w:t>_______</w:t>
      </w:r>
      <w:r w:rsidRPr="007776E6">
        <w:t>______________________________________</w:t>
      </w:r>
      <w:r>
        <w:t>___</w:t>
      </w:r>
      <w:r w:rsidRPr="007776E6">
        <w:t>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(предложения и замечания)</w:t>
      </w:r>
    </w:p>
    <w:p w:rsidR="00535ECE" w:rsidRPr="007776E6" w:rsidRDefault="00535ECE" w:rsidP="00535ECE">
      <w:pPr>
        <w:widowControl w:val="0"/>
        <w:autoSpaceDE w:val="0"/>
        <w:autoSpaceDN w:val="0"/>
        <w:adjustRightInd w:val="0"/>
        <w:jc w:val="both"/>
      </w:pPr>
      <w:r w:rsidRPr="007776E6">
        <w:t>6. На основании вышеизложенного разрешается / не разрешается производство работ по восстановлению нарушенных элементов благоустройства.</w:t>
      </w:r>
    </w:p>
    <w:p w:rsidR="00535ECE" w:rsidRPr="007776E6" w:rsidRDefault="00535ECE" w:rsidP="00535ECE">
      <w:pPr>
        <w:widowControl w:val="0"/>
        <w:autoSpaceDE w:val="0"/>
        <w:autoSpaceDN w:val="0"/>
        <w:adjustRightInd w:val="0"/>
        <w:jc w:val="both"/>
      </w:pPr>
      <w:r w:rsidRPr="007776E6">
        <w:t xml:space="preserve">7. Срок восстановления нарушенных элементов благоустройства </w:t>
      </w:r>
      <w:r>
        <w:t>«___»______</w:t>
      </w:r>
      <w:r w:rsidRPr="007776E6">
        <w:t>_20__г</w:t>
      </w:r>
      <w:r>
        <w:t>ода</w:t>
      </w:r>
      <w:r w:rsidRPr="007776E6">
        <w:t>.</w:t>
      </w:r>
    </w:p>
    <w:p w:rsidR="00535ECE" w:rsidRPr="007776E6" w:rsidRDefault="00535ECE" w:rsidP="00535ECE">
      <w:pPr>
        <w:widowControl w:val="0"/>
        <w:autoSpaceDE w:val="0"/>
        <w:autoSpaceDN w:val="0"/>
        <w:adjustRightInd w:val="0"/>
        <w:jc w:val="both"/>
      </w:pPr>
      <w:r w:rsidRPr="007776E6">
        <w:t>Представитель контролирующего органа________</w:t>
      </w:r>
      <w:r>
        <w:t>______</w:t>
      </w:r>
      <w:r w:rsidRPr="007776E6">
        <w:t>________________________</w:t>
      </w:r>
      <w:r>
        <w:t>___</w:t>
      </w:r>
      <w:r w:rsidRPr="007776E6">
        <w:t>____</w:t>
      </w:r>
    </w:p>
    <w:p w:rsidR="00535ECE" w:rsidRPr="007776E6" w:rsidRDefault="00535ECE" w:rsidP="00535ECE">
      <w:pPr>
        <w:widowControl w:val="0"/>
        <w:autoSpaceDE w:val="0"/>
        <w:autoSpaceDN w:val="0"/>
        <w:adjustRightInd w:val="0"/>
        <w:jc w:val="both"/>
      </w:pPr>
      <w:r w:rsidRPr="007776E6">
        <w:t>____________________________________________________________</w:t>
      </w:r>
      <w:r>
        <w:t>_______</w:t>
      </w:r>
      <w:r w:rsidRPr="007776E6">
        <w:t>_______</w:t>
      </w:r>
      <w:r>
        <w:t>___</w:t>
      </w:r>
      <w:r w:rsidRPr="007776E6">
        <w:t>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(должность Ф.И.О. подпись)</w:t>
      </w:r>
    </w:p>
    <w:p w:rsidR="00535ECE" w:rsidRPr="007776E6" w:rsidRDefault="00535ECE" w:rsidP="00535ECE">
      <w:pPr>
        <w:widowControl w:val="0"/>
        <w:autoSpaceDE w:val="0"/>
        <w:autoSpaceDN w:val="0"/>
        <w:adjustRightInd w:val="0"/>
        <w:jc w:val="both"/>
      </w:pPr>
      <w:r w:rsidRPr="007776E6">
        <w:t>Представитель заказчика____________________________________</w:t>
      </w:r>
      <w:r>
        <w:t>_______</w:t>
      </w:r>
      <w:r w:rsidRPr="007776E6">
        <w:t>_________</w:t>
      </w:r>
      <w:r>
        <w:t>__</w:t>
      </w:r>
      <w:r w:rsidRPr="007776E6">
        <w:t>____</w:t>
      </w:r>
    </w:p>
    <w:p w:rsidR="00535ECE" w:rsidRPr="007776E6" w:rsidRDefault="00535ECE" w:rsidP="00535ECE">
      <w:pPr>
        <w:widowControl w:val="0"/>
        <w:autoSpaceDE w:val="0"/>
        <w:autoSpaceDN w:val="0"/>
        <w:adjustRightInd w:val="0"/>
        <w:jc w:val="both"/>
      </w:pPr>
      <w:r w:rsidRPr="007776E6">
        <w:t>_________________________________________________________</w:t>
      </w:r>
      <w:r>
        <w:t>_____________</w:t>
      </w:r>
      <w:r w:rsidRPr="007776E6">
        <w:t>____</w:t>
      </w:r>
      <w:r>
        <w:t>______</w:t>
      </w:r>
      <w:r w:rsidRPr="007776E6">
        <w:t>________________________________________________________________________________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r w:rsidRPr="007776E6">
        <w:t>Производитель работ_______________________________________</w:t>
      </w:r>
      <w:r>
        <w:t>______</w:t>
      </w:r>
      <w:r w:rsidRPr="007776E6">
        <w:t>_________</w:t>
      </w:r>
      <w:r>
        <w:t>___</w:t>
      </w:r>
      <w:r w:rsidRPr="007776E6">
        <w:t>_____</w:t>
      </w:r>
    </w:p>
    <w:p w:rsidR="00535ECE" w:rsidRPr="007776E6" w:rsidRDefault="00535ECE" w:rsidP="00535ECE">
      <w:pPr>
        <w:widowControl w:val="0"/>
        <w:autoSpaceDE w:val="0"/>
        <w:autoSpaceDN w:val="0"/>
        <w:adjustRightInd w:val="0"/>
        <w:jc w:val="both"/>
        <w:rPr>
          <w:b/>
          <w:bCs/>
          <w:i/>
          <w:iCs/>
        </w:rPr>
      </w:pPr>
      <w:r w:rsidRPr="007776E6">
        <w:rPr>
          <w:b/>
          <w:bCs/>
          <w:i/>
          <w:iCs/>
        </w:rPr>
        <w:t>________________________________________________________</w:t>
      </w:r>
      <w:r>
        <w:rPr>
          <w:b/>
          <w:bCs/>
          <w:i/>
          <w:iCs/>
        </w:rPr>
        <w:t>_____________</w:t>
      </w:r>
      <w:r w:rsidRPr="007776E6">
        <w:rPr>
          <w:b/>
          <w:bCs/>
          <w:i/>
          <w:iCs/>
        </w:rPr>
        <w:t>__</w:t>
      </w:r>
      <w:r>
        <w:rPr>
          <w:b/>
          <w:bCs/>
          <w:i/>
          <w:iCs/>
        </w:rPr>
        <w:t>______</w:t>
      </w:r>
      <w:r w:rsidRPr="007776E6">
        <w:rPr>
          <w:b/>
          <w:bCs/>
          <w:i/>
          <w:iCs/>
        </w:rPr>
        <w:t>___________________________________________________________________________________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Pr>
          <w:i/>
          <w:iCs/>
        </w:rPr>
        <w:t>(</w:t>
      </w: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Default="00535ECE" w:rsidP="00535ECE">
      <w:pPr>
        <w:widowControl w:val="0"/>
        <w:autoSpaceDE w:val="0"/>
        <w:autoSpaceDN w:val="0"/>
        <w:adjustRightInd w:val="0"/>
        <w:jc w:val="both"/>
        <w:rPr>
          <w:sz w:val="26"/>
          <w:szCs w:val="26"/>
        </w:rPr>
      </w:pPr>
    </w:p>
    <w:p w:rsidR="00535ECE"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tbl>
      <w:tblPr>
        <w:tblW w:w="0" w:type="auto"/>
        <w:tblLook w:val="04A0"/>
      </w:tblPr>
      <w:tblGrid>
        <w:gridCol w:w="4785"/>
        <w:gridCol w:w="4785"/>
      </w:tblGrid>
      <w:tr w:rsidR="00535ECE" w:rsidRPr="007776E6" w:rsidTr="00535ECE">
        <w:tc>
          <w:tcPr>
            <w:tcW w:w="4785" w:type="dxa"/>
          </w:tcPr>
          <w:p w:rsidR="00535ECE" w:rsidRPr="007776E6" w:rsidRDefault="00535ECE" w:rsidP="00535ECE">
            <w:pPr>
              <w:widowControl w:val="0"/>
              <w:autoSpaceDE w:val="0"/>
              <w:autoSpaceDN w:val="0"/>
              <w:adjustRightInd w:val="0"/>
              <w:jc w:val="both"/>
            </w:pPr>
          </w:p>
        </w:tc>
        <w:tc>
          <w:tcPr>
            <w:tcW w:w="4785" w:type="dxa"/>
          </w:tcPr>
          <w:p w:rsidR="00535ECE" w:rsidRPr="00535ECE" w:rsidRDefault="00535ECE" w:rsidP="00535ECE">
            <w:pPr>
              <w:widowControl w:val="0"/>
              <w:autoSpaceDE w:val="0"/>
              <w:autoSpaceDN w:val="0"/>
              <w:adjustRightInd w:val="0"/>
              <w:jc w:val="center"/>
              <w:rPr>
                <w:b/>
              </w:rPr>
            </w:pPr>
            <w:r w:rsidRPr="00535ECE">
              <w:rPr>
                <w:b/>
              </w:rPr>
              <w:t>«УТВЕРЖДАЮ»</w:t>
            </w:r>
          </w:p>
          <w:p w:rsidR="00535ECE" w:rsidRPr="007776E6" w:rsidRDefault="00535ECE" w:rsidP="00535ECE">
            <w:pPr>
              <w:widowControl w:val="0"/>
              <w:autoSpaceDE w:val="0"/>
              <w:autoSpaceDN w:val="0"/>
              <w:adjustRightInd w:val="0"/>
              <w:jc w:val="center"/>
            </w:pPr>
            <w:r w:rsidRPr="007776E6">
              <w:t>____</w:t>
            </w:r>
            <w:r>
              <w:t>______________________</w:t>
            </w:r>
          </w:p>
          <w:p w:rsidR="00535ECE" w:rsidRPr="007776E6" w:rsidRDefault="00535ECE" w:rsidP="00535ECE">
            <w:pPr>
              <w:widowControl w:val="0"/>
              <w:autoSpaceDE w:val="0"/>
              <w:autoSpaceDN w:val="0"/>
              <w:adjustRightInd w:val="0"/>
              <w:jc w:val="center"/>
            </w:pPr>
            <w:r w:rsidRPr="007776E6">
              <w:t>«___»___________ 20 __ года</w:t>
            </w:r>
          </w:p>
          <w:p w:rsidR="00535ECE" w:rsidRPr="007776E6" w:rsidRDefault="00535ECE" w:rsidP="00535ECE">
            <w:pPr>
              <w:widowControl w:val="0"/>
              <w:autoSpaceDE w:val="0"/>
              <w:autoSpaceDN w:val="0"/>
              <w:adjustRightInd w:val="0"/>
              <w:jc w:val="both"/>
            </w:pPr>
          </w:p>
        </w:tc>
      </w:tr>
    </w:tbl>
    <w:p w:rsidR="00535ECE"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6E7F92" w:rsidRDefault="00535ECE" w:rsidP="00535ECE">
      <w:pPr>
        <w:widowControl w:val="0"/>
        <w:autoSpaceDE w:val="0"/>
        <w:autoSpaceDN w:val="0"/>
        <w:adjustRightInd w:val="0"/>
        <w:jc w:val="center"/>
        <w:rPr>
          <w:b/>
          <w:bCs/>
        </w:rPr>
      </w:pPr>
      <w:r w:rsidRPr="006E7F92">
        <w:rPr>
          <w:b/>
          <w:bCs/>
        </w:rPr>
        <w:t>АКТ</w:t>
      </w:r>
    </w:p>
    <w:p w:rsidR="00535ECE" w:rsidRPr="006E7F92" w:rsidRDefault="00535ECE" w:rsidP="00535ECE">
      <w:pPr>
        <w:widowControl w:val="0"/>
        <w:autoSpaceDE w:val="0"/>
        <w:autoSpaceDN w:val="0"/>
        <w:adjustRightInd w:val="0"/>
        <w:jc w:val="center"/>
        <w:rPr>
          <w:b/>
        </w:rPr>
      </w:pPr>
      <w:r w:rsidRPr="006E7F92">
        <w:rPr>
          <w:b/>
        </w:rPr>
        <w:t xml:space="preserve">о приемке восстановленного благоустройства </w:t>
      </w:r>
    </w:p>
    <w:p w:rsidR="00535ECE" w:rsidRPr="006E7F92" w:rsidRDefault="00535ECE" w:rsidP="00535ECE">
      <w:pPr>
        <w:widowControl w:val="0"/>
        <w:autoSpaceDE w:val="0"/>
        <w:autoSpaceDN w:val="0"/>
        <w:adjustRightInd w:val="0"/>
        <w:jc w:val="center"/>
        <w:rPr>
          <w:b/>
        </w:rPr>
      </w:pPr>
      <w:r w:rsidRPr="006E7F92">
        <w:rPr>
          <w:b/>
        </w:rPr>
        <w:t>по</w:t>
      </w:r>
      <w:r>
        <w:rPr>
          <w:b/>
        </w:rPr>
        <w:t>сле производства земляных работ</w:t>
      </w:r>
    </w:p>
    <w:p w:rsidR="00535ECE" w:rsidRPr="007776E6" w:rsidRDefault="00535ECE" w:rsidP="00535ECE">
      <w:pPr>
        <w:widowControl w:val="0"/>
        <w:autoSpaceDE w:val="0"/>
        <w:autoSpaceDN w:val="0"/>
        <w:adjustRightInd w:val="0"/>
        <w:jc w:val="center"/>
        <w:rPr>
          <w:b/>
          <w:bCs/>
        </w:rPr>
      </w:pPr>
      <w:r w:rsidRPr="007776E6">
        <w:t>(является пр</w:t>
      </w:r>
      <w:r>
        <w:t>иложением к ордеру от ________</w:t>
      </w:r>
      <w:r w:rsidRPr="007776E6">
        <w:t>_</w:t>
      </w:r>
      <w:r>
        <w:t xml:space="preserve"> 20 __ года </w:t>
      </w:r>
      <w:r w:rsidRPr="007776E6">
        <w:t>№ __)</w:t>
      </w:r>
    </w:p>
    <w:p w:rsidR="00535ECE" w:rsidRPr="007776E6" w:rsidRDefault="00535ECE" w:rsidP="00535ECE">
      <w:pPr>
        <w:widowControl w:val="0"/>
        <w:autoSpaceDE w:val="0"/>
        <w:autoSpaceDN w:val="0"/>
        <w:adjustRightInd w:val="0"/>
        <w:jc w:val="center"/>
        <w:rPr>
          <w:bCs/>
        </w:rPr>
      </w:pPr>
      <w:r w:rsidRPr="007776E6">
        <w:rPr>
          <w:bCs/>
        </w:rPr>
        <w:t>от «__</w:t>
      </w:r>
      <w:r>
        <w:rPr>
          <w:bCs/>
        </w:rPr>
        <w:t>»______</w:t>
      </w:r>
      <w:r w:rsidRPr="007776E6">
        <w:rPr>
          <w:bCs/>
        </w:rPr>
        <w:t>___20_ года</w:t>
      </w:r>
    </w:p>
    <w:p w:rsidR="00535ECE" w:rsidRPr="007776E6" w:rsidRDefault="00535ECE" w:rsidP="00535ECE">
      <w:pPr>
        <w:widowControl w:val="0"/>
        <w:autoSpaceDE w:val="0"/>
        <w:autoSpaceDN w:val="0"/>
        <w:adjustRightInd w:val="0"/>
        <w:jc w:val="center"/>
      </w:pPr>
    </w:p>
    <w:p w:rsidR="00535ECE" w:rsidRPr="007776E6" w:rsidRDefault="00535ECE" w:rsidP="00535ECE">
      <w:pPr>
        <w:widowControl w:val="0"/>
        <w:autoSpaceDE w:val="0"/>
        <w:autoSpaceDN w:val="0"/>
        <w:adjustRightInd w:val="0"/>
      </w:pPr>
      <w:r w:rsidRPr="007776E6">
        <w:t>1. Место работ___________________________________________</w:t>
      </w:r>
      <w:r>
        <w:t>______</w:t>
      </w:r>
      <w:r w:rsidRPr="007776E6">
        <w:t>_____________</w:t>
      </w:r>
      <w:r>
        <w:t>__</w:t>
      </w:r>
      <w:r w:rsidRPr="007776E6">
        <w:t>___</w:t>
      </w:r>
    </w:p>
    <w:p w:rsidR="00535ECE" w:rsidRPr="007776E6" w:rsidRDefault="00535ECE" w:rsidP="00535ECE">
      <w:pPr>
        <w:widowControl w:val="0"/>
        <w:autoSpaceDE w:val="0"/>
        <w:autoSpaceDN w:val="0"/>
        <w:adjustRightInd w:val="0"/>
      </w:pPr>
      <w:r w:rsidRPr="007776E6">
        <w:t>2. Производитель работ__________________________________</w:t>
      </w:r>
      <w:r>
        <w:t>______</w:t>
      </w:r>
      <w:r w:rsidRPr="007776E6">
        <w:t>_____________</w:t>
      </w:r>
      <w:r>
        <w:t>___</w:t>
      </w:r>
      <w:r w:rsidRPr="007776E6">
        <w:t>____</w:t>
      </w:r>
    </w:p>
    <w:p w:rsidR="00535ECE" w:rsidRPr="007776E6" w:rsidRDefault="00535ECE" w:rsidP="00535ECE">
      <w:pPr>
        <w:widowControl w:val="0"/>
        <w:autoSpaceDE w:val="0"/>
        <w:autoSpaceDN w:val="0"/>
        <w:adjustRightInd w:val="0"/>
      </w:pPr>
      <w:r w:rsidRPr="007776E6">
        <w:t>3. Заказчик_____________________________________________________</w:t>
      </w:r>
      <w:r>
        <w:t>______</w:t>
      </w:r>
      <w:r w:rsidRPr="007776E6">
        <w:t>_______</w:t>
      </w:r>
      <w:r>
        <w:t>__</w:t>
      </w:r>
      <w:r w:rsidRPr="007776E6">
        <w:t>__</w:t>
      </w:r>
    </w:p>
    <w:p w:rsidR="00535ECE" w:rsidRPr="007776E6" w:rsidRDefault="00535ECE" w:rsidP="00535ECE">
      <w:pPr>
        <w:widowControl w:val="0"/>
        <w:autoSpaceDE w:val="0"/>
        <w:autoSpaceDN w:val="0"/>
        <w:adjustRightInd w:val="0"/>
      </w:pPr>
      <w:r w:rsidRPr="007776E6">
        <w:t>4. Предъявлены к приемке восстановленные элементы благоустройства, в объеме __________________________________________________________</w:t>
      </w:r>
      <w:r>
        <w:t>______</w:t>
      </w:r>
      <w:r w:rsidRPr="007776E6">
        <w:t>___________</w:t>
      </w:r>
      <w:r>
        <w:t>___</w:t>
      </w:r>
      <w:r w:rsidRPr="007776E6">
        <w:t>__</w:t>
      </w:r>
    </w:p>
    <w:p w:rsidR="00535ECE" w:rsidRPr="007776E6" w:rsidRDefault="00535ECE" w:rsidP="00535ECE">
      <w:pPr>
        <w:widowControl w:val="0"/>
        <w:autoSpaceDE w:val="0"/>
        <w:autoSpaceDN w:val="0"/>
        <w:adjustRightInd w:val="0"/>
      </w:pPr>
      <w:r w:rsidRPr="007776E6">
        <w:t>5. Проектно-сметная документация (мероприятия):</w:t>
      </w:r>
    </w:p>
    <w:p w:rsidR="00535ECE" w:rsidRPr="007776E6" w:rsidRDefault="00535ECE" w:rsidP="00535ECE">
      <w:pPr>
        <w:widowControl w:val="0"/>
        <w:autoSpaceDE w:val="0"/>
        <w:autoSpaceDN w:val="0"/>
        <w:adjustRightInd w:val="0"/>
      </w:pPr>
      <w:r w:rsidRPr="007776E6">
        <w:t>Выполнена (ы)_______________________________________</w:t>
      </w:r>
      <w:r>
        <w:t>______</w:t>
      </w:r>
      <w:r w:rsidRPr="007776E6">
        <w:t>________________</w:t>
      </w:r>
      <w:r>
        <w:t>__</w:t>
      </w:r>
      <w:r w:rsidRPr="007776E6">
        <w:t>____</w:t>
      </w:r>
    </w:p>
    <w:p w:rsidR="00535ECE" w:rsidRPr="007776E6" w:rsidRDefault="00535ECE" w:rsidP="00535ECE">
      <w:pPr>
        <w:widowControl w:val="0"/>
        <w:autoSpaceDE w:val="0"/>
        <w:autoSpaceDN w:val="0"/>
        <w:adjustRightInd w:val="0"/>
      </w:pPr>
      <w:r w:rsidRPr="007776E6">
        <w:t>Утверждена (ы)________________________________________</w:t>
      </w:r>
      <w:r>
        <w:t>______</w:t>
      </w:r>
      <w:r w:rsidRPr="007776E6">
        <w:t>_______________</w:t>
      </w:r>
      <w:r>
        <w:t>__</w:t>
      </w:r>
      <w:r w:rsidRPr="007776E6">
        <w:t>___</w:t>
      </w:r>
    </w:p>
    <w:p w:rsidR="00535ECE" w:rsidRPr="007776E6" w:rsidRDefault="00535ECE" w:rsidP="00535ECE">
      <w:pPr>
        <w:widowControl w:val="0"/>
        <w:autoSpaceDE w:val="0"/>
        <w:autoSpaceDN w:val="0"/>
        <w:adjustRightInd w:val="0"/>
      </w:pPr>
      <w:r w:rsidRPr="007776E6">
        <w:t>6. Ремонтные работы осуществлены в сроки:</w:t>
      </w:r>
    </w:p>
    <w:p w:rsidR="00535ECE" w:rsidRPr="007776E6" w:rsidRDefault="00535ECE" w:rsidP="00535ECE">
      <w:pPr>
        <w:widowControl w:val="0"/>
        <w:autoSpaceDE w:val="0"/>
        <w:autoSpaceDN w:val="0"/>
        <w:adjustRightInd w:val="0"/>
      </w:pPr>
      <w:r w:rsidRPr="007776E6">
        <w:t>начало работ _______________окончание работ__________</w:t>
      </w:r>
      <w:r>
        <w:t>_____</w:t>
      </w:r>
      <w:r w:rsidRPr="007776E6">
        <w:t>_____________</w:t>
      </w:r>
      <w:r>
        <w:t>__</w:t>
      </w:r>
      <w:r w:rsidRPr="007776E6">
        <w:t>________</w:t>
      </w:r>
    </w:p>
    <w:p w:rsidR="00535ECE" w:rsidRPr="007776E6" w:rsidRDefault="00535ECE" w:rsidP="00535ECE">
      <w:pPr>
        <w:widowControl w:val="0"/>
        <w:autoSpaceDE w:val="0"/>
        <w:autoSpaceDN w:val="0"/>
        <w:adjustRightInd w:val="0"/>
      </w:pPr>
      <w:r w:rsidRPr="007776E6">
        <w:t>7. Работы по восстановлению благоустройства соответствуют / не соответствуют проекту, стандартам, строительным нормам и правилам _________</w:t>
      </w:r>
      <w:r>
        <w:t>________________</w:t>
      </w:r>
      <w:r w:rsidRPr="007776E6">
        <w:t>____</w:t>
      </w:r>
      <w:r>
        <w:t>__</w:t>
      </w:r>
      <w:r w:rsidRPr="007776E6">
        <w:t>________</w:t>
      </w:r>
    </w:p>
    <w:p w:rsidR="00535ECE" w:rsidRPr="007776E6" w:rsidRDefault="00535ECE" w:rsidP="00535ECE">
      <w:pPr>
        <w:widowControl w:val="0"/>
        <w:autoSpaceDE w:val="0"/>
        <w:autoSpaceDN w:val="0"/>
        <w:adjustRightInd w:val="0"/>
      </w:pPr>
      <w:r w:rsidRPr="007776E6">
        <w:t>____________________________________________________</w:t>
      </w:r>
      <w:r>
        <w:t>______</w:t>
      </w:r>
      <w:r w:rsidRPr="007776E6">
        <w:t>____________</w:t>
      </w:r>
      <w:r>
        <w:t>___</w:t>
      </w:r>
      <w:r w:rsidRPr="007776E6">
        <w:t>_______</w:t>
      </w:r>
    </w:p>
    <w:p w:rsidR="00535ECE" w:rsidRPr="007776E6" w:rsidRDefault="00535ECE" w:rsidP="00535ECE">
      <w:pPr>
        <w:widowControl w:val="0"/>
        <w:autoSpaceDE w:val="0"/>
        <w:autoSpaceDN w:val="0"/>
        <w:adjustRightInd w:val="0"/>
      </w:pPr>
      <w:r w:rsidRPr="007776E6">
        <w:t>_______________________________________________________</w:t>
      </w:r>
      <w:r>
        <w:t>______</w:t>
      </w:r>
      <w:r w:rsidRPr="007776E6">
        <w:t>____________</w:t>
      </w:r>
      <w:r>
        <w:t>___</w:t>
      </w:r>
      <w:r w:rsidRPr="007776E6">
        <w:t>____</w:t>
      </w:r>
    </w:p>
    <w:p w:rsidR="00535ECE" w:rsidRPr="007776E6" w:rsidRDefault="00535ECE" w:rsidP="00535ECE">
      <w:pPr>
        <w:widowControl w:val="0"/>
        <w:autoSpaceDE w:val="0"/>
        <w:autoSpaceDN w:val="0"/>
        <w:adjustRightInd w:val="0"/>
      </w:pPr>
      <w:r w:rsidRPr="007776E6">
        <w:t>_______________________________________________________</w:t>
      </w:r>
      <w:r>
        <w:t>______</w:t>
      </w:r>
      <w:r w:rsidRPr="007776E6">
        <w:t>____________</w:t>
      </w:r>
      <w:r>
        <w:t>___</w:t>
      </w:r>
      <w:r w:rsidRPr="007776E6">
        <w:t>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(указать дефекты)</w:t>
      </w:r>
    </w:p>
    <w:p w:rsidR="00535ECE" w:rsidRPr="007776E6" w:rsidRDefault="00535ECE" w:rsidP="00535ECE">
      <w:pPr>
        <w:widowControl w:val="0"/>
        <w:autoSpaceDE w:val="0"/>
        <w:autoSpaceDN w:val="0"/>
        <w:adjustRightInd w:val="0"/>
      </w:pPr>
    </w:p>
    <w:p w:rsidR="00535ECE" w:rsidRPr="007776E6" w:rsidRDefault="00535ECE" w:rsidP="00535ECE">
      <w:pPr>
        <w:widowControl w:val="0"/>
        <w:autoSpaceDE w:val="0"/>
        <w:autoSpaceDN w:val="0"/>
        <w:adjustRightInd w:val="0"/>
      </w:pPr>
      <w:r w:rsidRPr="007776E6">
        <w:t>8.</w:t>
      </w:r>
      <w:r>
        <w:t xml:space="preserve"> Срок устранения дефектов «___</w:t>
      </w:r>
      <w:r w:rsidRPr="007776E6">
        <w:t>»________________20____г</w:t>
      </w:r>
      <w:r>
        <w:t>ода</w:t>
      </w:r>
      <w:r w:rsidRPr="007776E6">
        <w:t>.</w:t>
      </w:r>
    </w:p>
    <w:p w:rsidR="00535ECE"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r w:rsidRPr="007776E6">
        <w:t>Представитель контролирующего органа_______________________</w:t>
      </w:r>
      <w:r>
        <w:t>______</w:t>
      </w:r>
      <w:r w:rsidRPr="007776E6">
        <w:t>____________</w:t>
      </w:r>
      <w:r>
        <w:t>__</w:t>
      </w:r>
      <w:r w:rsidRPr="007776E6">
        <w:t>_</w:t>
      </w:r>
    </w:p>
    <w:p w:rsidR="00535ECE" w:rsidRPr="007776E6" w:rsidRDefault="00535ECE" w:rsidP="00535ECE">
      <w:pPr>
        <w:widowControl w:val="0"/>
        <w:autoSpaceDE w:val="0"/>
        <w:autoSpaceDN w:val="0"/>
        <w:adjustRightInd w:val="0"/>
        <w:jc w:val="both"/>
      </w:pPr>
      <w:r w:rsidRPr="007776E6">
        <w:t>___________________________________________________________</w:t>
      </w:r>
      <w:r>
        <w:t>_______</w:t>
      </w:r>
      <w:r w:rsidRPr="007776E6">
        <w:t>________</w:t>
      </w:r>
      <w:r>
        <w:t>___</w:t>
      </w:r>
      <w:r w:rsidRPr="007776E6">
        <w:t>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(должность Ф.И.О. подпись)</w:t>
      </w:r>
    </w:p>
    <w:p w:rsidR="00535ECE" w:rsidRPr="007776E6" w:rsidRDefault="00535ECE" w:rsidP="00535ECE">
      <w:pPr>
        <w:widowControl w:val="0"/>
        <w:autoSpaceDE w:val="0"/>
        <w:autoSpaceDN w:val="0"/>
        <w:adjustRightInd w:val="0"/>
        <w:jc w:val="both"/>
      </w:pPr>
      <w:r w:rsidRPr="007776E6">
        <w:t>Представитель заказчика_______________________________________________</w:t>
      </w:r>
      <w:r>
        <w:t>_________</w:t>
      </w:r>
      <w:r w:rsidRPr="007776E6">
        <w:t>__</w:t>
      </w:r>
    </w:p>
    <w:p w:rsidR="00535ECE" w:rsidRPr="007776E6" w:rsidRDefault="00535ECE" w:rsidP="00535ECE">
      <w:pPr>
        <w:widowControl w:val="0"/>
        <w:autoSpaceDE w:val="0"/>
        <w:autoSpaceDN w:val="0"/>
        <w:adjustRightInd w:val="0"/>
        <w:jc w:val="both"/>
      </w:pPr>
      <w:r w:rsidRPr="007776E6">
        <w:t>_____________________________________________________________________</w:t>
      </w:r>
      <w:r>
        <w:t>___________________</w:t>
      </w:r>
      <w:r w:rsidRPr="007776E6">
        <w:t>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r w:rsidRPr="007776E6">
        <w:t>Производитель работ________________________________________________</w:t>
      </w:r>
      <w:r>
        <w:t>______</w:t>
      </w:r>
      <w:r w:rsidRPr="007776E6">
        <w:t>__</w:t>
      </w:r>
      <w:r>
        <w:t>___</w:t>
      </w:r>
      <w:r w:rsidRPr="007776E6">
        <w:t>___</w:t>
      </w:r>
    </w:p>
    <w:p w:rsidR="00535ECE" w:rsidRPr="007776E6" w:rsidRDefault="00535ECE" w:rsidP="00535ECE">
      <w:pPr>
        <w:widowControl w:val="0"/>
        <w:autoSpaceDE w:val="0"/>
        <w:autoSpaceDN w:val="0"/>
        <w:adjustRightInd w:val="0"/>
        <w:jc w:val="both"/>
        <w:rPr>
          <w:b/>
          <w:bCs/>
          <w:i/>
          <w:iCs/>
        </w:rPr>
      </w:pPr>
      <w:r w:rsidRPr="007776E6">
        <w:rPr>
          <w:b/>
          <w:bCs/>
          <w:i/>
          <w:iCs/>
        </w:rPr>
        <w:t>__________________________________________________________________</w:t>
      </w:r>
      <w:r>
        <w:rPr>
          <w:b/>
          <w:bCs/>
          <w:i/>
          <w:iCs/>
        </w:rPr>
        <w:t>___________________</w:t>
      </w:r>
      <w:r w:rsidRPr="007776E6">
        <w:rPr>
          <w:b/>
          <w:bCs/>
          <w:i/>
          <w:iCs/>
        </w:rPr>
        <w:t>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p>
    <w:p w:rsidR="00296FD4" w:rsidRDefault="00296FD4" w:rsidP="00296FD4">
      <w:pPr>
        <w:autoSpaceDE w:val="0"/>
        <w:autoSpaceDN w:val="0"/>
        <w:adjustRightInd w:val="0"/>
        <w:ind w:firstLine="720"/>
        <w:jc w:val="both"/>
        <w:rPr>
          <w:sz w:val="28"/>
          <w:szCs w:val="28"/>
        </w:rPr>
      </w:pPr>
    </w:p>
    <w:sectPr w:rsidR="00296FD4" w:rsidSect="00B06851">
      <w:footerReference w:type="even" r:id="rId34"/>
      <w:footerReference w:type="default" r:id="rId35"/>
      <w:pgSz w:w="11906" w:h="16838"/>
      <w:pgMar w:top="1134" w:right="746" w:bottom="1134" w:left="12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3C6" w:rsidRDefault="001423C6">
      <w:r>
        <w:separator/>
      </w:r>
    </w:p>
  </w:endnote>
  <w:endnote w:type="continuationSeparator" w:id="1">
    <w:p w:rsidR="001423C6" w:rsidRDefault="001423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nos">
    <w:altName w:val="Times New Roman"/>
    <w:charset w:val="01"/>
    <w:family w:val="auto"/>
    <w:pitch w:val="variable"/>
    <w:sig w:usb0="00000000" w:usb1="00000000" w:usb2="00000000" w:usb3="00000000" w:csb0="00000000" w:csb1="00000000"/>
  </w:font>
  <w:font w:name="XO Thames">
    <w:altName w:val="Times New Roman"/>
    <w:charset w:val="CC"/>
    <w:family w:val="roman"/>
    <w:pitch w:val="variable"/>
    <w:sig w:usb0="00000001" w:usb1="0000084A" w:usb2="00000000" w:usb3="00000000" w:csb0="0000001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148" w:rsidRDefault="006875E5">
    <w:pPr>
      <w:pStyle w:val="a3"/>
      <w:jc w:val="center"/>
    </w:pPr>
    <w:fldSimple w:instr="PAGE   \* MERGEFORMAT">
      <w:r w:rsidR="00CE34B4">
        <w:rPr>
          <w:noProof/>
        </w:rPr>
        <w:t>98</w:t>
      </w:r>
    </w:fldSimple>
  </w:p>
  <w:p w:rsidR="00614148" w:rsidRDefault="00614148">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148" w:rsidRDefault="006875E5" w:rsidP="00A71962">
    <w:pPr>
      <w:pStyle w:val="a3"/>
      <w:framePr w:wrap="around" w:vAnchor="text" w:hAnchor="margin" w:xAlign="right" w:y="1"/>
      <w:rPr>
        <w:rStyle w:val="a5"/>
      </w:rPr>
    </w:pPr>
    <w:r>
      <w:rPr>
        <w:rStyle w:val="a5"/>
      </w:rPr>
      <w:fldChar w:fldCharType="begin"/>
    </w:r>
    <w:r w:rsidR="00614148">
      <w:rPr>
        <w:rStyle w:val="a5"/>
      </w:rPr>
      <w:instrText xml:space="preserve">PAGE  </w:instrText>
    </w:r>
    <w:r>
      <w:rPr>
        <w:rStyle w:val="a5"/>
      </w:rPr>
      <w:fldChar w:fldCharType="separate"/>
    </w:r>
    <w:r w:rsidR="00614148">
      <w:rPr>
        <w:rStyle w:val="a5"/>
        <w:noProof/>
      </w:rPr>
      <w:t>66</w:t>
    </w:r>
    <w:r>
      <w:rPr>
        <w:rStyle w:val="a5"/>
      </w:rPr>
      <w:fldChar w:fldCharType="end"/>
    </w:r>
  </w:p>
  <w:p w:rsidR="00614148" w:rsidRDefault="00614148" w:rsidP="00164523">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148" w:rsidRDefault="006875E5">
    <w:pPr>
      <w:pStyle w:val="a3"/>
      <w:jc w:val="center"/>
    </w:pPr>
    <w:fldSimple w:instr="PAGE   \* MERGEFORMAT">
      <w:r w:rsidR="00CE34B4">
        <w:rPr>
          <w:noProof/>
        </w:rPr>
        <w:t>100</w:t>
      </w:r>
    </w:fldSimple>
  </w:p>
  <w:p w:rsidR="00614148" w:rsidRDefault="00614148" w:rsidP="0016452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3C6" w:rsidRDefault="001423C6">
      <w:r>
        <w:separator/>
      </w:r>
    </w:p>
  </w:footnote>
  <w:footnote w:type="continuationSeparator" w:id="1">
    <w:p w:rsidR="001423C6" w:rsidRDefault="001423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148" w:rsidRDefault="00614148" w:rsidP="00C36785">
    <w:pPr>
      <w:pStyle w:val="afe"/>
      <w:tabs>
        <w:tab w:val="clear" w:pos="4677"/>
        <w:tab w:val="clear" w:pos="9355"/>
        <w:tab w:val="left" w:pos="841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6"/>
      <w:numFmt w:val="decimal"/>
      <w:lvlText w:val="%1."/>
      <w:lvlJc w:val="left"/>
      <w:pPr>
        <w:tabs>
          <w:tab w:val="num" w:pos="927"/>
        </w:tabs>
        <w:ind w:left="927" w:hanging="360"/>
      </w:pPr>
    </w:lvl>
  </w:abstractNum>
  <w:abstractNum w:abstractNumId="1">
    <w:nsid w:val="00000004"/>
    <w:multiLevelType w:val="multilevel"/>
    <w:tmpl w:val="00000004"/>
    <w:name w:val="WW8Num4"/>
    <w:lvl w:ilvl="0">
      <w:start w:val="6"/>
      <w:numFmt w:val="decimal"/>
      <w:lvlText w:val="%1."/>
      <w:lvlJc w:val="left"/>
      <w:pPr>
        <w:tabs>
          <w:tab w:val="num" w:pos="720"/>
        </w:tabs>
        <w:ind w:left="720" w:hanging="360"/>
      </w:pPr>
      <w:rPr>
        <w:rFonts w:ascii="Times New Roman" w:hAnsi="Times New Roman"/>
        <w:sz w:val="28"/>
        <w:szCs w:val="28"/>
      </w:rPr>
    </w:lvl>
    <w:lvl w:ilvl="1">
      <w:start w:val="2"/>
      <w:numFmt w:val="decimal"/>
      <w:lvlText w:val="%1.%2."/>
      <w:lvlJc w:val="left"/>
      <w:pPr>
        <w:tabs>
          <w:tab w:val="num" w:pos="1260"/>
        </w:tabs>
        <w:ind w:left="1260" w:hanging="360"/>
      </w:pPr>
      <w:rPr>
        <w:rFonts w:ascii="Times New Roman" w:hAnsi="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1067F11"/>
    <w:multiLevelType w:val="multilevel"/>
    <w:tmpl w:val="12524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CD2E28"/>
    <w:multiLevelType w:val="multilevel"/>
    <w:tmpl w:val="B6C05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022025"/>
    <w:multiLevelType w:val="multilevel"/>
    <w:tmpl w:val="D4B4946E"/>
    <w:lvl w:ilvl="0">
      <w:start w:val="1"/>
      <w:numFmt w:val="decimal"/>
      <w:lvlText w:val="7.1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6E5046"/>
    <w:multiLevelType w:val="multilevel"/>
    <w:tmpl w:val="F4F4D194"/>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865FDD"/>
    <w:multiLevelType w:val="multilevel"/>
    <w:tmpl w:val="E59AE6A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57547B"/>
    <w:multiLevelType w:val="multilevel"/>
    <w:tmpl w:val="69A8E3BC"/>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1C1D1D"/>
    <w:multiLevelType w:val="multilevel"/>
    <w:tmpl w:val="C36219F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B301C5"/>
    <w:multiLevelType w:val="multilevel"/>
    <w:tmpl w:val="A43E5D8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DE5A32"/>
    <w:multiLevelType w:val="multilevel"/>
    <w:tmpl w:val="56383432"/>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360B09"/>
    <w:multiLevelType w:val="multilevel"/>
    <w:tmpl w:val="C9DEFD56"/>
    <w:lvl w:ilvl="0">
      <w:start w:val="1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7581553"/>
    <w:multiLevelType w:val="multilevel"/>
    <w:tmpl w:val="82A8EDD4"/>
    <w:lvl w:ilvl="0">
      <w:start w:val="1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93514A"/>
    <w:multiLevelType w:val="multilevel"/>
    <w:tmpl w:val="A02C62F8"/>
    <w:lvl w:ilvl="0">
      <w:start w:val="8"/>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6D2A55"/>
    <w:multiLevelType w:val="multilevel"/>
    <w:tmpl w:val="8486ACD4"/>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011AC2"/>
    <w:multiLevelType w:val="multilevel"/>
    <w:tmpl w:val="6AF81776"/>
    <w:lvl w:ilvl="0">
      <w:start w:val="7"/>
      <w:numFmt w:val="decimal"/>
      <w:lvlText w:val="%1."/>
      <w:lvlJc w:val="left"/>
      <w:pPr>
        <w:ind w:left="765" w:hanging="765"/>
      </w:pPr>
      <w:rPr>
        <w:rFonts w:hint="default"/>
      </w:rPr>
    </w:lvl>
    <w:lvl w:ilvl="1">
      <w:start w:val="1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04E4E7F"/>
    <w:multiLevelType w:val="multilevel"/>
    <w:tmpl w:val="A5A66030"/>
    <w:lvl w:ilvl="0">
      <w:start w:val="4"/>
      <w:numFmt w:val="decimal"/>
      <w:lvlText w:val="%1."/>
      <w:lvlJc w:val="left"/>
      <w:pPr>
        <w:ind w:left="645" w:hanging="645"/>
      </w:pPr>
      <w:rPr>
        <w:rFonts w:hint="default"/>
      </w:rPr>
    </w:lvl>
    <w:lvl w:ilvl="1">
      <w:start w:val="10"/>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3865195"/>
    <w:multiLevelType w:val="multilevel"/>
    <w:tmpl w:val="78A6F85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D447D9"/>
    <w:multiLevelType w:val="multilevel"/>
    <w:tmpl w:val="E264B5A2"/>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08557C"/>
    <w:multiLevelType w:val="multilevel"/>
    <w:tmpl w:val="97ECB104"/>
    <w:lvl w:ilvl="0">
      <w:start w:val="1"/>
      <w:numFmt w:val="decimal"/>
      <w:lvlText w:val="7.1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28B072E"/>
    <w:multiLevelType w:val="multilevel"/>
    <w:tmpl w:val="F68E5AD4"/>
    <w:lvl w:ilvl="0">
      <w:start w:val="7"/>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2CB1B20"/>
    <w:multiLevelType w:val="multilevel"/>
    <w:tmpl w:val="B43A9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18602F"/>
    <w:multiLevelType w:val="multilevel"/>
    <w:tmpl w:val="43DE122A"/>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CF5FBB"/>
    <w:multiLevelType w:val="multilevel"/>
    <w:tmpl w:val="EE280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7647919"/>
    <w:multiLevelType w:val="multilevel"/>
    <w:tmpl w:val="E0245FE2"/>
    <w:lvl w:ilvl="0">
      <w:start w:val="1"/>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8471088"/>
    <w:multiLevelType w:val="multilevel"/>
    <w:tmpl w:val="B76E9A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B170D1"/>
    <w:multiLevelType w:val="multilevel"/>
    <w:tmpl w:val="BBBEF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6B578B"/>
    <w:multiLevelType w:val="multilevel"/>
    <w:tmpl w:val="5EC08334"/>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A6C43E7"/>
    <w:multiLevelType w:val="multilevel"/>
    <w:tmpl w:val="B6DA72CA"/>
    <w:lvl w:ilvl="0">
      <w:start w:val="1"/>
      <w:numFmt w:val="decimal"/>
      <w:lvlText w:val="7.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B083CE4"/>
    <w:multiLevelType w:val="multilevel"/>
    <w:tmpl w:val="51E06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C1D36E9"/>
    <w:multiLevelType w:val="multilevel"/>
    <w:tmpl w:val="34C248D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0756505"/>
    <w:multiLevelType w:val="multilevel"/>
    <w:tmpl w:val="BBA2DF9E"/>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5E15B6E"/>
    <w:multiLevelType w:val="multilevel"/>
    <w:tmpl w:val="1B8A013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90D0097"/>
    <w:multiLevelType w:val="multilevel"/>
    <w:tmpl w:val="B094B8A2"/>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99E4D3E"/>
    <w:multiLevelType w:val="multilevel"/>
    <w:tmpl w:val="B1E630D2"/>
    <w:lvl w:ilvl="0">
      <w:start w:val="1"/>
      <w:numFmt w:val="decimal"/>
      <w:lvlText w:val="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DB07055"/>
    <w:multiLevelType w:val="hybridMultilevel"/>
    <w:tmpl w:val="4E4ACC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2B2B2D"/>
    <w:multiLevelType w:val="multilevel"/>
    <w:tmpl w:val="171C07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5634E8B"/>
    <w:multiLevelType w:val="multilevel"/>
    <w:tmpl w:val="F31647E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5D9117A"/>
    <w:multiLevelType w:val="multilevel"/>
    <w:tmpl w:val="3B0A46C4"/>
    <w:lvl w:ilvl="0">
      <w:start w:val="1"/>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6F10A2F"/>
    <w:multiLevelType w:val="multilevel"/>
    <w:tmpl w:val="43DE122A"/>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7294FC6"/>
    <w:multiLevelType w:val="multilevel"/>
    <w:tmpl w:val="4008D67A"/>
    <w:lvl w:ilvl="0">
      <w:start w:val="11"/>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77552A8"/>
    <w:multiLevelType w:val="multilevel"/>
    <w:tmpl w:val="C4E8A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82C3223"/>
    <w:multiLevelType w:val="multilevel"/>
    <w:tmpl w:val="C464C56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9541598"/>
    <w:multiLevelType w:val="multilevel"/>
    <w:tmpl w:val="BF8AA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CEA1C43"/>
    <w:multiLevelType w:val="multilevel"/>
    <w:tmpl w:val="22FA25EC"/>
    <w:lvl w:ilvl="0">
      <w:start w:val="4"/>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E54517E"/>
    <w:multiLevelType w:val="multilevel"/>
    <w:tmpl w:val="62C21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F2C3C7A"/>
    <w:multiLevelType w:val="multilevel"/>
    <w:tmpl w:val="56AEDE6A"/>
    <w:lvl w:ilvl="0">
      <w:start w:val="1"/>
      <w:numFmt w:val="decimal"/>
      <w:lvlText w:val="7.11.%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0C637CA"/>
    <w:multiLevelType w:val="multilevel"/>
    <w:tmpl w:val="05C6BFDA"/>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16915C8"/>
    <w:multiLevelType w:val="multilevel"/>
    <w:tmpl w:val="6E984124"/>
    <w:lvl w:ilvl="0">
      <w:start w:val="1"/>
      <w:numFmt w:val="decimal"/>
      <w:lvlText w:val="7.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60609CB"/>
    <w:multiLevelType w:val="multilevel"/>
    <w:tmpl w:val="A732D77C"/>
    <w:lvl w:ilvl="0">
      <w:start w:val="5"/>
      <w:numFmt w:val="decimal"/>
      <w:lvlText w:val="%1."/>
      <w:lvlJc w:val="left"/>
      <w:pPr>
        <w:ind w:left="957" w:hanging="39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2007" w:hanging="144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367" w:hanging="1800"/>
      </w:pPr>
      <w:rPr>
        <w:rFonts w:hint="default"/>
      </w:rPr>
    </w:lvl>
    <w:lvl w:ilvl="8">
      <w:start w:val="1"/>
      <w:numFmt w:val="decimal"/>
      <w:lvlText w:val="%1.%2.%3.%4.%5.%6.%7.%8.%9."/>
      <w:lvlJc w:val="left"/>
      <w:pPr>
        <w:ind w:left="2367" w:hanging="1800"/>
      </w:pPr>
      <w:rPr>
        <w:rFonts w:hint="default"/>
      </w:rPr>
    </w:lvl>
  </w:abstractNum>
  <w:abstractNum w:abstractNumId="50">
    <w:nsid w:val="7AA55FFD"/>
    <w:multiLevelType w:val="multilevel"/>
    <w:tmpl w:val="7BF62242"/>
    <w:lvl w:ilvl="0">
      <w:start w:val="1"/>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C9D73D1"/>
    <w:multiLevelType w:val="multilevel"/>
    <w:tmpl w:val="C9DEFD56"/>
    <w:lvl w:ilvl="0">
      <w:start w:val="1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D3772BD"/>
    <w:multiLevelType w:val="multilevel"/>
    <w:tmpl w:val="FC501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E4B4FE3"/>
    <w:multiLevelType w:val="multilevel"/>
    <w:tmpl w:val="EBACEC6E"/>
    <w:lvl w:ilvl="0">
      <w:start w:val="3"/>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F32630F"/>
    <w:multiLevelType w:val="multilevel"/>
    <w:tmpl w:val="E4E6D4C0"/>
    <w:lvl w:ilvl="0">
      <w:start w:val="16"/>
      <w:numFmt w:val="decimal"/>
      <w:lvlText w:val="%1."/>
      <w:lvlJc w:val="left"/>
      <w:pPr>
        <w:ind w:left="480" w:hanging="480"/>
      </w:pPr>
      <w:rPr>
        <w:rFonts w:hint="default"/>
      </w:rPr>
    </w:lvl>
    <w:lvl w:ilvl="1">
      <w:start w:val="1"/>
      <w:numFmt w:val="decimal"/>
      <w:lvlText w:val="%1.%2."/>
      <w:lvlJc w:val="left"/>
      <w:pPr>
        <w:ind w:left="133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42"/>
  </w:num>
  <w:num w:numId="3">
    <w:abstractNumId w:val="47"/>
  </w:num>
  <w:num w:numId="4">
    <w:abstractNumId w:val="45"/>
  </w:num>
  <w:num w:numId="5">
    <w:abstractNumId w:val="6"/>
  </w:num>
  <w:num w:numId="6">
    <w:abstractNumId w:val="3"/>
  </w:num>
  <w:num w:numId="7">
    <w:abstractNumId w:val="32"/>
  </w:num>
  <w:num w:numId="8">
    <w:abstractNumId w:val="41"/>
  </w:num>
  <w:num w:numId="9">
    <w:abstractNumId w:val="5"/>
  </w:num>
  <w:num w:numId="10">
    <w:abstractNumId w:val="21"/>
  </w:num>
  <w:num w:numId="11">
    <w:abstractNumId w:val="2"/>
  </w:num>
  <w:num w:numId="12">
    <w:abstractNumId w:val="52"/>
  </w:num>
  <w:num w:numId="13">
    <w:abstractNumId w:val="26"/>
  </w:num>
  <w:num w:numId="14">
    <w:abstractNumId w:val="43"/>
  </w:num>
  <w:num w:numId="15">
    <w:abstractNumId w:val="29"/>
  </w:num>
  <w:num w:numId="16">
    <w:abstractNumId w:val="35"/>
  </w:num>
  <w:num w:numId="17">
    <w:abstractNumId w:val="27"/>
  </w:num>
  <w:num w:numId="18">
    <w:abstractNumId w:val="33"/>
  </w:num>
  <w:num w:numId="19">
    <w:abstractNumId w:val="10"/>
  </w:num>
  <w:num w:numId="20">
    <w:abstractNumId w:val="7"/>
  </w:num>
  <w:num w:numId="21">
    <w:abstractNumId w:val="14"/>
  </w:num>
  <w:num w:numId="22">
    <w:abstractNumId w:val="17"/>
  </w:num>
  <w:num w:numId="23">
    <w:abstractNumId w:val="39"/>
  </w:num>
  <w:num w:numId="24">
    <w:abstractNumId w:val="13"/>
  </w:num>
  <w:num w:numId="25">
    <w:abstractNumId w:val="51"/>
  </w:num>
  <w:num w:numId="26">
    <w:abstractNumId w:val="8"/>
  </w:num>
  <w:num w:numId="27">
    <w:abstractNumId w:val="23"/>
  </w:num>
  <w:num w:numId="28">
    <w:abstractNumId w:val="30"/>
  </w:num>
  <w:num w:numId="29">
    <w:abstractNumId w:val="46"/>
  </w:num>
  <w:num w:numId="30">
    <w:abstractNumId w:val="31"/>
  </w:num>
  <w:num w:numId="31">
    <w:abstractNumId w:val="15"/>
  </w:num>
  <w:num w:numId="32">
    <w:abstractNumId w:val="28"/>
  </w:num>
  <w:num w:numId="33">
    <w:abstractNumId w:val="4"/>
  </w:num>
  <w:num w:numId="34">
    <w:abstractNumId w:val="19"/>
  </w:num>
  <w:num w:numId="35">
    <w:abstractNumId w:val="48"/>
  </w:num>
  <w:num w:numId="36">
    <w:abstractNumId w:val="38"/>
  </w:num>
  <w:num w:numId="37">
    <w:abstractNumId w:val="53"/>
  </w:num>
  <w:num w:numId="38">
    <w:abstractNumId w:val="44"/>
  </w:num>
  <w:num w:numId="39">
    <w:abstractNumId w:val="20"/>
  </w:num>
  <w:num w:numId="40">
    <w:abstractNumId w:val="18"/>
  </w:num>
  <w:num w:numId="41">
    <w:abstractNumId w:val="34"/>
  </w:num>
  <w:num w:numId="42">
    <w:abstractNumId w:val="50"/>
  </w:num>
  <w:num w:numId="43">
    <w:abstractNumId w:val="36"/>
  </w:num>
  <w:num w:numId="44">
    <w:abstractNumId w:val="9"/>
  </w:num>
  <w:num w:numId="45">
    <w:abstractNumId w:val="12"/>
  </w:num>
  <w:num w:numId="46">
    <w:abstractNumId w:val="40"/>
  </w:num>
  <w:num w:numId="47">
    <w:abstractNumId w:val="24"/>
  </w:num>
  <w:num w:numId="48">
    <w:abstractNumId w:val="54"/>
  </w:num>
  <w:num w:numId="49">
    <w:abstractNumId w:val="37"/>
  </w:num>
  <w:num w:numId="50">
    <w:abstractNumId w:val="16"/>
  </w:num>
  <w:num w:numId="51">
    <w:abstractNumId w:val="49"/>
  </w:num>
  <w:num w:numId="52">
    <w:abstractNumId w:val="11"/>
  </w:num>
  <w:num w:numId="53">
    <w:abstractNumId w:val="2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hdrShapeDefaults>
    <o:shapedefaults v:ext="edit" spidmax="41986"/>
  </w:hdrShapeDefaults>
  <w:footnotePr>
    <w:footnote w:id="0"/>
    <w:footnote w:id="1"/>
  </w:footnotePr>
  <w:endnotePr>
    <w:endnote w:id="0"/>
    <w:endnote w:id="1"/>
  </w:endnotePr>
  <w:compat/>
  <w:rsids>
    <w:rsidRoot w:val="002247BA"/>
    <w:rsid w:val="000001CF"/>
    <w:rsid w:val="00000F00"/>
    <w:rsid w:val="00003B1F"/>
    <w:rsid w:val="000049A7"/>
    <w:rsid w:val="0000576A"/>
    <w:rsid w:val="00005D41"/>
    <w:rsid w:val="00016731"/>
    <w:rsid w:val="00026BED"/>
    <w:rsid w:val="0002768F"/>
    <w:rsid w:val="00032324"/>
    <w:rsid w:val="000336E4"/>
    <w:rsid w:val="00035C06"/>
    <w:rsid w:val="00036054"/>
    <w:rsid w:val="00036F3A"/>
    <w:rsid w:val="00037C92"/>
    <w:rsid w:val="000425B6"/>
    <w:rsid w:val="00054A1C"/>
    <w:rsid w:val="000635CB"/>
    <w:rsid w:val="00067607"/>
    <w:rsid w:val="00073761"/>
    <w:rsid w:val="000739C4"/>
    <w:rsid w:val="00074C2F"/>
    <w:rsid w:val="00082EBA"/>
    <w:rsid w:val="000871D8"/>
    <w:rsid w:val="00092838"/>
    <w:rsid w:val="00094378"/>
    <w:rsid w:val="000970A4"/>
    <w:rsid w:val="000A63A9"/>
    <w:rsid w:val="000A6451"/>
    <w:rsid w:val="000B23AF"/>
    <w:rsid w:val="000C11A5"/>
    <w:rsid w:val="000C3B62"/>
    <w:rsid w:val="000C6A59"/>
    <w:rsid w:val="000C7B30"/>
    <w:rsid w:val="000D2C13"/>
    <w:rsid w:val="000D4124"/>
    <w:rsid w:val="000D62CC"/>
    <w:rsid w:val="000D66A1"/>
    <w:rsid w:val="000E0AE6"/>
    <w:rsid w:val="000E3A86"/>
    <w:rsid w:val="000E45AC"/>
    <w:rsid w:val="000E64C8"/>
    <w:rsid w:val="000F36CA"/>
    <w:rsid w:val="000F6599"/>
    <w:rsid w:val="000F685F"/>
    <w:rsid w:val="00100C3C"/>
    <w:rsid w:val="00100CA4"/>
    <w:rsid w:val="00103B59"/>
    <w:rsid w:val="001048C0"/>
    <w:rsid w:val="001141F8"/>
    <w:rsid w:val="00116292"/>
    <w:rsid w:val="00117836"/>
    <w:rsid w:val="001206FB"/>
    <w:rsid w:val="00134146"/>
    <w:rsid w:val="00134364"/>
    <w:rsid w:val="00141EEB"/>
    <w:rsid w:val="0014212E"/>
    <w:rsid w:val="001423C6"/>
    <w:rsid w:val="00146AD0"/>
    <w:rsid w:val="00154E54"/>
    <w:rsid w:val="00155917"/>
    <w:rsid w:val="00155B02"/>
    <w:rsid w:val="00157232"/>
    <w:rsid w:val="001630A6"/>
    <w:rsid w:val="00164523"/>
    <w:rsid w:val="001648CE"/>
    <w:rsid w:val="001658F1"/>
    <w:rsid w:val="00173BE4"/>
    <w:rsid w:val="001755CE"/>
    <w:rsid w:val="00177E8F"/>
    <w:rsid w:val="00183A4C"/>
    <w:rsid w:val="00186AA4"/>
    <w:rsid w:val="001A1214"/>
    <w:rsid w:val="001A406E"/>
    <w:rsid w:val="001A49D6"/>
    <w:rsid w:val="001A4A30"/>
    <w:rsid w:val="001A690E"/>
    <w:rsid w:val="001A7DDB"/>
    <w:rsid w:val="001B378B"/>
    <w:rsid w:val="001B43F3"/>
    <w:rsid w:val="001C0C73"/>
    <w:rsid w:val="001C18F2"/>
    <w:rsid w:val="001C2FFD"/>
    <w:rsid w:val="001D0008"/>
    <w:rsid w:val="001D49B9"/>
    <w:rsid w:val="001D4D99"/>
    <w:rsid w:val="001E2434"/>
    <w:rsid w:val="001E2A15"/>
    <w:rsid w:val="001E475E"/>
    <w:rsid w:val="001E6E2D"/>
    <w:rsid w:val="001E74F9"/>
    <w:rsid w:val="001E798E"/>
    <w:rsid w:val="001F6EA3"/>
    <w:rsid w:val="002016DA"/>
    <w:rsid w:val="00206A58"/>
    <w:rsid w:val="002119AC"/>
    <w:rsid w:val="00213B2B"/>
    <w:rsid w:val="00217473"/>
    <w:rsid w:val="002201A4"/>
    <w:rsid w:val="00222B0C"/>
    <w:rsid w:val="002238E6"/>
    <w:rsid w:val="002243FE"/>
    <w:rsid w:val="002247BA"/>
    <w:rsid w:val="002307F4"/>
    <w:rsid w:val="002329BE"/>
    <w:rsid w:val="00236E15"/>
    <w:rsid w:val="002371D8"/>
    <w:rsid w:val="00245476"/>
    <w:rsid w:val="00247239"/>
    <w:rsid w:val="00254872"/>
    <w:rsid w:val="00276A2F"/>
    <w:rsid w:val="002836F5"/>
    <w:rsid w:val="00291B9E"/>
    <w:rsid w:val="00296FD4"/>
    <w:rsid w:val="002A0727"/>
    <w:rsid w:val="002A3D58"/>
    <w:rsid w:val="002B026C"/>
    <w:rsid w:val="002B2C55"/>
    <w:rsid w:val="002B3BCF"/>
    <w:rsid w:val="002B4776"/>
    <w:rsid w:val="002B7EB8"/>
    <w:rsid w:val="002C439B"/>
    <w:rsid w:val="002D786F"/>
    <w:rsid w:val="002E1FD6"/>
    <w:rsid w:val="002E353C"/>
    <w:rsid w:val="002E5CAF"/>
    <w:rsid w:val="002E7161"/>
    <w:rsid w:val="002F0456"/>
    <w:rsid w:val="003016D0"/>
    <w:rsid w:val="003034CC"/>
    <w:rsid w:val="003059D0"/>
    <w:rsid w:val="003065AA"/>
    <w:rsid w:val="0031381C"/>
    <w:rsid w:val="0031656E"/>
    <w:rsid w:val="00317B1B"/>
    <w:rsid w:val="00327021"/>
    <w:rsid w:val="00330860"/>
    <w:rsid w:val="00343C73"/>
    <w:rsid w:val="0034412D"/>
    <w:rsid w:val="003456AE"/>
    <w:rsid w:val="003570A7"/>
    <w:rsid w:val="00361863"/>
    <w:rsid w:val="003649F3"/>
    <w:rsid w:val="00365C4D"/>
    <w:rsid w:val="00365D41"/>
    <w:rsid w:val="0036627F"/>
    <w:rsid w:val="00370EBC"/>
    <w:rsid w:val="00375150"/>
    <w:rsid w:val="0038023C"/>
    <w:rsid w:val="003852B7"/>
    <w:rsid w:val="00394A3F"/>
    <w:rsid w:val="00395914"/>
    <w:rsid w:val="003A6CC4"/>
    <w:rsid w:val="003B0C8D"/>
    <w:rsid w:val="003B348F"/>
    <w:rsid w:val="003B5CC1"/>
    <w:rsid w:val="003B7DB2"/>
    <w:rsid w:val="003C0E15"/>
    <w:rsid w:val="003C2963"/>
    <w:rsid w:val="003C33D2"/>
    <w:rsid w:val="003C7B2F"/>
    <w:rsid w:val="003D12DF"/>
    <w:rsid w:val="003D16A5"/>
    <w:rsid w:val="003D232E"/>
    <w:rsid w:val="003D2538"/>
    <w:rsid w:val="003D5E3C"/>
    <w:rsid w:val="003E7E51"/>
    <w:rsid w:val="003F3A10"/>
    <w:rsid w:val="003F58A3"/>
    <w:rsid w:val="0040033C"/>
    <w:rsid w:val="00400B17"/>
    <w:rsid w:val="004029D9"/>
    <w:rsid w:val="004046B0"/>
    <w:rsid w:val="00405F59"/>
    <w:rsid w:val="0040637A"/>
    <w:rsid w:val="004133B0"/>
    <w:rsid w:val="00434AE3"/>
    <w:rsid w:val="00434C06"/>
    <w:rsid w:val="004357B7"/>
    <w:rsid w:val="0043721E"/>
    <w:rsid w:val="004427ED"/>
    <w:rsid w:val="00444E13"/>
    <w:rsid w:val="00446550"/>
    <w:rsid w:val="00447416"/>
    <w:rsid w:val="0045197D"/>
    <w:rsid w:val="004521E2"/>
    <w:rsid w:val="0045323E"/>
    <w:rsid w:val="00453C04"/>
    <w:rsid w:val="004556F5"/>
    <w:rsid w:val="00456A04"/>
    <w:rsid w:val="00472289"/>
    <w:rsid w:val="00474D37"/>
    <w:rsid w:val="00475597"/>
    <w:rsid w:val="00480063"/>
    <w:rsid w:val="004822F8"/>
    <w:rsid w:val="00483741"/>
    <w:rsid w:val="00490BCC"/>
    <w:rsid w:val="004A2869"/>
    <w:rsid w:val="004A5299"/>
    <w:rsid w:val="004B0A18"/>
    <w:rsid w:val="004B192A"/>
    <w:rsid w:val="004B1E04"/>
    <w:rsid w:val="004B44B9"/>
    <w:rsid w:val="004C3C7D"/>
    <w:rsid w:val="004C4496"/>
    <w:rsid w:val="004C5F4A"/>
    <w:rsid w:val="004C757C"/>
    <w:rsid w:val="004C7C79"/>
    <w:rsid w:val="004D1A45"/>
    <w:rsid w:val="004D5460"/>
    <w:rsid w:val="004D5B02"/>
    <w:rsid w:val="004E1407"/>
    <w:rsid w:val="004E2503"/>
    <w:rsid w:val="004E3181"/>
    <w:rsid w:val="004E48A9"/>
    <w:rsid w:val="004F0BDF"/>
    <w:rsid w:val="004F2309"/>
    <w:rsid w:val="004F2475"/>
    <w:rsid w:val="004F40C3"/>
    <w:rsid w:val="004F5221"/>
    <w:rsid w:val="004F5C0C"/>
    <w:rsid w:val="00500349"/>
    <w:rsid w:val="00500453"/>
    <w:rsid w:val="0050510D"/>
    <w:rsid w:val="00506369"/>
    <w:rsid w:val="00517540"/>
    <w:rsid w:val="00521731"/>
    <w:rsid w:val="005217A0"/>
    <w:rsid w:val="00526499"/>
    <w:rsid w:val="00531CD5"/>
    <w:rsid w:val="0053391C"/>
    <w:rsid w:val="005349EC"/>
    <w:rsid w:val="00535ECE"/>
    <w:rsid w:val="005367AE"/>
    <w:rsid w:val="00542A89"/>
    <w:rsid w:val="005539FC"/>
    <w:rsid w:val="00554A8B"/>
    <w:rsid w:val="00561C63"/>
    <w:rsid w:val="00563A90"/>
    <w:rsid w:val="0056502B"/>
    <w:rsid w:val="0057079C"/>
    <w:rsid w:val="0057233F"/>
    <w:rsid w:val="00583800"/>
    <w:rsid w:val="005873C0"/>
    <w:rsid w:val="005966B5"/>
    <w:rsid w:val="00596739"/>
    <w:rsid w:val="00596942"/>
    <w:rsid w:val="005A02E8"/>
    <w:rsid w:val="005A23C6"/>
    <w:rsid w:val="005A339D"/>
    <w:rsid w:val="005A4D86"/>
    <w:rsid w:val="005A5D00"/>
    <w:rsid w:val="005A7C65"/>
    <w:rsid w:val="005A7E13"/>
    <w:rsid w:val="005B0F6A"/>
    <w:rsid w:val="005B1371"/>
    <w:rsid w:val="005B2507"/>
    <w:rsid w:val="005B4D64"/>
    <w:rsid w:val="005B5230"/>
    <w:rsid w:val="005C0434"/>
    <w:rsid w:val="005C05FC"/>
    <w:rsid w:val="005C0BCE"/>
    <w:rsid w:val="005C6ED0"/>
    <w:rsid w:val="005C6F5D"/>
    <w:rsid w:val="005D0690"/>
    <w:rsid w:val="005D3FAD"/>
    <w:rsid w:val="005E2496"/>
    <w:rsid w:val="005F2E30"/>
    <w:rsid w:val="005F7E34"/>
    <w:rsid w:val="0060259A"/>
    <w:rsid w:val="00602E3E"/>
    <w:rsid w:val="006100FD"/>
    <w:rsid w:val="00614148"/>
    <w:rsid w:val="00622F67"/>
    <w:rsid w:val="006335C5"/>
    <w:rsid w:val="00633CBA"/>
    <w:rsid w:val="00634607"/>
    <w:rsid w:val="00643708"/>
    <w:rsid w:val="00645426"/>
    <w:rsid w:val="00655C6D"/>
    <w:rsid w:val="00661ACC"/>
    <w:rsid w:val="00661EE8"/>
    <w:rsid w:val="00672D0C"/>
    <w:rsid w:val="00675370"/>
    <w:rsid w:val="00676A18"/>
    <w:rsid w:val="006812AA"/>
    <w:rsid w:val="006824AE"/>
    <w:rsid w:val="006825C1"/>
    <w:rsid w:val="00683DB5"/>
    <w:rsid w:val="00684E18"/>
    <w:rsid w:val="006875E5"/>
    <w:rsid w:val="006902FE"/>
    <w:rsid w:val="00694A22"/>
    <w:rsid w:val="00695729"/>
    <w:rsid w:val="006967F5"/>
    <w:rsid w:val="006A05A0"/>
    <w:rsid w:val="006A20C8"/>
    <w:rsid w:val="006A6538"/>
    <w:rsid w:val="006A795C"/>
    <w:rsid w:val="006B2DFC"/>
    <w:rsid w:val="006B3CEB"/>
    <w:rsid w:val="006B50FA"/>
    <w:rsid w:val="006C139C"/>
    <w:rsid w:val="006C1BD7"/>
    <w:rsid w:val="006C2C7B"/>
    <w:rsid w:val="006C4FCA"/>
    <w:rsid w:val="006C57DB"/>
    <w:rsid w:val="006D06E1"/>
    <w:rsid w:val="006D07A1"/>
    <w:rsid w:val="006D2485"/>
    <w:rsid w:val="006D3D88"/>
    <w:rsid w:val="006D765B"/>
    <w:rsid w:val="006E12BE"/>
    <w:rsid w:val="006E3461"/>
    <w:rsid w:val="006F06AF"/>
    <w:rsid w:val="006F137D"/>
    <w:rsid w:val="006F1C54"/>
    <w:rsid w:val="006F26E3"/>
    <w:rsid w:val="006F4180"/>
    <w:rsid w:val="006F42D3"/>
    <w:rsid w:val="00700005"/>
    <w:rsid w:val="00701027"/>
    <w:rsid w:val="00705EC8"/>
    <w:rsid w:val="007104E2"/>
    <w:rsid w:val="007120BA"/>
    <w:rsid w:val="00713CBF"/>
    <w:rsid w:val="0071401B"/>
    <w:rsid w:val="00721E0D"/>
    <w:rsid w:val="00722E5C"/>
    <w:rsid w:val="00723A12"/>
    <w:rsid w:val="00725254"/>
    <w:rsid w:val="00731061"/>
    <w:rsid w:val="007347B2"/>
    <w:rsid w:val="007352B3"/>
    <w:rsid w:val="007401E8"/>
    <w:rsid w:val="00741168"/>
    <w:rsid w:val="00742121"/>
    <w:rsid w:val="00744118"/>
    <w:rsid w:val="00744A35"/>
    <w:rsid w:val="00745563"/>
    <w:rsid w:val="007503E7"/>
    <w:rsid w:val="007508BF"/>
    <w:rsid w:val="00751408"/>
    <w:rsid w:val="0075147B"/>
    <w:rsid w:val="0075633A"/>
    <w:rsid w:val="00757697"/>
    <w:rsid w:val="00757D99"/>
    <w:rsid w:val="00763F83"/>
    <w:rsid w:val="007734E7"/>
    <w:rsid w:val="007761EC"/>
    <w:rsid w:val="00776B29"/>
    <w:rsid w:val="007831D4"/>
    <w:rsid w:val="00783768"/>
    <w:rsid w:val="00795988"/>
    <w:rsid w:val="00795A25"/>
    <w:rsid w:val="007A25F3"/>
    <w:rsid w:val="007A4BAE"/>
    <w:rsid w:val="007C104B"/>
    <w:rsid w:val="007C2AE3"/>
    <w:rsid w:val="007C2E3D"/>
    <w:rsid w:val="007C4DF7"/>
    <w:rsid w:val="007C694B"/>
    <w:rsid w:val="007C6AF9"/>
    <w:rsid w:val="007C7EF6"/>
    <w:rsid w:val="007D012E"/>
    <w:rsid w:val="007D4DB5"/>
    <w:rsid w:val="007E6CF7"/>
    <w:rsid w:val="007F04FD"/>
    <w:rsid w:val="008022D7"/>
    <w:rsid w:val="00803A16"/>
    <w:rsid w:val="008054EA"/>
    <w:rsid w:val="00810E53"/>
    <w:rsid w:val="00812049"/>
    <w:rsid w:val="00812382"/>
    <w:rsid w:val="00814482"/>
    <w:rsid w:val="008158E3"/>
    <w:rsid w:val="0082069D"/>
    <w:rsid w:val="00822753"/>
    <w:rsid w:val="00825FFC"/>
    <w:rsid w:val="00827846"/>
    <w:rsid w:val="00827CE3"/>
    <w:rsid w:val="008303AB"/>
    <w:rsid w:val="00832B7F"/>
    <w:rsid w:val="00832E32"/>
    <w:rsid w:val="00835BBD"/>
    <w:rsid w:val="008367D7"/>
    <w:rsid w:val="00841FAA"/>
    <w:rsid w:val="008430FD"/>
    <w:rsid w:val="00843D40"/>
    <w:rsid w:val="00852BE2"/>
    <w:rsid w:val="00855C37"/>
    <w:rsid w:val="00862682"/>
    <w:rsid w:val="008652A8"/>
    <w:rsid w:val="0087356D"/>
    <w:rsid w:val="008772F7"/>
    <w:rsid w:val="00877897"/>
    <w:rsid w:val="00881A7E"/>
    <w:rsid w:val="00881B51"/>
    <w:rsid w:val="008858BB"/>
    <w:rsid w:val="00886281"/>
    <w:rsid w:val="008879AF"/>
    <w:rsid w:val="00890ED3"/>
    <w:rsid w:val="008948AE"/>
    <w:rsid w:val="008949B6"/>
    <w:rsid w:val="0089756F"/>
    <w:rsid w:val="008A7B7F"/>
    <w:rsid w:val="008B26DE"/>
    <w:rsid w:val="008B3A6E"/>
    <w:rsid w:val="008C2F54"/>
    <w:rsid w:val="008C4069"/>
    <w:rsid w:val="008C58CB"/>
    <w:rsid w:val="008D03FB"/>
    <w:rsid w:val="008D0928"/>
    <w:rsid w:val="008D0B02"/>
    <w:rsid w:val="008D1F47"/>
    <w:rsid w:val="008D3BDC"/>
    <w:rsid w:val="008D4573"/>
    <w:rsid w:val="008D700D"/>
    <w:rsid w:val="008E1907"/>
    <w:rsid w:val="008E4713"/>
    <w:rsid w:val="008E591E"/>
    <w:rsid w:val="008E7826"/>
    <w:rsid w:val="008F2F90"/>
    <w:rsid w:val="008F3D2D"/>
    <w:rsid w:val="008F411A"/>
    <w:rsid w:val="008F5687"/>
    <w:rsid w:val="008F75B6"/>
    <w:rsid w:val="00900E06"/>
    <w:rsid w:val="0090129C"/>
    <w:rsid w:val="00902A88"/>
    <w:rsid w:val="009037D5"/>
    <w:rsid w:val="00904822"/>
    <w:rsid w:val="00924702"/>
    <w:rsid w:val="00932277"/>
    <w:rsid w:val="0093364D"/>
    <w:rsid w:val="0094060A"/>
    <w:rsid w:val="009444D5"/>
    <w:rsid w:val="00947CBC"/>
    <w:rsid w:val="00947E2D"/>
    <w:rsid w:val="009610BF"/>
    <w:rsid w:val="00971E45"/>
    <w:rsid w:val="009744D0"/>
    <w:rsid w:val="0097604E"/>
    <w:rsid w:val="00977189"/>
    <w:rsid w:val="009838D5"/>
    <w:rsid w:val="00985235"/>
    <w:rsid w:val="009858B1"/>
    <w:rsid w:val="009875EC"/>
    <w:rsid w:val="00991671"/>
    <w:rsid w:val="00993FB5"/>
    <w:rsid w:val="00994F55"/>
    <w:rsid w:val="00995DF4"/>
    <w:rsid w:val="009A1518"/>
    <w:rsid w:val="009A2777"/>
    <w:rsid w:val="009A46B7"/>
    <w:rsid w:val="009B3593"/>
    <w:rsid w:val="009C069A"/>
    <w:rsid w:val="009C15AA"/>
    <w:rsid w:val="009C1D0A"/>
    <w:rsid w:val="009C1DDD"/>
    <w:rsid w:val="009C3FB5"/>
    <w:rsid w:val="009C721E"/>
    <w:rsid w:val="009C7E4B"/>
    <w:rsid w:val="009D35D1"/>
    <w:rsid w:val="009D6FD1"/>
    <w:rsid w:val="009D7EE7"/>
    <w:rsid w:val="009E085E"/>
    <w:rsid w:val="009E277C"/>
    <w:rsid w:val="009F154D"/>
    <w:rsid w:val="009F329D"/>
    <w:rsid w:val="009F4D1B"/>
    <w:rsid w:val="009F617D"/>
    <w:rsid w:val="009F7B11"/>
    <w:rsid w:val="00A001B0"/>
    <w:rsid w:val="00A033CB"/>
    <w:rsid w:val="00A03E63"/>
    <w:rsid w:val="00A07AF1"/>
    <w:rsid w:val="00A11FE8"/>
    <w:rsid w:val="00A24C83"/>
    <w:rsid w:val="00A3304F"/>
    <w:rsid w:val="00A35D42"/>
    <w:rsid w:val="00A37BF8"/>
    <w:rsid w:val="00A45A69"/>
    <w:rsid w:val="00A460BE"/>
    <w:rsid w:val="00A50D99"/>
    <w:rsid w:val="00A50F34"/>
    <w:rsid w:val="00A55167"/>
    <w:rsid w:val="00A562FD"/>
    <w:rsid w:val="00A6176A"/>
    <w:rsid w:val="00A61D5A"/>
    <w:rsid w:val="00A624D3"/>
    <w:rsid w:val="00A65362"/>
    <w:rsid w:val="00A71962"/>
    <w:rsid w:val="00A72FCD"/>
    <w:rsid w:val="00A73B6C"/>
    <w:rsid w:val="00A75313"/>
    <w:rsid w:val="00A85A11"/>
    <w:rsid w:val="00A869FC"/>
    <w:rsid w:val="00A87FB4"/>
    <w:rsid w:val="00A93122"/>
    <w:rsid w:val="00A96128"/>
    <w:rsid w:val="00A96F3C"/>
    <w:rsid w:val="00AA3413"/>
    <w:rsid w:val="00AA4412"/>
    <w:rsid w:val="00AA74D7"/>
    <w:rsid w:val="00AB1536"/>
    <w:rsid w:val="00AB74AD"/>
    <w:rsid w:val="00AC0655"/>
    <w:rsid w:val="00AC1A7E"/>
    <w:rsid w:val="00AC65D3"/>
    <w:rsid w:val="00AD2CC9"/>
    <w:rsid w:val="00AE33C0"/>
    <w:rsid w:val="00AE48A6"/>
    <w:rsid w:val="00AE79E8"/>
    <w:rsid w:val="00AF0257"/>
    <w:rsid w:val="00AF4BE7"/>
    <w:rsid w:val="00B04137"/>
    <w:rsid w:val="00B06851"/>
    <w:rsid w:val="00B06A7D"/>
    <w:rsid w:val="00B105EF"/>
    <w:rsid w:val="00B17721"/>
    <w:rsid w:val="00B204A6"/>
    <w:rsid w:val="00B221DB"/>
    <w:rsid w:val="00B23018"/>
    <w:rsid w:val="00B24886"/>
    <w:rsid w:val="00B24C54"/>
    <w:rsid w:val="00B26853"/>
    <w:rsid w:val="00B26C9E"/>
    <w:rsid w:val="00B27E08"/>
    <w:rsid w:val="00B31FF9"/>
    <w:rsid w:val="00B35280"/>
    <w:rsid w:val="00B37EE9"/>
    <w:rsid w:val="00B40BE5"/>
    <w:rsid w:val="00B42D66"/>
    <w:rsid w:val="00B44825"/>
    <w:rsid w:val="00B45277"/>
    <w:rsid w:val="00B474C3"/>
    <w:rsid w:val="00B50752"/>
    <w:rsid w:val="00B524E0"/>
    <w:rsid w:val="00B52919"/>
    <w:rsid w:val="00B52B9F"/>
    <w:rsid w:val="00B568AA"/>
    <w:rsid w:val="00B61080"/>
    <w:rsid w:val="00B61D26"/>
    <w:rsid w:val="00B6687F"/>
    <w:rsid w:val="00B66B66"/>
    <w:rsid w:val="00B66DF2"/>
    <w:rsid w:val="00B72C87"/>
    <w:rsid w:val="00B77856"/>
    <w:rsid w:val="00B831B2"/>
    <w:rsid w:val="00B85AD1"/>
    <w:rsid w:val="00B90E7C"/>
    <w:rsid w:val="00B95A68"/>
    <w:rsid w:val="00B9608F"/>
    <w:rsid w:val="00B97927"/>
    <w:rsid w:val="00BA0945"/>
    <w:rsid w:val="00BB0C59"/>
    <w:rsid w:val="00BB1F39"/>
    <w:rsid w:val="00BB2CD9"/>
    <w:rsid w:val="00BC2B6E"/>
    <w:rsid w:val="00BC5C85"/>
    <w:rsid w:val="00BC6BE2"/>
    <w:rsid w:val="00BD0A16"/>
    <w:rsid w:val="00BD43C7"/>
    <w:rsid w:val="00BD47F2"/>
    <w:rsid w:val="00BD7710"/>
    <w:rsid w:val="00BE3BC8"/>
    <w:rsid w:val="00BE4678"/>
    <w:rsid w:val="00BE6D82"/>
    <w:rsid w:val="00BF3A26"/>
    <w:rsid w:val="00BF75D2"/>
    <w:rsid w:val="00C00D90"/>
    <w:rsid w:val="00C015AE"/>
    <w:rsid w:val="00C03A48"/>
    <w:rsid w:val="00C06525"/>
    <w:rsid w:val="00C11867"/>
    <w:rsid w:val="00C166E1"/>
    <w:rsid w:val="00C16ABF"/>
    <w:rsid w:val="00C24756"/>
    <w:rsid w:val="00C26372"/>
    <w:rsid w:val="00C27BE6"/>
    <w:rsid w:val="00C302DD"/>
    <w:rsid w:val="00C33A9E"/>
    <w:rsid w:val="00C36785"/>
    <w:rsid w:val="00C4222E"/>
    <w:rsid w:val="00C4536E"/>
    <w:rsid w:val="00C51E6F"/>
    <w:rsid w:val="00C61F5B"/>
    <w:rsid w:val="00C64EA4"/>
    <w:rsid w:val="00C72268"/>
    <w:rsid w:val="00C77381"/>
    <w:rsid w:val="00C8060B"/>
    <w:rsid w:val="00C94EBE"/>
    <w:rsid w:val="00C95DC7"/>
    <w:rsid w:val="00CA3123"/>
    <w:rsid w:val="00CA34C6"/>
    <w:rsid w:val="00CA397A"/>
    <w:rsid w:val="00CA77B5"/>
    <w:rsid w:val="00CB3223"/>
    <w:rsid w:val="00CB5845"/>
    <w:rsid w:val="00CB7286"/>
    <w:rsid w:val="00CC2FC1"/>
    <w:rsid w:val="00CC6E3B"/>
    <w:rsid w:val="00CD1B7A"/>
    <w:rsid w:val="00CD34B7"/>
    <w:rsid w:val="00CD6EEC"/>
    <w:rsid w:val="00CE2304"/>
    <w:rsid w:val="00CE34B4"/>
    <w:rsid w:val="00CE4A54"/>
    <w:rsid w:val="00CE7DB9"/>
    <w:rsid w:val="00CF0EC2"/>
    <w:rsid w:val="00CF3756"/>
    <w:rsid w:val="00CF5CD8"/>
    <w:rsid w:val="00D00F40"/>
    <w:rsid w:val="00D15D8E"/>
    <w:rsid w:val="00D2176E"/>
    <w:rsid w:val="00D3072F"/>
    <w:rsid w:val="00D33FA4"/>
    <w:rsid w:val="00D34E42"/>
    <w:rsid w:val="00D41C71"/>
    <w:rsid w:val="00D42210"/>
    <w:rsid w:val="00D46E41"/>
    <w:rsid w:val="00D56093"/>
    <w:rsid w:val="00D655AA"/>
    <w:rsid w:val="00D66097"/>
    <w:rsid w:val="00D673D3"/>
    <w:rsid w:val="00D72430"/>
    <w:rsid w:val="00D82BB6"/>
    <w:rsid w:val="00D87F11"/>
    <w:rsid w:val="00D87F26"/>
    <w:rsid w:val="00D90B43"/>
    <w:rsid w:val="00D90BEF"/>
    <w:rsid w:val="00D9638B"/>
    <w:rsid w:val="00D979BE"/>
    <w:rsid w:val="00DA1022"/>
    <w:rsid w:val="00DA47BD"/>
    <w:rsid w:val="00DB777F"/>
    <w:rsid w:val="00DC086B"/>
    <w:rsid w:val="00DC7847"/>
    <w:rsid w:val="00DD05EC"/>
    <w:rsid w:val="00DD3C5B"/>
    <w:rsid w:val="00DD4248"/>
    <w:rsid w:val="00DE6D5D"/>
    <w:rsid w:val="00DF7ED9"/>
    <w:rsid w:val="00E05B30"/>
    <w:rsid w:val="00E1064C"/>
    <w:rsid w:val="00E140E3"/>
    <w:rsid w:val="00E14CBC"/>
    <w:rsid w:val="00E25531"/>
    <w:rsid w:val="00E35192"/>
    <w:rsid w:val="00E40317"/>
    <w:rsid w:val="00E4636D"/>
    <w:rsid w:val="00E517D0"/>
    <w:rsid w:val="00E530CC"/>
    <w:rsid w:val="00E53937"/>
    <w:rsid w:val="00E55AC8"/>
    <w:rsid w:val="00E64071"/>
    <w:rsid w:val="00E72EEE"/>
    <w:rsid w:val="00E741C6"/>
    <w:rsid w:val="00E77CC8"/>
    <w:rsid w:val="00E9102C"/>
    <w:rsid w:val="00E95A50"/>
    <w:rsid w:val="00EA1168"/>
    <w:rsid w:val="00EA2864"/>
    <w:rsid w:val="00EA7FA8"/>
    <w:rsid w:val="00EB3947"/>
    <w:rsid w:val="00EB39D9"/>
    <w:rsid w:val="00ED66EF"/>
    <w:rsid w:val="00ED692D"/>
    <w:rsid w:val="00EE21D0"/>
    <w:rsid w:val="00EE5C2D"/>
    <w:rsid w:val="00EF160D"/>
    <w:rsid w:val="00EF4B82"/>
    <w:rsid w:val="00EF4F95"/>
    <w:rsid w:val="00F00336"/>
    <w:rsid w:val="00F026BF"/>
    <w:rsid w:val="00F04F34"/>
    <w:rsid w:val="00F05A50"/>
    <w:rsid w:val="00F06553"/>
    <w:rsid w:val="00F10CFB"/>
    <w:rsid w:val="00F122EE"/>
    <w:rsid w:val="00F127FD"/>
    <w:rsid w:val="00F14CA4"/>
    <w:rsid w:val="00F212E2"/>
    <w:rsid w:val="00F23782"/>
    <w:rsid w:val="00F23B87"/>
    <w:rsid w:val="00F24A52"/>
    <w:rsid w:val="00F25A0C"/>
    <w:rsid w:val="00F25CF8"/>
    <w:rsid w:val="00F30EB3"/>
    <w:rsid w:val="00F36C47"/>
    <w:rsid w:val="00F431FA"/>
    <w:rsid w:val="00F440A8"/>
    <w:rsid w:val="00F44A0B"/>
    <w:rsid w:val="00F4638C"/>
    <w:rsid w:val="00F52587"/>
    <w:rsid w:val="00F54957"/>
    <w:rsid w:val="00F573B1"/>
    <w:rsid w:val="00F743AF"/>
    <w:rsid w:val="00F81419"/>
    <w:rsid w:val="00F820BA"/>
    <w:rsid w:val="00F82327"/>
    <w:rsid w:val="00F82460"/>
    <w:rsid w:val="00F824A2"/>
    <w:rsid w:val="00F87479"/>
    <w:rsid w:val="00F95B3D"/>
    <w:rsid w:val="00F97566"/>
    <w:rsid w:val="00FA0EC6"/>
    <w:rsid w:val="00FA1209"/>
    <w:rsid w:val="00FA16AE"/>
    <w:rsid w:val="00FA3283"/>
    <w:rsid w:val="00FA5930"/>
    <w:rsid w:val="00FB1048"/>
    <w:rsid w:val="00FB7DFB"/>
    <w:rsid w:val="00FC3D31"/>
    <w:rsid w:val="00FC75A6"/>
    <w:rsid w:val="00FD4551"/>
    <w:rsid w:val="00FD7108"/>
    <w:rsid w:val="00FD7404"/>
    <w:rsid w:val="00FE0711"/>
    <w:rsid w:val="00FF0825"/>
    <w:rsid w:val="00FF23E1"/>
    <w:rsid w:val="00FF279B"/>
    <w:rsid w:val="00FF3D77"/>
    <w:rsid w:val="00FF3F64"/>
    <w:rsid w:val="00FF64AF"/>
    <w:rsid w:val="00FF6E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124"/>
    <w:rPr>
      <w:sz w:val="24"/>
      <w:szCs w:val="24"/>
    </w:rPr>
  </w:style>
  <w:style w:type="paragraph" w:styleId="1">
    <w:name w:val="heading 1"/>
    <w:basedOn w:val="a"/>
    <w:next w:val="a"/>
    <w:link w:val="10"/>
    <w:uiPriority w:val="9"/>
    <w:qFormat/>
    <w:rsid w:val="00563A90"/>
    <w:pPr>
      <w:keepNext/>
      <w:suppressAutoHyphens/>
      <w:spacing w:before="240" w:after="60"/>
      <w:outlineLvl w:val="0"/>
    </w:pPr>
    <w:rPr>
      <w:rFonts w:ascii="Arial" w:hAnsi="Arial" w:cs="Arial"/>
      <w:b/>
      <w:bCs/>
      <w:kern w:val="32"/>
      <w:sz w:val="32"/>
      <w:szCs w:val="32"/>
      <w:lang w:eastAsia="ar-SA"/>
    </w:rPr>
  </w:style>
  <w:style w:type="paragraph" w:styleId="2">
    <w:name w:val="heading 2"/>
    <w:basedOn w:val="a"/>
    <w:next w:val="a"/>
    <w:link w:val="20"/>
    <w:uiPriority w:val="9"/>
    <w:qFormat/>
    <w:rsid w:val="00563A90"/>
    <w:pPr>
      <w:keepNext/>
      <w:tabs>
        <w:tab w:val="num" w:pos="1260"/>
      </w:tabs>
      <w:suppressAutoHyphens/>
      <w:spacing w:before="240" w:after="60"/>
      <w:ind w:left="1260" w:hanging="360"/>
      <w:outlineLvl w:val="1"/>
    </w:pPr>
    <w:rPr>
      <w:rFonts w:ascii="Arial" w:hAnsi="Arial" w:cs="Arial"/>
      <w:b/>
      <w:bCs/>
      <w:i/>
      <w:iCs/>
      <w:sz w:val="28"/>
      <w:szCs w:val="28"/>
      <w:lang w:eastAsia="ar-SA"/>
    </w:rPr>
  </w:style>
  <w:style w:type="paragraph" w:styleId="3">
    <w:name w:val="heading 3"/>
    <w:basedOn w:val="a"/>
    <w:next w:val="a"/>
    <w:link w:val="30"/>
    <w:uiPriority w:val="9"/>
    <w:semiHidden/>
    <w:unhideWhenUsed/>
    <w:qFormat/>
    <w:rsid w:val="00535ECE"/>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
    <w:semiHidden/>
    <w:unhideWhenUsed/>
    <w:qFormat/>
    <w:rsid w:val="00535ECE"/>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semiHidden/>
    <w:unhideWhenUsed/>
    <w:qFormat/>
    <w:rsid w:val="00535ECE"/>
    <w:pPr>
      <w:keepNext/>
      <w:keepLines/>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
    <w:semiHidden/>
    <w:unhideWhenUsed/>
    <w:qFormat/>
    <w:rsid w:val="00535ECE"/>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
    <w:semiHidden/>
    <w:unhideWhenUsed/>
    <w:qFormat/>
    <w:rsid w:val="00535ECE"/>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
    <w:next w:val="a"/>
    <w:link w:val="80"/>
    <w:uiPriority w:val="9"/>
    <w:semiHidden/>
    <w:unhideWhenUsed/>
    <w:qFormat/>
    <w:rsid w:val="00535ECE"/>
    <w:pPr>
      <w:keepNext/>
      <w:keepLines/>
      <w:spacing w:before="200" w:line="276" w:lineRule="auto"/>
      <w:outlineLvl w:val="7"/>
    </w:pPr>
    <w:rPr>
      <w:rFonts w:ascii="Cambria" w:hAnsi="Cambria"/>
      <w:color w:val="4F81BD"/>
      <w:sz w:val="20"/>
      <w:szCs w:val="20"/>
      <w:lang w:eastAsia="en-US"/>
    </w:rPr>
  </w:style>
  <w:style w:type="paragraph" w:styleId="9">
    <w:name w:val="heading 9"/>
    <w:basedOn w:val="a"/>
    <w:next w:val="a"/>
    <w:link w:val="90"/>
    <w:uiPriority w:val="9"/>
    <w:semiHidden/>
    <w:unhideWhenUsed/>
    <w:qFormat/>
    <w:rsid w:val="00535ECE"/>
    <w:pPr>
      <w:keepNext/>
      <w:keepLines/>
      <w:spacing w:before="200" w:line="276" w:lineRule="auto"/>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63A90"/>
    <w:rPr>
      <w:rFonts w:ascii="Arial" w:hAnsi="Arial" w:cs="Arial"/>
      <w:b/>
      <w:bCs/>
      <w:kern w:val="32"/>
      <w:sz w:val="32"/>
      <w:szCs w:val="32"/>
      <w:lang w:val="ru-RU" w:eastAsia="ar-SA" w:bidi="ar-SA"/>
    </w:rPr>
  </w:style>
  <w:style w:type="character" w:customStyle="1" w:styleId="20">
    <w:name w:val="Заголовок 2 Знак"/>
    <w:link w:val="2"/>
    <w:uiPriority w:val="9"/>
    <w:rsid w:val="00563A90"/>
    <w:rPr>
      <w:rFonts w:ascii="Arial" w:hAnsi="Arial" w:cs="Arial"/>
      <w:b/>
      <w:bCs/>
      <w:i/>
      <w:iCs/>
      <w:sz w:val="28"/>
      <w:szCs w:val="28"/>
      <w:lang w:val="ru-RU" w:eastAsia="ar-SA" w:bidi="ar-SA"/>
    </w:rPr>
  </w:style>
  <w:style w:type="paragraph" w:customStyle="1" w:styleId="ConsPlusNonformat">
    <w:name w:val="ConsPlusNonformat"/>
    <w:rsid w:val="002247BA"/>
    <w:pPr>
      <w:widowControl w:val="0"/>
      <w:autoSpaceDE w:val="0"/>
      <w:autoSpaceDN w:val="0"/>
      <w:adjustRightInd w:val="0"/>
    </w:pPr>
    <w:rPr>
      <w:rFonts w:ascii="Courier New" w:hAnsi="Courier New" w:cs="Courier New"/>
    </w:rPr>
  </w:style>
  <w:style w:type="paragraph" w:customStyle="1" w:styleId="ConsPlusTitle">
    <w:name w:val="ConsPlusTitle"/>
    <w:rsid w:val="002247BA"/>
    <w:pPr>
      <w:widowControl w:val="0"/>
      <w:autoSpaceDE w:val="0"/>
      <w:autoSpaceDN w:val="0"/>
      <w:adjustRightInd w:val="0"/>
    </w:pPr>
    <w:rPr>
      <w:b/>
      <w:bCs/>
      <w:sz w:val="24"/>
      <w:szCs w:val="24"/>
    </w:rPr>
  </w:style>
  <w:style w:type="paragraph" w:styleId="a3">
    <w:name w:val="footer"/>
    <w:basedOn w:val="a"/>
    <w:link w:val="a4"/>
    <w:uiPriority w:val="99"/>
    <w:rsid w:val="00164523"/>
    <w:pPr>
      <w:tabs>
        <w:tab w:val="center" w:pos="4677"/>
        <w:tab w:val="right" w:pos="9355"/>
      </w:tabs>
    </w:pPr>
  </w:style>
  <w:style w:type="character" w:styleId="a5">
    <w:name w:val="page number"/>
    <w:basedOn w:val="a0"/>
    <w:rsid w:val="00164523"/>
  </w:style>
  <w:style w:type="paragraph" w:styleId="a6">
    <w:name w:val="Normal (Web)"/>
    <w:basedOn w:val="a"/>
    <w:rsid w:val="002F0456"/>
  </w:style>
  <w:style w:type="paragraph" w:styleId="a7">
    <w:name w:val="Body Text"/>
    <w:basedOn w:val="a"/>
    <w:rsid w:val="00BB2CD9"/>
    <w:pPr>
      <w:tabs>
        <w:tab w:val="left" w:pos="709"/>
      </w:tabs>
      <w:suppressAutoHyphens/>
      <w:spacing w:after="120" w:line="276" w:lineRule="atLeast"/>
    </w:pPr>
    <w:rPr>
      <w:rFonts w:ascii="Calibri" w:eastAsia="Lucida Sans Unicode" w:hAnsi="Calibri"/>
      <w:color w:val="00000A"/>
      <w:kern w:val="1"/>
      <w:sz w:val="22"/>
      <w:szCs w:val="22"/>
      <w:lang w:eastAsia="ar-SA"/>
    </w:rPr>
  </w:style>
  <w:style w:type="paragraph" w:customStyle="1" w:styleId="TimesNewRoman12">
    <w:name w:val="Стиль Основной текст + (латиница) Times New Roman 12 пт По ширине..."/>
    <w:basedOn w:val="a7"/>
    <w:next w:val="a"/>
    <w:rsid w:val="00BB2CD9"/>
    <w:pPr>
      <w:ind w:firstLine="709"/>
      <w:jc w:val="both"/>
    </w:pPr>
    <w:rPr>
      <w:rFonts w:ascii="Times New Roman" w:eastAsia="Times New Roman" w:hAnsi="Times New Roman"/>
      <w:sz w:val="24"/>
      <w:szCs w:val="20"/>
    </w:rPr>
  </w:style>
  <w:style w:type="paragraph" w:styleId="a8">
    <w:name w:val="Balloon Text"/>
    <w:basedOn w:val="a"/>
    <w:link w:val="a9"/>
    <w:uiPriority w:val="99"/>
    <w:semiHidden/>
    <w:rsid w:val="004C5F4A"/>
    <w:rPr>
      <w:rFonts w:ascii="Tahoma" w:hAnsi="Tahoma" w:cs="Tahoma"/>
      <w:sz w:val="16"/>
      <w:szCs w:val="16"/>
    </w:rPr>
  </w:style>
  <w:style w:type="character" w:customStyle="1" w:styleId="a9">
    <w:name w:val="Текст выноски Знак"/>
    <w:link w:val="a8"/>
    <w:uiPriority w:val="99"/>
    <w:semiHidden/>
    <w:rsid w:val="00535ECE"/>
    <w:rPr>
      <w:rFonts w:ascii="Tahoma" w:hAnsi="Tahoma" w:cs="Tahoma"/>
      <w:sz w:val="16"/>
      <w:szCs w:val="16"/>
    </w:rPr>
  </w:style>
  <w:style w:type="table" w:styleId="aa">
    <w:name w:val="Table Grid"/>
    <w:basedOn w:val="a1"/>
    <w:uiPriority w:val="59"/>
    <w:rsid w:val="005D3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5A4D86"/>
    <w:pPr>
      <w:suppressAutoHyphens/>
      <w:spacing w:after="120"/>
      <w:ind w:left="283"/>
    </w:pPr>
    <w:rPr>
      <w:sz w:val="16"/>
      <w:szCs w:val="16"/>
      <w:lang w:eastAsia="ar-SA"/>
    </w:rPr>
  </w:style>
  <w:style w:type="paragraph" w:styleId="ab">
    <w:name w:val="Body Text Indent"/>
    <w:basedOn w:val="a"/>
    <w:link w:val="ac"/>
    <w:uiPriority w:val="99"/>
    <w:rsid w:val="00563A90"/>
    <w:pPr>
      <w:suppressAutoHyphens/>
      <w:spacing w:after="120"/>
      <w:ind w:left="283"/>
    </w:pPr>
    <w:rPr>
      <w:lang w:eastAsia="ar-SA"/>
    </w:rPr>
  </w:style>
  <w:style w:type="character" w:customStyle="1" w:styleId="ac">
    <w:name w:val="Основной текст с отступом Знак"/>
    <w:link w:val="ab"/>
    <w:uiPriority w:val="99"/>
    <w:rsid w:val="00563A90"/>
    <w:rPr>
      <w:sz w:val="24"/>
      <w:szCs w:val="24"/>
      <w:lang w:val="ru-RU" w:eastAsia="ar-SA" w:bidi="ar-SA"/>
    </w:rPr>
  </w:style>
  <w:style w:type="paragraph" w:customStyle="1" w:styleId="ConsPlusNormal">
    <w:name w:val="ConsPlusNormal"/>
    <w:rsid w:val="00563A90"/>
    <w:pPr>
      <w:widowControl w:val="0"/>
      <w:suppressAutoHyphens/>
      <w:autoSpaceDE w:val="0"/>
      <w:ind w:firstLine="720"/>
    </w:pPr>
    <w:rPr>
      <w:rFonts w:ascii="Arial" w:eastAsia="Arial" w:hAnsi="Arial" w:cs="Arial"/>
      <w:lang w:eastAsia="ar-SA"/>
    </w:rPr>
  </w:style>
  <w:style w:type="paragraph" w:styleId="HTML">
    <w:name w:val="HTML Preformatted"/>
    <w:basedOn w:val="a"/>
    <w:rsid w:val="00563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sz w:val="20"/>
      <w:lang w:eastAsia="ar-SA"/>
    </w:rPr>
  </w:style>
  <w:style w:type="paragraph" w:customStyle="1" w:styleId="21">
    <w:name w:val="Основной текст с отступом 21"/>
    <w:basedOn w:val="a"/>
    <w:rsid w:val="00563A90"/>
    <w:pPr>
      <w:suppressAutoHyphens/>
      <w:spacing w:after="120" w:line="480" w:lineRule="auto"/>
      <w:ind w:left="283"/>
    </w:pPr>
    <w:rPr>
      <w:lang w:eastAsia="ar-SA"/>
    </w:rPr>
  </w:style>
  <w:style w:type="character" w:customStyle="1" w:styleId="32">
    <w:name w:val="Основной текст (3)_"/>
    <w:link w:val="33"/>
    <w:rsid w:val="00DC086B"/>
    <w:rPr>
      <w:sz w:val="23"/>
      <w:szCs w:val="23"/>
      <w:shd w:val="clear" w:color="auto" w:fill="FFFFFF"/>
    </w:rPr>
  </w:style>
  <w:style w:type="paragraph" w:customStyle="1" w:styleId="33">
    <w:name w:val="Основной текст (3)"/>
    <w:basedOn w:val="a"/>
    <w:link w:val="32"/>
    <w:rsid w:val="00DC086B"/>
    <w:pPr>
      <w:widowControl w:val="0"/>
      <w:shd w:val="clear" w:color="auto" w:fill="FFFFFF"/>
      <w:spacing w:after="600" w:line="274" w:lineRule="exact"/>
      <w:jc w:val="right"/>
    </w:pPr>
    <w:rPr>
      <w:sz w:val="23"/>
      <w:szCs w:val="23"/>
    </w:rPr>
  </w:style>
  <w:style w:type="paragraph" w:styleId="ad">
    <w:name w:val="No Spacing"/>
    <w:uiPriority w:val="1"/>
    <w:qFormat/>
    <w:rsid w:val="00DC086B"/>
    <w:rPr>
      <w:rFonts w:ascii="Calibri" w:hAnsi="Calibri"/>
      <w:sz w:val="22"/>
      <w:szCs w:val="22"/>
    </w:rPr>
  </w:style>
  <w:style w:type="character" w:customStyle="1" w:styleId="30">
    <w:name w:val="Заголовок 3 Знак"/>
    <w:link w:val="3"/>
    <w:uiPriority w:val="9"/>
    <w:semiHidden/>
    <w:rsid w:val="00535ECE"/>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
    <w:semiHidden/>
    <w:rsid w:val="00535ECE"/>
    <w:rPr>
      <w:rFonts w:ascii="Cambria" w:eastAsia="Times New Roman" w:hAnsi="Cambria" w:cs="Times New Roman"/>
      <w:b/>
      <w:bCs/>
      <w:i/>
      <w:iCs/>
      <w:color w:val="4F81BD"/>
      <w:sz w:val="22"/>
      <w:szCs w:val="22"/>
      <w:lang w:eastAsia="en-US"/>
    </w:rPr>
  </w:style>
  <w:style w:type="character" w:customStyle="1" w:styleId="50">
    <w:name w:val="Заголовок 5 Знак"/>
    <w:link w:val="5"/>
    <w:uiPriority w:val="9"/>
    <w:semiHidden/>
    <w:rsid w:val="00535ECE"/>
    <w:rPr>
      <w:rFonts w:ascii="Cambria" w:eastAsia="Times New Roman" w:hAnsi="Cambria" w:cs="Times New Roman"/>
      <w:color w:val="243F60"/>
      <w:sz w:val="22"/>
      <w:szCs w:val="22"/>
      <w:lang w:eastAsia="en-US"/>
    </w:rPr>
  </w:style>
  <w:style w:type="character" w:customStyle="1" w:styleId="60">
    <w:name w:val="Заголовок 6 Знак"/>
    <w:link w:val="6"/>
    <w:uiPriority w:val="9"/>
    <w:semiHidden/>
    <w:rsid w:val="00535ECE"/>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535ECE"/>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535ECE"/>
    <w:rPr>
      <w:rFonts w:ascii="Cambria" w:eastAsia="Times New Roman" w:hAnsi="Cambria" w:cs="Times New Roman"/>
      <w:color w:val="4F81BD"/>
      <w:lang w:eastAsia="en-US"/>
    </w:rPr>
  </w:style>
  <w:style w:type="character" w:customStyle="1" w:styleId="90">
    <w:name w:val="Заголовок 9 Знак"/>
    <w:link w:val="9"/>
    <w:uiPriority w:val="9"/>
    <w:semiHidden/>
    <w:rsid w:val="00535ECE"/>
    <w:rPr>
      <w:rFonts w:ascii="Cambria" w:eastAsia="Times New Roman" w:hAnsi="Cambria" w:cs="Times New Roman"/>
      <w:i/>
      <w:iCs/>
      <w:color w:val="404040"/>
      <w:lang w:eastAsia="en-US"/>
    </w:rPr>
  </w:style>
  <w:style w:type="character" w:customStyle="1" w:styleId="22">
    <w:name w:val="Основной текст (2)_"/>
    <w:link w:val="23"/>
    <w:rsid w:val="00535ECE"/>
    <w:rPr>
      <w:shd w:val="clear" w:color="auto" w:fill="FFFFFF"/>
    </w:rPr>
  </w:style>
  <w:style w:type="paragraph" w:customStyle="1" w:styleId="23">
    <w:name w:val="Основной текст (2)"/>
    <w:basedOn w:val="a"/>
    <w:link w:val="22"/>
    <w:rsid w:val="00535ECE"/>
    <w:pPr>
      <w:widowControl w:val="0"/>
      <w:shd w:val="clear" w:color="auto" w:fill="FFFFFF"/>
      <w:spacing w:after="420" w:line="250" w:lineRule="exact"/>
    </w:pPr>
    <w:rPr>
      <w:sz w:val="20"/>
      <w:szCs w:val="20"/>
    </w:rPr>
  </w:style>
  <w:style w:type="character" w:customStyle="1" w:styleId="41">
    <w:name w:val="Основной текст (4)_"/>
    <w:link w:val="42"/>
    <w:rsid w:val="00535ECE"/>
    <w:rPr>
      <w:b/>
      <w:bCs/>
      <w:shd w:val="clear" w:color="auto" w:fill="FFFFFF"/>
    </w:rPr>
  </w:style>
  <w:style w:type="paragraph" w:customStyle="1" w:styleId="42">
    <w:name w:val="Основной текст (4)"/>
    <w:basedOn w:val="a"/>
    <w:link w:val="41"/>
    <w:rsid w:val="00535ECE"/>
    <w:pPr>
      <w:widowControl w:val="0"/>
      <w:shd w:val="clear" w:color="auto" w:fill="FFFFFF"/>
      <w:spacing w:before="420" w:line="0" w:lineRule="atLeast"/>
      <w:ind w:hanging="640"/>
    </w:pPr>
    <w:rPr>
      <w:b/>
      <w:bCs/>
      <w:sz w:val="20"/>
      <w:szCs w:val="20"/>
    </w:rPr>
  </w:style>
  <w:style w:type="character" w:customStyle="1" w:styleId="24">
    <w:name w:val="Основной текст (2) + Полужирный;Курсив"/>
    <w:rsid w:val="00535ECE"/>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0pt">
    <w:name w:val="Основной текст (2) + Курсив;Интервал 0 pt"/>
    <w:rsid w:val="00535ECE"/>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51">
    <w:name w:val="Основной текст (5)_"/>
    <w:link w:val="52"/>
    <w:rsid w:val="00535ECE"/>
    <w:rPr>
      <w:shd w:val="clear" w:color="auto" w:fill="FFFFFF"/>
    </w:rPr>
  </w:style>
  <w:style w:type="paragraph" w:customStyle="1" w:styleId="52">
    <w:name w:val="Основной текст (5)"/>
    <w:basedOn w:val="a"/>
    <w:link w:val="51"/>
    <w:rsid w:val="00535ECE"/>
    <w:pPr>
      <w:widowControl w:val="0"/>
      <w:shd w:val="clear" w:color="auto" w:fill="FFFFFF"/>
      <w:spacing w:line="274" w:lineRule="exact"/>
      <w:jc w:val="both"/>
    </w:pPr>
    <w:rPr>
      <w:sz w:val="20"/>
      <w:szCs w:val="20"/>
    </w:rPr>
  </w:style>
  <w:style w:type="character" w:customStyle="1" w:styleId="ae">
    <w:name w:val="Колонтитул_"/>
    <w:link w:val="af"/>
    <w:rsid w:val="00535ECE"/>
    <w:rPr>
      <w:sz w:val="26"/>
      <w:szCs w:val="26"/>
      <w:shd w:val="clear" w:color="auto" w:fill="FFFFFF"/>
    </w:rPr>
  </w:style>
  <w:style w:type="paragraph" w:customStyle="1" w:styleId="af">
    <w:name w:val="Колонтитул"/>
    <w:basedOn w:val="a"/>
    <w:link w:val="ae"/>
    <w:rsid w:val="00535ECE"/>
    <w:pPr>
      <w:widowControl w:val="0"/>
      <w:shd w:val="clear" w:color="auto" w:fill="FFFFFF"/>
      <w:spacing w:line="0" w:lineRule="atLeast"/>
    </w:pPr>
    <w:rPr>
      <w:sz w:val="26"/>
      <w:szCs w:val="26"/>
    </w:rPr>
  </w:style>
  <w:style w:type="paragraph" w:styleId="af0">
    <w:name w:val="List Paragraph"/>
    <w:basedOn w:val="a"/>
    <w:uiPriority w:val="34"/>
    <w:qFormat/>
    <w:rsid w:val="00535ECE"/>
    <w:pPr>
      <w:spacing w:after="200" w:line="276" w:lineRule="auto"/>
      <w:ind w:left="720"/>
      <w:contextualSpacing/>
    </w:pPr>
    <w:rPr>
      <w:rFonts w:ascii="Calibri" w:hAnsi="Calibri"/>
      <w:sz w:val="22"/>
      <w:szCs w:val="22"/>
      <w:lang w:eastAsia="en-US"/>
    </w:rPr>
  </w:style>
  <w:style w:type="paragraph" w:styleId="af1">
    <w:name w:val="Title"/>
    <w:basedOn w:val="a"/>
    <w:next w:val="a"/>
    <w:link w:val="af2"/>
    <w:uiPriority w:val="10"/>
    <w:qFormat/>
    <w:rsid w:val="00535ECE"/>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2">
    <w:name w:val="Название Знак"/>
    <w:link w:val="af1"/>
    <w:uiPriority w:val="10"/>
    <w:rsid w:val="00535ECE"/>
    <w:rPr>
      <w:rFonts w:ascii="Cambria" w:eastAsia="Times New Roman" w:hAnsi="Cambria" w:cs="Times New Roman"/>
      <w:color w:val="17365D"/>
      <w:spacing w:val="5"/>
      <w:kern w:val="28"/>
      <w:sz w:val="52"/>
      <w:szCs w:val="52"/>
      <w:lang w:eastAsia="en-US"/>
    </w:rPr>
  </w:style>
  <w:style w:type="paragraph" w:styleId="af3">
    <w:name w:val="Subtitle"/>
    <w:basedOn w:val="a"/>
    <w:next w:val="a"/>
    <w:link w:val="af4"/>
    <w:uiPriority w:val="11"/>
    <w:qFormat/>
    <w:rsid w:val="00535ECE"/>
    <w:pPr>
      <w:numPr>
        <w:ilvl w:val="1"/>
      </w:numPr>
      <w:spacing w:after="200" w:line="276" w:lineRule="auto"/>
    </w:pPr>
    <w:rPr>
      <w:rFonts w:ascii="Cambria" w:hAnsi="Cambria"/>
      <w:i/>
      <w:iCs/>
      <w:color w:val="4F81BD"/>
      <w:spacing w:val="15"/>
      <w:lang w:eastAsia="en-US"/>
    </w:rPr>
  </w:style>
  <w:style w:type="character" w:customStyle="1" w:styleId="af4">
    <w:name w:val="Подзаголовок Знак"/>
    <w:link w:val="af3"/>
    <w:uiPriority w:val="11"/>
    <w:rsid w:val="00535ECE"/>
    <w:rPr>
      <w:rFonts w:ascii="Cambria" w:eastAsia="Times New Roman" w:hAnsi="Cambria" w:cs="Times New Roman"/>
      <w:i/>
      <w:iCs/>
      <w:color w:val="4F81BD"/>
      <w:spacing w:val="15"/>
      <w:sz w:val="24"/>
      <w:szCs w:val="24"/>
      <w:lang w:eastAsia="en-US"/>
    </w:rPr>
  </w:style>
  <w:style w:type="character" w:styleId="af5">
    <w:name w:val="Strong"/>
    <w:uiPriority w:val="22"/>
    <w:qFormat/>
    <w:rsid w:val="00535ECE"/>
    <w:rPr>
      <w:b/>
      <w:bCs/>
    </w:rPr>
  </w:style>
  <w:style w:type="character" w:styleId="af6">
    <w:name w:val="Emphasis"/>
    <w:uiPriority w:val="20"/>
    <w:qFormat/>
    <w:rsid w:val="00535ECE"/>
    <w:rPr>
      <w:i/>
      <w:iCs/>
    </w:rPr>
  </w:style>
  <w:style w:type="paragraph" w:styleId="25">
    <w:name w:val="Quote"/>
    <w:basedOn w:val="a"/>
    <w:next w:val="a"/>
    <w:link w:val="26"/>
    <w:uiPriority w:val="29"/>
    <w:qFormat/>
    <w:rsid w:val="00535ECE"/>
    <w:pPr>
      <w:spacing w:after="200" w:line="276" w:lineRule="auto"/>
    </w:pPr>
    <w:rPr>
      <w:rFonts w:ascii="Calibri" w:hAnsi="Calibri"/>
      <w:i/>
      <w:iCs/>
      <w:color w:val="000000"/>
      <w:sz w:val="22"/>
      <w:szCs w:val="22"/>
      <w:lang w:eastAsia="en-US"/>
    </w:rPr>
  </w:style>
  <w:style w:type="character" w:customStyle="1" w:styleId="26">
    <w:name w:val="Цитата 2 Знак"/>
    <w:link w:val="25"/>
    <w:uiPriority w:val="29"/>
    <w:rsid w:val="00535ECE"/>
    <w:rPr>
      <w:rFonts w:ascii="Calibri" w:eastAsia="Times New Roman" w:hAnsi="Calibri" w:cs="Times New Roman"/>
      <w:i/>
      <w:iCs/>
      <w:color w:val="000000"/>
      <w:sz w:val="22"/>
      <w:szCs w:val="22"/>
      <w:lang w:eastAsia="en-US"/>
    </w:rPr>
  </w:style>
  <w:style w:type="paragraph" w:styleId="af7">
    <w:name w:val="Intense Quote"/>
    <w:basedOn w:val="a"/>
    <w:next w:val="a"/>
    <w:link w:val="af8"/>
    <w:uiPriority w:val="30"/>
    <w:qFormat/>
    <w:rsid w:val="00535ECE"/>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8">
    <w:name w:val="Выделенная цитата Знак"/>
    <w:link w:val="af7"/>
    <w:uiPriority w:val="30"/>
    <w:rsid w:val="00535ECE"/>
    <w:rPr>
      <w:rFonts w:ascii="Calibri" w:eastAsia="Times New Roman" w:hAnsi="Calibri" w:cs="Times New Roman"/>
      <w:b/>
      <w:bCs/>
      <w:i/>
      <w:iCs/>
      <w:color w:val="4F81BD"/>
      <w:sz w:val="22"/>
      <w:szCs w:val="22"/>
      <w:lang w:eastAsia="en-US"/>
    </w:rPr>
  </w:style>
  <w:style w:type="character" w:styleId="af9">
    <w:name w:val="Subtle Emphasis"/>
    <w:uiPriority w:val="19"/>
    <w:qFormat/>
    <w:rsid w:val="00535ECE"/>
    <w:rPr>
      <w:i/>
      <w:iCs/>
      <w:color w:val="808080"/>
    </w:rPr>
  </w:style>
  <w:style w:type="character" w:styleId="afa">
    <w:name w:val="Intense Emphasis"/>
    <w:uiPriority w:val="21"/>
    <w:qFormat/>
    <w:rsid w:val="00535ECE"/>
    <w:rPr>
      <w:b/>
      <w:bCs/>
      <w:i/>
      <w:iCs/>
      <w:color w:val="4F81BD"/>
    </w:rPr>
  </w:style>
  <w:style w:type="character" w:styleId="afb">
    <w:name w:val="Subtle Reference"/>
    <w:uiPriority w:val="31"/>
    <w:qFormat/>
    <w:rsid w:val="00535ECE"/>
    <w:rPr>
      <w:smallCaps/>
      <w:color w:val="C0504D"/>
      <w:u w:val="single"/>
    </w:rPr>
  </w:style>
  <w:style w:type="character" w:styleId="afc">
    <w:name w:val="Intense Reference"/>
    <w:uiPriority w:val="32"/>
    <w:qFormat/>
    <w:rsid w:val="00535ECE"/>
    <w:rPr>
      <w:b/>
      <w:bCs/>
      <w:smallCaps/>
      <w:color w:val="C0504D"/>
      <w:spacing w:val="5"/>
      <w:u w:val="single"/>
    </w:rPr>
  </w:style>
  <w:style w:type="character" w:styleId="afd">
    <w:name w:val="Book Title"/>
    <w:uiPriority w:val="33"/>
    <w:qFormat/>
    <w:rsid w:val="00535ECE"/>
    <w:rPr>
      <w:b/>
      <w:bCs/>
      <w:smallCaps/>
      <w:spacing w:val="5"/>
    </w:rPr>
  </w:style>
  <w:style w:type="paragraph" w:styleId="afe">
    <w:name w:val="header"/>
    <w:basedOn w:val="a"/>
    <w:link w:val="aff"/>
    <w:rsid w:val="00EB3947"/>
    <w:pPr>
      <w:tabs>
        <w:tab w:val="center" w:pos="4677"/>
        <w:tab w:val="right" w:pos="9355"/>
      </w:tabs>
    </w:pPr>
  </w:style>
  <w:style w:type="character" w:customStyle="1" w:styleId="aff">
    <w:name w:val="Верхний колонтитул Знак"/>
    <w:link w:val="afe"/>
    <w:rsid w:val="00EB3947"/>
    <w:rPr>
      <w:sz w:val="24"/>
      <w:szCs w:val="24"/>
    </w:rPr>
  </w:style>
  <w:style w:type="character" w:customStyle="1" w:styleId="a4">
    <w:name w:val="Нижний колонтитул Знак"/>
    <w:link w:val="a3"/>
    <w:uiPriority w:val="99"/>
    <w:rsid w:val="008367D7"/>
    <w:rPr>
      <w:sz w:val="24"/>
      <w:szCs w:val="24"/>
    </w:rPr>
  </w:style>
  <w:style w:type="character" w:customStyle="1" w:styleId="11">
    <w:name w:val="Обычный1"/>
    <w:rsid w:val="000E64C8"/>
    <w:rPr>
      <w:sz w:val="20"/>
    </w:rPr>
  </w:style>
</w:styles>
</file>

<file path=word/webSettings.xml><?xml version="1.0" encoding="utf-8"?>
<w:webSettings xmlns:r="http://schemas.openxmlformats.org/officeDocument/2006/relationships" xmlns:w="http://schemas.openxmlformats.org/wordprocessingml/2006/main">
  <w:divs>
    <w:div w:id="173095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login.consultant.ru/link/?req=doc&amp;base=RLAW095&amp;n=240196&amp;dst=100645"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19887&amp;dst=100081" TargetMode="External"/><Relationship Id="rId24" Type="http://schemas.openxmlformats.org/officeDocument/2006/relationships/image" Target="media/image13.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hyperlink" Target="https://login.consultant.ru/link/?req=doc&amp;base=LAW&amp;n=409735&amp;dst=100041"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s://login.consultant.ru/link/?req=doc&amp;base=LAW&amp;n=409735&amp;dst=100041"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E2957-1A4F-47FB-A313-F95F3D9A5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102</Pages>
  <Words>43625</Words>
  <Characters>248668</Characters>
  <Application>Microsoft Office Word</Application>
  <DocSecurity>0</DocSecurity>
  <Lines>2072</Lines>
  <Paragraphs>583</Paragraphs>
  <ScaleCrop>false</ScaleCrop>
  <HeadingPairs>
    <vt:vector size="2" baseType="variant">
      <vt:variant>
        <vt:lpstr>Название</vt:lpstr>
      </vt:variant>
      <vt:variant>
        <vt:i4>1</vt:i4>
      </vt:variant>
    </vt:vector>
  </HeadingPairs>
  <TitlesOfParts>
    <vt:vector size="1" baseType="lpstr">
      <vt:lpstr>ЧАГОДОЩЕНСКИЙ МУНИЦИПАЛЬНЫЙ РАЙОН</vt:lpstr>
    </vt:vector>
  </TitlesOfParts>
  <Company>MoBIL GROUP</Company>
  <LinksUpToDate>false</LinksUpToDate>
  <CharactersWithSpaces>291710</CharactersWithSpaces>
  <SharedDoc>false</SharedDoc>
  <HLinks>
    <vt:vector size="12" baseType="variant">
      <vt:variant>
        <vt:i4>917515</vt:i4>
      </vt:variant>
      <vt:variant>
        <vt:i4>3</vt:i4>
      </vt:variant>
      <vt:variant>
        <vt:i4>0</vt:i4>
      </vt:variant>
      <vt:variant>
        <vt:i4>5</vt:i4>
      </vt:variant>
      <vt:variant>
        <vt:lpwstr>consultantplus://offline/ref=BA54562688604826F49B79CE04A8A6DB0631D8D57E195AB15D251ED4BF714191388367DB8E4992B21E762822ZAG</vt:lpwstr>
      </vt:variant>
      <vt:variant>
        <vt:lpwstr/>
      </vt:variant>
      <vt:variant>
        <vt:i4>3145783</vt:i4>
      </vt:variant>
      <vt:variant>
        <vt:i4>0</vt:i4>
      </vt:variant>
      <vt:variant>
        <vt:i4>0</vt:i4>
      </vt:variant>
      <vt:variant>
        <vt:i4>5</vt:i4>
      </vt:variant>
      <vt:variant>
        <vt:lpwstr>consultantplus://offline/ref=BA54562688604826F49B67C312C4F8DF023884DF791A50E7047A4589E8784BC67FCC3E9E2CZCG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ЧАГОДОЩЕНСКИЙ МУНИЦИПАЛЬНЫЙ РАЙОН</dc:title>
  <dc:creator>user</dc:creator>
  <cp:lastModifiedBy>User</cp:lastModifiedBy>
  <cp:revision>2</cp:revision>
  <cp:lastPrinted>2024-11-01T09:21:00Z</cp:lastPrinted>
  <dcterms:created xsi:type="dcterms:W3CDTF">2024-11-13T09:29:00Z</dcterms:created>
  <dcterms:modified xsi:type="dcterms:W3CDTF">2024-11-13T09:29:00Z</dcterms:modified>
</cp:coreProperties>
</file>