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FE" w:rsidRPr="002C5235" w:rsidRDefault="009C7746" w:rsidP="002524FE">
      <w:pPr>
        <w:jc w:val="center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7D40D9">
        <w:rPr>
          <w:rStyle w:val="a6"/>
          <w:sz w:val="26"/>
          <w:szCs w:val="26"/>
        </w:rPr>
        <w:tab/>
      </w:r>
      <w:r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ДОРОЖНОМ ХОЗЯЙСТВЕ В ГРАНИЦАХ НАСЕЛЕННЫХ ПУНКТОВ БАБУШКИНСКОГО МУНИИЦПАЛЬНОГО ОКРУГА ВОЛОГОДСКОЙ ОБЛАСТИ</w:t>
      </w:r>
    </w:p>
    <w:p w:rsidR="002524FE" w:rsidRPr="002C5235" w:rsidRDefault="002524FE" w:rsidP="002524FE">
      <w:pPr>
        <w:jc w:val="center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осуществляется в соответствии с:</w:t>
      </w:r>
    </w:p>
    <w:p w:rsidR="002524FE" w:rsidRPr="002C5235" w:rsidRDefault="002524FE" w:rsidP="002524FE">
      <w:pPr>
        <w:pStyle w:val="a3"/>
        <w:numPr>
          <w:ilvl w:val="0"/>
          <w:numId w:val="1"/>
        </w:numPr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Федеральным законом от 31июля 2020 № 248-ФЗ «О государственном контроле (надзоре) и муниципальном контроле в Российской Федерации» (далее – Федеральный закон № 248-ФЗ) и иными федеральными законами.</w:t>
      </w:r>
    </w:p>
    <w:p w:rsidR="00A65EAC" w:rsidRPr="002C5235" w:rsidRDefault="00A65EAC" w:rsidP="00A65EAC">
      <w:pPr>
        <w:pStyle w:val="a3"/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2524FE" w:rsidRPr="002C5235" w:rsidRDefault="002524FE" w:rsidP="002524FE">
      <w:pPr>
        <w:pStyle w:val="a3"/>
        <w:numPr>
          <w:ilvl w:val="0"/>
          <w:numId w:val="1"/>
        </w:numPr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Поло</w:t>
      </w:r>
      <w:r w:rsidR="009C7746"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 xml:space="preserve">жением о муниципальном контроле на автомобильном транспорте, городском наземном электрическом транспорте и дорожном хозяйстве в границах населенных пунктов Бабушкинского муниципального округа Вологодской области, утвержденным решением Представительного Собрания Бабушкинского муниципального округа Вологодской области. </w:t>
      </w:r>
    </w:p>
    <w:p w:rsidR="00A65EAC" w:rsidRPr="002C5235" w:rsidRDefault="00A65EAC" w:rsidP="007D40D9">
      <w:pPr>
        <w:pStyle w:val="a3"/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A65EAC" w:rsidRPr="002C5235" w:rsidRDefault="009C7746" w:rsidP="007D40D9">
      <w:pPr>
        <w:pStyle w:val="a3"/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Предметом муниципального контр</w:t>
      </w:r>
      <w:r w:rsidR="007D40D9"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 xml:space="preserve">оля на автомобильном транспорте </w:t>
      </w:r>
      <w:r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является соблюдение юриди</w:t>
      </w:r>
      <w:r w:rsidR="007D40D9"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 xml:space="preserve">ческими лицами, индивидуальными </w:t>
      </w:r>
      <w:r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предпринимателями, гражданами (далее – контролируемые лица)</w:t>
      </w:r>
      <w:r w:rsidR="007D40D9"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обязательных требований:</w:t>
      </w:r>
    </w:p>
    <w:p w:rsidR="00A65EAC" w:rsidRPr="002C5235" w:rsidRDefault="00A65EAC" w:rsidP="00A65EAC">
      <w:pPr>
        <w:pStyle w:val="a3"/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9C7746" w:rsidRPr="002C5235" w:rsidRDefault="009C7746" w:rsidP="008B5DF3">
      <w:pPr>
        <w:pStyle w:val="a3"/>
        <w:numPr>
          <w:ilvl w:val="0"/>
          <w:numId w:val="3"/>
        </w:numPr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в области автомобильных дорог и дорожной деятельности,</w:t>
      </w:r>
      <w:r w:rsidR="008B5DF3"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установленных в отношении автомобильных дорог местного значения:</w:t>
      </w:r>
    </w:p>
    <w:p w:rsidR="00B26188" w:rsidRPr="002C5235" w:rsidRDefault="009C7746" w:rsidP="008B5DF3">
      <w:pPr>
        <w:pStyle w:val="a3"/>
        <w:ind w:left="1440" w:firstLine="684"/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- к эксплуатации объектов дорожного сервиса, размещенных в</w:t>
      </w:r>
      <w:r w:rsidR="008B5DF3"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полосах отвода и (или) придорожных полосах автомобильных дорог</w:t>
      </w:r>
      <w:r w:rsidR="008B5DF3"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общего пользования;</w:t>
      </w:r>
    </w:p>
    <w:p w:rsidR="008B5DF3" w:rsidRPr="002C5235" w:rsidRDefault="009C7746" w:rsidP="008B5DF3">
      <w:pPr>
        <w:pStyle w:val="a3"/>
        <w:ind w:left="1440" w:firstLine="68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-</w:t>
      </w:r>
      <w:r w:rsidR="008B5DF3" w:rsidRPr="002C5235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8B5DF3" w:rsidRPr="002C5235">
        <w:rPr>
          <w:rFonts w:ascii="Times New Roman" w:hAnsi="Times New Roman" w:cs="Times New Roman"/>
          <w:iCs/>
          <w:sz w:val="26"/>
          <w:szCs w:val="26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B5DF3" w:rsidRPr="002C5235" w:rsidRDefault="008B5DF3" w:rsidP="008B5DF3">
      <w:pPr>
        <w:pStyle w:val="a3"/>
        <w:ind w:left="1440" w:firstLine="684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C7746" w:rsidRPr="002C5235" w:rsidRDefault="008B5DF3" w:rsidP="007D40D9">
      <w:pPr>
        <w:pStyle w:val="a3"/>
        <w:numPr>
          <w:ilvl w:val="0"/>
          <w:numId w:val="3"/>
        </w:numPr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2C5235">
        <w:rPr>
          <w:rFonts w:ascii="Times New Roman" w:hAnsi="Times New Roman" w:cs="Times New Roman"/>
          <w:iCs/>
          <w:sz w:val="26"/>
          <w:szCs w:val="26"/>
        </w:rPr>
        <w:t>установленных в отношении перевозок по муниципальным</w:t>
      </w:r>
      <w:r w:rsidR="007D40D9" w:rsidRPr="002C523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C5235">
        <w:rPr>
          <w:rFonts w:ascii="Times New Roman" w:hAnsi="Times New Roman" w:cs="Times New Roman"/>
          <w:iCs/>
          <w:sz w:val="26"/>
          <w:szCs w:val="26"/>
        </w:rPr>
        <w:t>маршрутам регулярных перевозок, не относящихся к предмету</w:t>
      </w:r>
      <w:r w:rsidR="007D40D9" w:rsidRPr="002C523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C5235">
        <w:rPr>
          <w:rFonts w:ascii="Times New Roman" w:hAnsi="Times New Roman" w:cs="Times New Roman"/>
          <w:iCs/>
          <w:sz w:val="26"/>
          <w:szCs w:val="26"/>
        </w:rPr>
        <w:t>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</w:t>
      </w:r>
      <w:bookmarkStart w:id="0" w:name="_GoBack"/>
      <w:bookmarkEnd w:id="0"/>
      <w:r w:rsidRPr="002C5235">
        <w:rPr>
          <w:rFonts w:ascii="Times New Roman" w:hAnsi="Times New Roman" w:cs="Times New Roman"/>
          <w:iCs/>
          <w:sz w:val="26"/>
          <w:szCs w:val="26"/>
        </w:rPr>
        <w:t>лярных перевозок.</w:t>
      </w:r>
    </w:p>
    <w:sectPr w:rsidR="009C7746" w:rsidRPr="002C5235" w:rsidSect="007D40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1A14"/>
    <w:multiLevelType w:val="hybridMultilevel"/>
    <w:tmpl w:val="53E4CC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676C0D"/>
    <w:multiLevelType w:val="hybridMultilevel"/>
    <w:tmpl w:val="4B66EF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2D7F90"/>
    <w:multiLevelType w:val="hybridMultilevel"/>
    <w:tmpl w:val="19A8B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08"/>
    <w:rsid w:val="002524FE"/>
    <w:rsid w:val="002C5235"/>
    <w:rsid w:val="005D7308"/>
    <w:rsid w:val="007D40D9"/>
    <w:rsid w:val="008B5DF3"/>
    <w:rsid w:val="009C7746"/>
    <w:rsid w:val="009F3408"/>
    <w:rsid w:val="00A65EAC"/>
    <w:rsid w:val="00B26188"/>
    <w:rsid w:val="00D0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1509"/>
  <w15:chartTrackingRefBased/>
  <w15:docId w15:val="{88F4AAFD-E14F-479F-A1D8-D01FBD58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08"/>
  </w:style>
  <w:style w:type="paragraph" w:styleId="1">
    <w:name w:val="heading 1"/>
    <w:basedOn w:val="a"/>
    <w:next w:val="a"/>
    <w:link w:val="10"/>
    <w:uiPriority w:val="9"/>
    <w:qFormat/>
    <w:rsid w:val="005D7308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308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308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308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308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308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308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30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30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4FE"/>
    <w:pPr>
      <w:ind w:left="720"/>
      <w:contextualSpacing/>
    </w:pPr>
  </w:style>
  <w:style w:type="character" w:styleId="a4">
    <w:name w:val="Strong"/>
    <w:uiPriority w:val="22"/>
    <w:qFormat/>
    <w:rsid w:val="005D7308"/>
    <w:rPr>
      <w:b/>
      <w:bCs/>
    </w:rPr>
  </w:style>
  <w:style w:type="character" w:styleId="a5">
    <w:name w:val="Intense Emphasis"/>
    <w:uiPriority w:val="21"/>
    <w:qFormat/>
    <w:rsid w:val="005D7308"/>
    <w:rPr>
      <w:b/>
      <w:bCs/>
      <w:caps/>
      <w:color w:val="243255" w:themeColor="accent1" w:themeShade="7F"/>
      <w:spacing w:val="10"/>
    </w:rPr>
  </w:style>
  <w:style w:type="character" w:styleId="a6">
    <w:name w:val="Subtle Emphasis"/>
    <w:uiPriority w:val="19"/>
    <w:qFormat/>
    <w:rsid w:val="005D7308"/>
    <w:rPr>
      <w:i/>
      <w:iCs/>
      <w:color w:val="243255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5D7308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D7308"/>
    <w:rPr>
      <w:caps/>
      <w:spacing w:val="15"/>
      <w:shd w:val="clear" w:color="auto" w:fill="D9DFEF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D7308"/>
    <w:rPr>
      <w:caps/>
      <w:color w:val="243255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D7308"/>
    <w:rPr>
      <w:caps/>
      <w:color w:val="374C80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D7308"/>
    <w:rPr>
      <w:caps/>
      <w:color w:val="374C80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D7308"/>
    <w:rPr>
      <w:caps/>
      <w:color w:val="374C80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D7308"/>
    <w:rPr>
      <w:caps/>
      <w:color w:val="374C80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D730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D7308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5D7308"/>
    <w:rPr>
      <w:b/>
      <w:bCs/>
      <w:color w:val="374C80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D7308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D7308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D730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5D7308"/>
    <w:rPr>
      <w:caps/>
      <w:color w:val="595959" w:themeColor="text1" w:themeTint="A6"/>
      <w:spacing w:val="10"/>
      <w:sz w:val="21"/>
      <w:szCs w:val="21"/>
    </w:rPr>
  </w:style>
  <w:style w:type="character" w:styleId="ac">
    <w:name w:val="Emphasis"/>
    <w:uiPriority w:val="20"/>
    <w:qFormat/>
    <w:rsid w:val="005D7308"/>
    <w:rPr>
      <w:caps/>
      <w:color w:val="243255" w:themeColor="accent1" w:themeShade="7F"/>
      <w:spacing w:val="5"/>
    </w:rPr>
  </w:style>
  <w:style w:type="paragraph" w:styleId="ad">
    <w:name w:val="No Spacing"/>
    <w:uiPriority w:val="1"/>
    <w:qFormat/>
    <w:rsid w:val="005D730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D7308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D7308"/>
    <w:rPr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5D7308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5D7308"/>
    <w:rPr>
      <w:color w:val="4A66AC" w:themeColor="accent1"/>
      <w:sz w:val="24"/>
      <w:szCs w:val="24"/>
    </w:rPr>
  </w:style>
  <w:style w:type="character" w:styleId="af0">
    <w:name w:val="Subtle Reference"/>
    <w:uiPriority w:val="31"/>
    <w:qFormat/>
    <w:rsid w:val="005D7308"/>
    <w:rPr>
      <w:b/>
      <w:bCs/>
      <w:color w:val="4A66AC" w:themeColor="accent1"/>
    </w:rPr>
  </w:style>
  <w:style w:type="character" w:styleId="af1">
    <w:name w:val="Intense Reference"/>
    <w:uiPriority w:val="32"/>
    <w:qFormat/>
    <w:rsid w:val="005D7308"/>
    <w:rPr>
      <w:b/>
      <w:bCs/>
      <w:i/>
      <w:iCs/>
      <w:caps/>
      <w:color w:val="4A66AC" w:themeColor="accent1"/>
    </w:rPr>
  </w:style>
  <w:style w:type="character" w:styleId="af2">
    <w:name w:val="Book Title"/>
    <w:uiPriority w:val="33"/>
    <w:qFormat/>
    <w:rsid w:val="005D7308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5D73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dcterms:created xsi:type="dcterms:W3CDTF">2024-11-26T07:27:00Z</dcterms:created>
  <dcterms:modified xsi:type="dcterms:W3CDTF">2024-11-26T08:59:00Z</dcterms:modified>
</cp:coreProperties>
</file>