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32" w:rsidRPr="00711CD2" w:rsidRDefault="00CB6632" w:rsidP="00CB6632">
      <w:pPr>
        <w:pStyle w:val="ConsPlusNonformat"/>
        <w:spacing w:after="0" w:line="240" w:lineRule="auto"/>
        <w:jc w:val="right"/>
        <w:rPr>
          <w:rFonts w:ascii="Times New Roman" w:hAnsi="Times New Roman" w:cs="Times New Roman"/>
          <w:sz w:val="28"/>
          <w:szCs w:val="28"/>
        </w:rPr>
      </w:pPr>
      <w:r w:rsidRPr="00711CD2">
        <w:rPr>
          <w:rFonts w:ascii="Times New Roman" w:hAnsi="Times New Roman" w:cs="Times New Roman"/>
          <w:sz w:val="28"/>
          <w:szCs w:val="28"/>
        </w:rPr>
        <w:t>Приложение 3</w:t>
      </w:r>
    </w:p>
    <w:p w:rsidR="00CB6632" w:rsidRPr="00711CD2" w:rsidRDefault="00CB6632" w:rsidP="00CB6632">
      <w:pPr>
        <w:pStyle w:val="ConsPlusNonformat"/>
        <w:spacing w:after="0" w:line="240" w:lineRule="auto"/>
        <w:ind w:left="5245"/>
        <w:jc w:val="right"/>
        <w:rPr>
          <w:rFonts w:ascii="Times New Roman" w:hAnsi="Times New Roman" w:cs="Times New Roman"/>
          <w:sz w:val="28"/>
          <w:szCs w:val="28"/>
        </w:rPr>
      </w:pPr>
      <w:r w:rsidRPr="00711CD2">
        <w:rPr>
          <w:rFonts w:ascii="Times New Roman" w:hAnsi="Times New Roman" w:cs="Times New Roman"/>
          <w:sz w:val="28"/>
          <w:szCs w:val="28"/>
        </w:rPr>
        <w:t>к административному регламенту</w:t>
      </w:r>
    </w:p>
    <w:p w:rsidR="00CB6632" w:rsidRPr="00711CD2" w:rsidRDefault="00CB6632" w:rsidP="00CB6632">
      <w:pPr>
        <w:jc w:val="center"/>
        <w:rPr>
          <w:sz w:val="28"/>
          <w:szCs w:val="28"/>
        </w:rPr>
      </w:pPr>
    </w:p>
    <w:p w:rsidR="00CB6632" w:rsidRPr="00711CD2" w:rsidRDefault="00CB6632" w:rsidP="00CB6632">
      <w:pPr>
        <w:jc w:val="center"/>
        <w:rPr>
          <w:b/>
          <w:sz w:val="28"/>
          <w:szCs w:val="28"/>
        </w:rPr>
      </w:pPr>
      <w:r w:rsidRPr="00711CD2">
        <w:rPr>
          <w:b/>
          <w:sz w:val="28"/>
          <w:szCs w:val="28"/>
        </w:rPr>
        <w:t>Перечень документов, подтверждающих право</w:t>
      </w:r>
    </w:p>
    <w:p w:rsidR="00CB6632" w:rsidRPr="00711CD2" w:rsidRDefault="00CB6632" w:rsidP="00CB6632">
      <w:pPr>
        <w:jc w:val="center"/>
        <w:rPr>
          <w:b/>
          <w:sz w:val="28"/>
          <w:szCs w:val="28"/>
        </w:rPr>
      </w:pPr>
      <w:r w:rsidRPr="00711CD2">
        <w:rPr>
          <w:b/>
          <w:sz w:val="28"/>
          <w:szCs w:val="28"/>
        </w:rPr>
        <w:t>заявителя на приобретение земельного участка без проведения торгов</w:t>
      </w:r>
    </w:p>
    <w:tbl>
      <w:tblPr>
        <w:tblW w:w="0" w:type="auto"/>
        <w:tblLayout w:type="fixed"/>
        <w:tblCellMar>
          <w:top w:w="102" w:type="dxa"/>
          <w:left w:w="62" w:type="dxa"/>
          <w:bottom w:w="102" w:type="dxa"/>
          <w:right w:w="62" w:type="dxa"/>
        </w:tblCellMar>
        <w:tblLook w:val="0000"/>
      </w:tblPr>
      <w:tblGrid>
        <w:gridCol w:w="680"/>
        <w:gridCol w:w="2098"/>
        <w:gridCol w:w="2252"/>
        <w:gridCol w:w="2721"/>
        <w:gridCol w:w="2778"/>
        <w:gridCol w:w="5206"/>
      </w:tblGrid>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N</w:t>
            </w:r>
          </w:p>
          <w:p w:rsidR="00CB6632" w:rsidRPr="00711CD2" w:rsidRDefault="00CB6632" w:rsidP="00192B9D">
            <w:pPr>
              <w:pStyle w:val="ConsPlusNormal"/>
              <w:jc w:val="center"/>
              <w:rPr>
                <w:rFonts w:ascii="Times New Roman" w:hAnsi="Times New Roman"/>
              </w:rPr>
            </w:pPr>
            <w:proofErr w:type="spellStart"/>
            <w:proofErr w:type="gramStart"/>
            <w:r w:rsidRPr="00711CD2">
              <w:rPr>
                <w:rFonts w:ascii="Times New Roman" w:hAnsi="Times New Roman"/>
              </w:rPr>
              <w:t>п</w:t>
            </w:r>
            <w:proofErr w:type="spellEnd"/>
            <w:proofErr w:type="gramEnd"/>
            <w:r w:rsidRPr="00711CD2">
              <w:rPr>
                <w:rFonts w:ascii="Times New Roman" w:hAnsi="Times New Roman"/>
              </w:rPr>
              <w:t>/</w:t>
            </w:r>
            <w:proofErr w:type="spellStart"/>
            <w:r w:rsidRPr="00711CD2">
              <w:rPr>
                <w:rFonts w:ascii="Times New Roman" w:hAnsi="Times New Roman"/>
              </w:rPr>
              <w:t>п</w:t>
            </w:r>
            <w:proofErr w:type="spellEnd"/>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Основание предоставления земельного участка без проведения торгов</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Вид права, на котором осуществляется предоставление земельного участка бесплатно или за плату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Заявитель</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rPr>
                <w:rFonts w:ascii="Times New Roman" w:hAnsi="Times New Roman"/>
              </w:rPr>
            </w:pPr>
            <w:r w:rsidRPr="00711CD2">
              <w:rPr>
                <w:rFonts w:ascii="Times New Roman" w:hAnsi="Times New Roman"/>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ar1413" w:tooltip="&lt;*&gt; (1)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 w:history="1">
              <w:r w:rsidRPr="00711CD2">
                <w:rPr>
                  <w:rFonts w:ascii="Times New Roman" w:hAnsi="Times New Roman"/>
                </w:rPr>
                <w:t>&lt;*&gt; (1)</w:t>
              </w:r>
            </w:hyperlink>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1</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 w:history="1">
              <w:r w:rsidRPr="00711CD2">
                <w:rPr>
                  <w:rFonts w:ascii="Times New Roman" w:hAnsi="Times New Roman"/>
                </w:rPr>
                <w:t>Подпункт 3 пункта 2 статьи 39.3</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Член садоводческого некоммерческого товарищества (СНТ) или огороднического некоммерческого товарищества (ОНТ)</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Pr="00711CD2">
              <w:rPr>
                <w:rFonts w:ascii="Times New Roman" w:hAnsi="Times New Roman"/>
                <w:sz w:val="16"/>
                <w:szCs w:val="16"/>
              </w:rPr>
              <w:t>&lt;*&gt; (2)</w:t>
            </w:r>
            <w:r w:rsidRPr="00711CD2">
              <w:rPr>
                <w:rFonts w:ascii="Times New Roman" w:hAnsi="Times New Roman"/>
              </w:rPr>
              <w:t>.</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 подтверждающий членство заявителя в СНТ или ОНТ.</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Решение общего собрания членов СНТ или ОНТ о распределении садового или огородного земельного участка заявителю.</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Утвержденный проект межевания территории &lt;4&gt;.</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в отношении СНТ или ОНТ</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2</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 w:history="1">
              <w:r w:rsidRPr="00711CD2">
                <w:rPr>
                  <w:rFonts w:ascii="Times New Roman" w:hAnsi="Times New Roman"/>
                </w:rPr>
                <w:t>Подпункт 6 пункта 2 статьи 39.3</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Собственник здания, сооружения либо помещения в здании, сооружении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Земельный участок, на котором </w:t>
            </w:r>
            <w:proofErr w:type="gramStart"/>
            <w:r w:rsidRPr="00711CD2">
              <w:rPr>
                <w:rFonts w:ascii="Times New Roman" w:hAnsi="Times New Roman"/>
              </w:rPr>
              <w:t>расположены</w:t>
            </w:r>
            <w:proofErr w:type="gramEnd"/>
            <w:r w:rsidRPr="00711CD2">
              <w:rPr>
                <w:rFonts w:ascii="Times New Roman" w:hAnsi="Times New Roman"/>
              </w:rPr>
              <w:t xml:space="preserve"> здание, сооружение</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proofErr w:type="gramStart"/>
            <w:r w:rsidRPr="00711CD2">
              <w:rPr>
                <w:rFonts w:ascii="Times New Roman" w:hAnsi="Times New Roman"/>
              </w:rPr>
              <w:t>Документ, удостоверяющий (устанавливающий) права заявителя на здание, сооружение либо помещение, если права на такие здание, сооружение либо помещение не зарегистрированы в ЕГРН.</w:t>
            </w:r>
            <w:proofErr w:type="gramEnd"/>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sidRPr="00711CD2">
              <w:rPr>
                <w:rFonts w:ascii="Times New Roman" w:hAnsi="Times New Roman"/>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roofErr w:type="gramStart"/>
            <w:r w:rsidRPr="00711CD2">
              <w:rPr>
                <w:rFonts w:ascii="Times New Roman" w:hAnsi="Times New Roman"/>
              </w:rPr>
              <w:t>.</w:t>
            </w:r>
            <w:proofErr w:type="gramEnd"/>
            <w:r w:rsidRPr="00711CD2">
              <w:rPr>
                <w:rFonts w:ascii="Times New Roman" w:hAnsi="Times New Roman"/>
              </w:rPr>
              <w:t xml:space="preserve"> (</w:t>
            </w:r>
            <w:proofErr w:type="gramStart"/>
            <w:r w:rsidRPr="00711CD2">
              <w:rPr>
                <w:rFonts w:ascii="Times New Roman" w:hAnsi="Times New Roman"/>
              </w:rPr>
              <w:t>п</w:t>
            </w:r>
            <w:proofErr w:type="gramEnd"/>
            <w:r w:rsidRPr="00711CD2">
              <w:rPr>
                <w:rFonts w:ascii="Times New Roman" w:hAnsi="Times New Roman"/>
              </w:rPr>
              <w:t>риложение 4 к административному регламенту)</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 здании и (или) сооружении, расположенно</w:t>
            </w:r>
            <w:proofErr w:type="gramStart"/>
            <w:r w:rsidRPr="00711CD2">
              <w:rPr>
                <w:rFonts w:ascii="Times New Roman" w:hAnsi="Times New Roman"/>
              </w:rPr>
              <w:t>м(</w:t>
            </w:r>
            <w:proofErr w:type="spellStart"/>
            <w:proofErr w:type="gramEnd"/>
            <w:r w:rsidRPr="00711CD2">
              <w:rPr>
                <w:rFonts w:ascii="Times New Roman" w:hAnsi="Times New Roman"/>
              </w:rPr>
              <w:t>ых</w:t>
            </w:r>
            <w:proofErr w:type="spellEnd"/>
            <w:r w:rsidRPr="00711CD2">
              <w:rPr>
                <w:rFonts w:ascii="Times New Roman" w:hAnsi="Times New Roman"/>
              </w:rPr>
              <w:t>) на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3</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 w:history="1">
              <w:r w:rsidRPr="00711CD2">
                <w:rPr>
                  <w:rFonts w:ascii="Times New Roman" w:hAnsi="Times New Roman"/>
                </w:rPr>
                <w:t>Подпункт 7 пункта 2 статьи 39.3</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Юридическое лицо, использующее земельный участок на праве постоянного (бессрочного) пользования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принадлежащий юридическому лицу на праве постоянного (бессрочного) пользования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4</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7" w:history="1">
              <w:r w:rsidRPr="00711CD2">
                <w:rPr>
                  <w:rFonts w:ascii="Times New Roman" w:hAnsi="Times New Roman"/>
                </w:rPr>
                <w:t>Подпункт 8 пункта 2 статьи 39.3</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w:t>
            </w:r>
            <w:r w:rsidRPr="00711CD2">
              <w:rPr>
                <w:rFonts w:ascii="Times New Roman" w:hAnsi="Times New Roman"/>
              </w:rPr>
              <w:lastRenderedPageBreak/>
              <w:t>муниципальной собственности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ЕГРИП об индивидуальном предпринимателе,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5</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8" w:history="1">
              <w:r w:rsidRPr="00711CD2">
                <w:rPr>
                  <w:rFonts w:ascii="Times New Roman" w:hAnsi="Times New Roman"/>
                </w:rPr>
                <w:t>Подпункт 9 пункта 2 статьи 39.3</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ЕГРИП об индивидуальном предпринимателе,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6</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9" w:history="1">
              <w:r w:rsidRPr="00711CD2">
                <w:rPr>
                  <w:rFonts w:ascii="Times New Roman" w:hAnsi="Times New Roman"/>
                </w:rPr>
                <w:t>Подпункт 10 пункта 2 статьи 39.3</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7</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10" w:history="1">
              <w:r w:rsidRPr="00711CD2">
                <w:rPr>
                  <w:rFonts w:ascii="Times New Roman" w:hAnsi="Times New Roman"/>
                </w:rPr>
                <w:t>Подпункт 2 статьи 39.5</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Религиозная организация, имеющая в собственности здания или сооружения религиозного или благотворительного назначения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на котором расположены здания или сооружения религиозного или благотворительного назначения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proofErr w:type="gramStart"/>
            <w:r w:rsidRPr="00711CD2">
              <w:rPr>
                <w:rFonts w:ascii="Times New Roman" w:hAnsi="Times New Roman"/>
              </w:rPr>
              <w:t>Документ, удостоверяющий (устанавливающий) права заявителя на здание, сооружение, если права на такие здание, сооружение не зарегистрированы в ЕГРН.</w:t>
            </w:r>
            <w:proofErr w:type="gramEnd"/>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 здании и (или) сооружении, расположенно</w:t>
            </w:r>
            <w:proofErr w:type="gramStart"/>
            <w:r w:rsidRPr="00711CD2">
              <w:rPr>
                <w:rFonts w:ascii="Times New Roman" w:hAnsi="Times New Roman"/>
              </w:rPr>
              <w:t>м(</w:t>
            </w:r>
            <w:proofErr w:type="spellStart"/>
            <w:proofErr w:type="gramEnd"/>
            <w:r w:rsidRPr="00711CD2">
              <w:rPr>
                <w:rFonts w:ascii="Times New Roman" w:hAnsi="Times New Roman"/>
              </w:rPr>
              <w:t>ых</w:t>
            </w:r>
            <w:proofErr w:type="spellEnd"/>
            <w:r w:rsidRPr="00711CD2">
              <w:rPr>
                <w:rFonts w:ascii="Times New Roman" w:hAnsi="Times New Roman"/>
              </w:rPr>
              <w:t>) на испрашиваемом земельном участку).</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8</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11" w:history="1">
              <w:r w:rsidRPr="00711CD2">
                <w:rPr>
                  <w:rFonts w:ascii="Times New Roman" w:hAnsi="Times New Roman"/>
                </w:rPr>
                <w:t>Подпункт 3 статьи 39.5</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общую долевую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Лицо, уполномоченное на подачу заявления решением общего собрания членов СНТ или ОНТ</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Утвержденный проект межевания территории &lt;3&gt;.</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в отношении СНТ или ОНТ</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9</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12" w:history="1">
              <w:r w:rsidRPr="00711CD2">
                <w:rPr>
                  <w:rFonts w:ascii="Times New Roman" w:hAnsi="Times New Roman"/>
                </w:rPr>
                <w:t>Подпункт 4 статьи 39.5</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10</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13" w:history="1">
              <w:r w:rsidRPr="00711CD2">
                <w:rPr>
                  <w:rFonts w:ascii="Times New Roman" w:hAnsi="Times New Roman"/>
                </w:rPr>
                <w:t>Подпункт 5 статьи 39.5</w:t>
              </w:r>
            </w:hyperlink>
            <w:r w:rsidRPr="00711CD2">
              <w:rPr>
                <w:rFonts w:ascii="Times New Roman" w:hAnsi="Times New Roman"/>
              </w:rPr>
              <w:t xml:space="preserve"> Земельного </w:t>
            </w:r>
            <w:r w:rsidRPr="00711CD2">
              <w:rPr>
                <w:rFonts w:ascii="Times New Roman" w:hAnsi="Times New Roman"/>
              </w:rPr>
              <w:lastRenderedPageBreak/>
              <w:t>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Гражданин, работающий по основному месту работы в </w:t>
            </w:r>
            <w:r w:rsidRPr="00711CD2">
              <w:rPr>
                <w:rFonts w:ascii="Times New Roman" w:hAnsi="Times New Roman"/>
              </w:rPr>
              <w:lastRenderedPageBreak/>
              <w:t>муниципальных образованиях по специальности, которые установлены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Земельный участок, предназначенный для </w:t>
            </w:r>
            <w:r w:rsidRPr="00711CD2">
              <w:rPr>
                <w:rFonts w:ascii="Times New Roman" w:hAnsi="Times New Roman"/>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Приказ о приеме на работу, выписка из трудовой книжки или трудовой договор (контракт).</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11</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14" w:history="1">
              <w:r w:rsidRPr="00711CD2">
                <w:rPr>
                  <w:rFonts w:ascii="Times New Roman" w:hAnsi="Times New Roman"/>
                </w:rPr>
                <w:t>Подпункт 6 статьи 39.5</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Граждане, имеющие трех и более детей</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Случаи предоставления земельных участков устанавливаются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12</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15" w:history="1">
              <w:r w:rsidRPr="00711CD2">
                <w:rPr>
                  <w:rFonts w:ascii="Times New Roman" w:hAnsi="Times New Roman"/>
                </w:rPr>
                <w:t>Подпункт 7 статьи 39.5</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Отдельные категории граждан и (или) некоммерческие организации, созданные гражданами, устанавливаемые федеральным законом</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Случаи предоставления земельных участков устанавливаются федеральным законом</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подтверждающие право на приобретение земельного участка, установленные законодательством Российской Федерации.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13</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16" w:history="1">
              <w:r w:rsidRPr="00711CD2">
                <w:rPr>
                  <w:rFonts w:ascii="Times New Roman" w:hAnsi="Times New Roman"/>
                </w:rPr>
                <w:t>Подпункт 7 статьи 39.5</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Отдельные категории граждан, устанавливаемые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Случаи предоставления земельных участков устанавливаются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подтверждающие право на приобретение земельного участка, установленные законом субъекта Российской Федерации</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14</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17" w:history="1">
              <w:r w:rsidRPr="00711CD2">
                <w:rPr>
                  <w:rFonts w:ascii="Times New Roman" w:hAnsi="Times New Roman"/>
                </w:rPr>
                <w:t>Подпункт 8 статьи 39.5</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Случаи предоставления земельных участков устанавливаются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подтверждающие право на приобретение земельного участка, установленные законом субъекта Российской Федерации</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15</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18" w:history="1">
              <w:r w:rsidRPr="00711CD2">
                <w:rPr>
                  <w:rFonts w:ascii="Times New Roman" w:hAnsi="Times New Roman"/>
                </w:rPr>
                <w:t>Подпункт 1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Определяется в соответствии с указом или распоряжением Президента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Указ или распоряжение Президента Российской Федерации.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16</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19" w:history="1">
              <w:r w:rsidRPr="00711CD2">
                <w:rPr>
                  <w:rFonts w:ascii="Times New Roman" w:hAnsi="Times New Roman"/>
                </w:rPr>
                <w:t>Подпункт 2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Распоряжение Правительства Российской Федерации.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17</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20" w:history="1">
              <w:r w:rsidRPr="00711CD2">
                <w:rPr>
                  <w:rFonts w:ascii="Times New Roman" w:hAnsi="Times New Roman"/>
                </w:rPr>
                <w:t>Подпункт 3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Распоряжение высшего должностного лица субъекта Российской Федерации.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18</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21" w:history="1">
              <w:r w:rsidRPr="00711CD2">
                <w:rPr>
                  <w:rFonts w:ascii="Times New Roman" w:hAnsi="Times New Roman"/>
                </w:rPr>
                <w:t>Подпункт 4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выполнения международных обязательств</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Договор, соглашение или иной документ, предусматривающий выполнение международных обязательств</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19</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22" w:history="1">
              <w:r w:rsidRPr="00711CD2">
                <w:rPr>
                  <w:rFonts w:ascii="Times New Roman" w:hAnsi="Times New Roman"/>
                </w:rPr>
                <w:t>Подпункт 4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Земельный участок, предназначенный для размещения объектов, предназначенных для обеспечения </w:t>
            </w:r>
            <w:proofErr w:type="spellStart"/>
            <w:r w:rsidRPr="00711CD2">
              <w:rPr>
                <w:rFonts w:ascii="Times New Roman" w:hAnsi="Times New Roman"/>
              </w:rPr>
              <w:t>электро</w:t>
            </w:r>
            <w:proofErr w:type="spellEnd"/>
            <w:r w:rsidRPr="00711CD2">
              <w:rPr>
                <w:rFonts w:ascii="Times New Roman" w:hAnsi="Times New Roman"/>
              </w:rPr>
              <w:t>-, тепл</w:t>
            </w:r>
            <w:proofErr w:type="gramStart"/>
            <w:r w:rsidRPr="00711CD2">
              <w:rPr>
                <w:rFonts w:ascii="Times New Roman" w:hAnsi="Times New Roman"/>
              </w:rPr>
              <w:t>о-</w:t>
            </w:r>
            <w:proofErr w:type="gramEnd"/>
            <w:r w:rsidRPr="00711CD2">
              <w:rPr>
                <w:rFonts w:ascii="Times New Roman" w:hAnsi="Times New Roman"/>
              </w:rPr>
              <w:t xml:space="preserve">, </w:t>
            </w:r>
            <w:proofErr w:type="spellStart"/>
            <w:r w:rsidRPr="00711CD2">
              <w:rPr>
                <w:rFonts w:ascii="Times New Roman" w:hAnsi="Times New Roman"/>
              </w:rPr>
              <w:t>газо</w:t>
            </w:r>
            <w:proofErr w:type="spellEnd"/>
            <w:r w:rsidRPr="00711CD2">
              <w:rPr>
                <w:rFonts w:ascii="Times New Roman" w:hAnsi="Times New Roman"/>
              </w:rPr>
              <w:t>- и водоснабжения, водоотведения, связи, нефтепроводов, объектов федерального, регионального или местного значения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711CD2">
              <w:rPr>
                <w:rFonts w:ascii="Times New Roman" w:hAnsi="Times New Roman"/>
              </w:rPr>
              <w:t>электро</w:t>
            </w:r>
            <w:proofErr w:type="spellEnd"/>
            <w:r w:rsidRPr="00711CD2">
              <w:rPr>
                <w:rFonts w:ascii="Times New Roman" w:hAnsi="Times New Roman"/>
              </w:rPr>
              <w:t>-, тепл</w:t>
            </w:r>
            <w:proofErr w:type="gramStart"/>
            <w:r w:rsidRPr="00711CD2">
              <w:rPr>
                <w:rFonts w:ascii="Times New Roman" w:hAnsi="Times New Roman"/>
              </w:rPr>
              <w:t>о-</w:t>
            </w:r>
            <w:proofErr w:type="gramEnd"/>
            <w:r w:rsidRPr="00711CD2">
              <w:rPr>
                <w:rFonts w:ascii="Times New Roman" w:hAnsi="Times New Roman"/>
              </w:rPr>
              <w:t xml:space="preserve">, </w:t>
            </w:r>
            <w:proofErr w:type="spellStart"/>
            <w:r w:rsidRPr="00711CD2">
              <w:rPr>
                <w:rFonts w:ascii="Times New Roman" w:hAnsi="Times New Roman"/>
              </w:rPr>
              <w:t>газо</w:t>
            </w:r>
            <w:proofErr w:type="spellEnd"/>
            <w:r w:rsidRPr="00711CD2">
              <w:rPr>
                <w:rFonts w:ascii="Times New Roman" w:hAnsi="Times New Roman"/>
              </w:rPr>
              <w:t>- и водоснабжения, водоотведения, связи, нефтепроводов, не относящихся к объектам регионального или местного значения).</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20</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23" w:history="1">
              <w:r w:rsidRPr="00711CD2">
                <w:rPr>
                  <w:rFonts w:ascii="Times New Roman" w:hAnsi="Times New Roman"/>
                </w:rPr>
                <w:t xml:space="preserve">Подпункт 5 пункта </w:t>
              </w:r>
              <w:r w:rsidRPr="00711CD2">
                <w:rPr>
                  <w:rFonts w:ascii="Times New Roman" w:hAnsi="Times New Roman"/>
                </w:rPr>
                <w:lastRenderedPageBreak/>
                <w:t>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Арендатор земельного </w:t>
            </w:r>
            <w:r w:rsidRPr="00711CD2">
              <w:rPr>
                <w:rFonts w:ascii="Times New Roman" w:hAnsi="Times New Roman"/>
              </w:rPr>
              <w:lastRenderedPageBreak/>
              <w:t>участка, находящегося в государственной или муниципальной собственности, из которого образован испрашиваемый земельный участок</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Земельный участок, </w:t>
            </w:r>
            <w:r w:rsidRPr="00711CD2">
              <w:rPr>
                <w:rFonts w:ascii="Times New Roman" w:hAnsi="Times New Roman"/>
              </w:rPr>
              <w:lastRenderedPageBreak/>
              <w:t>образованный из земельного участка, находящегося в государственной или муниципальной собственности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proofErr w:type="gramStart"/>
            <w:r w:rsidRPr="00711CD2">
              <w:rPr>
                <w:rFonts w:ascii="Times New Roman" w:hAnsi="Times New Roman"/>
              </w:rPr>
              <w:lastRenderedPageBreak/>
              <w:t xml:space="preserve">Решение, на основании которого образован </w:t>
            </w:r>
            <w:r w:rsidRPr="00711CD2">
              <w:rPr>
                <w:rFonts w:ascii="Times New Roman" w:hAnsi="Times New Roman"/>
              </w:rPr>
              <w:lastRenderedPageBreak/>
              <w:t xml:space="preserve">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4" w:history="1">
              <w:r w:rsidRPr="00711CD2">
                <w:rPr>
                  <w:rFonts w:ascii="Times New Roman" w:hAnsi="Times New Roman"/>
                </w:rPr>
                <w:t>закона</w:t>
              </w:r>
            </w:hyperlink>
            <w:r w:rsidRPr="00711CD2">
              <w:rPr>
                <w:rFonts w:ascii="Times New Roman" w:hAnsi="Times New Roman"/>
              </w:rPr>
              <w:t xml:space="preserve"> от 21 июля 1997 года N 122-ФЗ "О государственной регистрации прав на недвижимое имущество и сделок с ним" </w:t>
            </w:r>
            <w:hyperlink w:anchor="Par1417" w:tooltip="&lt;*&gt; (5) Собрание законодательства Российской Федерации, 1997, N 30, ст. 3594; 2001, N 11, ст. 997; N 16, ст. 1533; 2002, N 15, ст. 1377; 2003, N 24, ст. 2244; 2004, N 27, ст. 2711; N 30, ст. 3081; N 35, ст. 3607; N 45, ст. 4377; 2005, N 1, ст. 15, 22, 40, 43; " w:history="1">
              <w:r w:rsidRPr="00711CD2">
                <w:rPr>
                  <w:rFonts w:ascii="Times New Roman" w:hAnsi="Times New Roman"/>
                </w:rPr>
                <w:t>&lt;*&gt; (4)</w:t>
              </w:r>
            </w:hyperlink>
            <w:r w:rsidRPr="00711CD2">
              <w:rPr>
                <w:rFonts w:ascii="Times New Roman" w:hAnsi="Times New Roman"/>
              </w:rPr>
              <w:t>.</w:t>
            </w:r>
            <w:proofErr w:type="gramEnd"/>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21</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25" w:history="1">
              <w:r w:rsidRPr="00711CD2">
                <w:rPr>
                  <w:rFonts w:ascii="Times New Roman" w:hAnsi="Times New Roman"/>
                </w:rPr>
                <w:t>Подпункт 5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Договор о комплексном развитии территории.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Утвержденный проект планировки и утвержденный проект межевания территории.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22</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26" w:history="1">
              <w:r w:rsidRPr="00711CD2">
                <w:rPr>
                  <w:rFonts w:ascii="Times New Roman" w:hAnsi="Times New Roman"/>
                </w:rPr>
                <w:t>Подпункт 7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Член СНТ или ОНТ</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 подтверждающий членство заявителя в СНТ или ОНТ.</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Решение общего собрания членов СНТ или ОНТ о распределении садового или огородного земельного участка заявителю.</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Утвержденный проект межевания территории &lt;3&gt;.</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в отношении СНТ или ОНТ</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23</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27" w:history="1">
              <w:r w:rsidRPr="00711CD2">
                <w:rPr>
                  <w:rFonts w:ascii="Times New Roman" w:hAnsi="Times New Roman"/>
                </w:rPr>
                <w:t>Подпункт 8 пункта 2 статьи 39.6</w:t>
              </w:r>
            </w:hyperlink>
            <w:r w:rsidRPr="00711CD2">
              <w:rPr>
                <w:rFonts w:ascii="Times New Roman" w:hAnsi="Times New Roman"/>
              </w:rPr>
              <w:t xml:space="preserve"> </w:t>
            </w:r>
            <w:r w:rsidRPr="00711CD2">
              <w:rPr>
                <w:rFonts w:ascii="Times New Roman" w:hAnsi="Times New Roman"/>
              </w:rPr>
              <w:lastRenderedPageBreak/>
              <w:t>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В аренду </w:t>
            </w:r>
            <w:proofErr w:type="gramStart"/>
            <w:r w:rsidRPr="00711CD2">
              <w:rPr>
                <w:rFonts w:ascii="Times New Roman" w:hAnsi="Times New Roman"/>
              </w:rPr>
              <w:t>со</w:t>
            </w:r>
            <w:proofErr w:type="gramEnd"/>
            <w:r w:rsidRPr="00711CD2">
              <w:rPr>
                <w:rFonts w:ascii="Times New Roman" w:hAnsi="Times New Roman"/>
              </w:rPr>
              <w:t xml:space="preserve"> множественностью лиц </w:t>
            </w:r>
            <w:r w:rsidRPr="00711CD2">
              <w:rPr>
                <w:rFonts w:ascii="Times New Roman" w:hAnsi="Times New Roman"/>
              </w:rPr>
              <w:lastRenderedPageBreak/>
              <w:t>на стороне арендатора</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Лицо, уполномоченное на подачу заявления решением </w:t>
            </w:r>
            <w:r w:rsidRPr="00711CD2">
              <w:rPr>
                <w:rFonts w:ascii="Times New Roman" w:hAnsi="Times New Roman"/>
              </w:rPr>
              <w:lastRenderedPageBreak/>
              <w:t>общего собрания членов СНТ или ОНТ</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Ограниченный в обороте земельный участок общего </w:t>
            </w:r>
            <w:r w:rsidRPr="00711CD2">
              <w:rPr>
                <w:rFonts w:ascii="Times New Roman" w:hAnsi="Times New Roman"/>
              </w:rPr>
              <w:lastRenderedPageBreak/>
              <w:t>назначения, расположенный в границах территории садоводства или огородничества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xml:space="preserve">* Документ о предоставлении исходного земельного участка СНТ или ОНТ, за исключением случаев, если </w:t>
            </w:r>
            <w:r w:rsidRPr="00711CD2">
              <w:rPr>
                <w:rFonts w:ascii="Times New Roman" w:hAnsi="Times New Roman"/>
              </w:rPr>
              <w:lastRenderedPageBreak/>
              <w:t>право на исходный земельный участок зарегистрировано в ЕГРН.</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Утвержденный проект межевания территории &lt;3&gt;.</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в отношении СНТ или ОНТ</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24</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28" w:history="1">
              <w:r w:rsidRPr="00711CD2">
                <w:rPr>
                  <w:rFonts w:ascii="Times New Roman" w:hAnsi="Times New Roman"/>
                </w:rPr>
                <w:t>Подпункт 9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9" w:history="1">
              <w:r w:rsidRPr="00711CD2">
                <w:rPr>
                  <w:rFonts w:ascii="Times New Roman" w:hAnsi="Times New Roman"/>
                </w:rPr>
                <w:t>статьей 39.20</w:t>
              </w:r>
            </w:hyperlink>
            <w:r w:rsidRPr="00711CD2">
              <w:rPr>
                <w:rFonts w:ascii="Times New Roman" w:hAnsi="Times New Roman"/>
              </w:rPr>
              <w:t xml:space="preserve"> Земельного кодекса, на праве оперативного управления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на котором расположены здания, сооружения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proofErr w:type="gramStart"/>
            <w:r w:rsidRPr="00711CD2">
              <w:rPr>
                <w:rFonts w:ascii="Times New Roman" w:hAnsi="Times New Roman"/>
              </w:rPr>
              <w:t>Документы, удостоверяющие (устанавливающие) права заявителя на здание, сооружение, если права на такие здание, сооружение не зарегистрированы в ЕГРН.</w:t>
            </w:r>
            <w:proofErr w:type="gramEnd"/>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 здании и (или) сооружении, расположенно</w:t>
            </w:r>
            <w:proofErr w:type="gramStart"/>
            <w:r w:rsidRPr="00711CD2">
              <w:rPr>
                <w:rFonts w:ascii="Times New Roman" w:hAnsi="Times New Roman"/>
              </w:rPr>
              <w:t>м(</w:t>
            </w:r>
            <w:proofErr w:type="spellStart"/>
            <w:proofErr w:type="gramEnd"/>
            <w:r w:rsidRPr="00711CD2">
              <w:rPr>
                <w:rFonts w:ascii="Times New Roman" w:hAnsi="Times New Roman"/>
              </w:rPr>
              <w:t>ых</w:t>
            </w:r>
            <w:proofErr w:type="spellEnd"/>
            <w:r w:rsidRPr="00711CD2">
              <w:rPr>
                <w:rFonts w:ascii="Times New Roman" w:hAnsi="Times New Roman"/>
              </w:rPr>
              <w:t>) на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B6632" w:rsidRPr="00EC0700" w:rsidTr="00192B9D">
        <w:tc>
          <w:tcPr>
            <w:tcW w:w="680" w:type="dxa"/>
            <w:tcBorders>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25</w:t>
            </w:r>
          </w:p>
        </w:tc>
        <w:tc>
          <w:tcPr>
            <w:tcW w:w="2098" w:type="dxa"/>
            <w:tcBorders>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30" w:history="1">
              <w:r w:rsidRPr="00711CD2">
                <w:rPr>
                  <w:rFonts w:ascii="Times New Roman" w:hAnsi="Times New Roman"/>
                </w:rPr>
                <w:t xml:space="preserve">Подпункт 10 </w:t>
              </w:r>
              <w:r w:rsidRPr="00711CD2">
                <w:rPr>
                  <w:rFonts w:ascii="Times New Roman" w:hAnsi="Times New Roman"/>
                </w:rPr>
                <w:lastRenderedPageBreak/>
                <w:t>пункта 2 статьи 39.6</w:t>
              </w:r>
            </w:hyperlink>
            <w:r w:rsidRPr="00711CD2">
              <w:rPr>
                <w:rFonts w:ascii="Times New Roman" w:hAnsi="Times New Roman"/>
              </w:rPr>
              <w:t xml:space="preserve"> Земельного кодекса, </w:t>
            </w:r>
            <w:hyperlink r:id="rId31" w:history="1">
              <w:r w:rsidRPr="00711CD2">
                <w:rPr>
                  <w:rFonts w:ascii="Times New Roman" w:hAnsi="Times New Roman"/>
                </w:rPr>
                <w:t>пункт 21 статьи 3</w:t>
              </w:r>
            </w:hyperlink>
            <w:r w:rsidRPr="00711CD2">
              <w:rPr>
                <w:rFonts w:ascii="Times New Roman" w:hAnsi="Times New Roman"/>
              </w:rPr>
              <w:t xml:space="preserve"> Федерального закона от 25 октября 2001 г. N 137-ФЗ "О введении в действие Земельного кодекса Российской Федерации" (5)</w:t>
            </w:r>
          </w:p>
        </w:tc>
        <w:tc>
          <w:tcPr>
            <w:tcW w:w="2252" w:type="dxa"/>
            <w:tcBorders>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В аренду</w:t>
            </w:r>
          </w:p>
        </w:tc>
        <w:tc>
          <w:tcPr>
            <w:tcW w:w="2721" w:type="dxa"/>
            <w:tcBorders>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Собственник объекта </w:t>
            </w:r>
            <w:r w:rsidRPr="00711CD2">
              <w:rPr>
                <w:rFonts w:ascii="Times New Roman" w:hAnsi="Times New Roman"/>
              </w:rPr>
              <w:lastRenderedPageBreak/>
              <w:t>незавершенного строительства</w:t>
            </w:r>
          </w:p>
        </w:tc>
        <w:tc>
          <w:tcPr>
            <w:tcW w:w="2778" w:type="dxa"/>
            <w:tcBorders>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Земельный участок, на </w:t>
            </w:r>
            <w:r w:rsidRPr="00711CD2">
              <w:rPr>
                <w:rFonts w:ascii="Times New Roman" w:hAnsi="Times New Roman"/>
              </w:rPr>
              <w:lastRenderedPageBreak/>
              <w:t>котором расположен объект незавершенного строительства</w:t>
            </w:r>
          </w:p>
        </w:tc>
        <w:tc>
          <w:tcPr>
            <w:tcW w:w="5206" w:type="dxa"/>
            <w:tcBorders>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xml:space="preserve">Документы, удостоверяющие (устанавливающие) права </w:t>
            </w:r>
            <w:r w:rsidRPr="00711CD2">
              <w:rPr>
                <w:rFonts w:ascii="Times New Roman" w:hAnsi="Times New Roman"/>
              </w:rPr>
              <w:lastRenderedPageBreak/>
              <w:t>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(приложение 4 к административному регламенту)</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объекте незавершенного строительства, расположенном на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26</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32" w:history="1">
              <w:r w:rsidRPr="00711CD2">
                <w:rPr>
                  <w:rFonts w:ascii="Times New Roman" w:hAnsi="Times New Roman"/>
                </w:rPr>
                <w:t>Подпункт 11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Юридическое лицо, использующее земельный участок на праве постоянного (бессрочного) пользования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принадлежащий юридическому лицу на праве постоянного (бессрочного) пользования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27</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33" w:history="1">
              <w:r w:rsidRPr="00711CD2">
                <w:rPr>
                  <w:rFonts w:ascii="Times New Roman" w:hAnsi="Times New Roman"/>
                </w:rPr>
                <w:t>Подпункт 12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Крестьянское (фермерское) хозяйство или сельскохозяйственная организация, использующая </w:t>
            </w:r>
            <w:r w:rsidRPr="00711CD2">
              <w:rPr>
                <w:rFonts w:ascii="Times New Roman" w:hAnsi="Times New Roman"/>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Земельный участок, находящийся в муниципальной собственности и выделенный в счет </w:t>
            </w:r>
            <w:r w:rsidRPr="00711CD2">
              <w:rPr>
                <w:rFonts w:ascii="Times New Roman" w:hAnsi="Times New Roman"/>
              </w:rPr>
              <w:lastRenderedPageBreak/>
              <w:t>земельных долей, находящихся в муниципальной собственности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Выписка из ЕГРИП об индивидуальном предпринимателе,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28</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34" w:history="1">
              <w:r w:rsidRPr="00711CD2">
                <w:rPr>
                  <w:rFonts w:ascii="Times New Roman" w:hAnsi="Times New Roman"/>
                </w:rPr>
                <w:t>Подпункт 13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EC0700" w:rsidRDefault="00CB6632" w:rsidP="00192B9D">
            <w:pPr>
              <w:ind w:firstLine="540"/>
              <w:jc w:val="both"/>
              <w:rPr>
                <w:sz w:val="20"/>
              </w:rPr>
            </w:pPr>
            <w:r w:rsidRPr="00EC0700">
              <w:rPr>
                <w:sz w:val="20"/>
              </w:rPr>
              <w:t xml:space="preserve">Лицо, с которым заключен договор о комплексном развитии территории в соответствии с Градостроительным </w:t>
            </w:r>
            <w:hyperlink r:id="rId35" w:history="1">
              <w:r w:rsidRPr="00EC0700">
                <w:rPr>
                  <w:rStyle w:val="a3"/>
                  <w:color w:val="auto"/>
                  <w:sz w:val="20"/>
                </w:rPr>
                <w:t>кодексом</w:t>
              </w:r>
            </w:hyperlink>
            <w:r w:rsidRPr="00EC0700">
              <w:rPr>
                <w:sz w:val="20"/>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36" w:history="1">
              <w:r w:rsidRPr="00EC0700">
                <w:rPr>
                  <w:rStyle w:val="a3"/>
                  <w:color w:val="auto"/>
                  <w:sz w:val="20"/>
                </w:rPr>
                <w:t>кодексом</w:t>
              </w:r>
            </w:hyperlink>
            <w:r w:rsidRPr="00EC0700">
              <w:rPr>
                <w:sz w:val="20"/>
              </w:rPr>
              <w:t xml:space="preserve"> Российской Федерации реализацию решения о комплексном развитии территории</w:t>
            </w:r>
          </w:p>
          <w:p w:rsidR="00CB6632" w:rsidRPr="00711CD2" w:rsidRDefault="00CB6632" w:rsidP="00192B9D">
            <w:pPr>
              <w:pStyle w:val="ConsPlusNormal"/>
              <w:ind w:firstLine="284"/>
              <w:jc w:val="center"/>
              <w:rPr>
                <w:rFonts w:ascii="Times New Roman" w:hAnsi="Times New Roman"/>
              </w:rPr>
            </w:pPr>
          </w:p>
        </w:tc>
        <w:tc>
          <w:tcPr>
            <w:tcW w:w="2778" w:type="dxa"/>
            <w:tcBorders>
              <w:top w:val="single" w:sz="4" w:space="0" w:color="auto"/>
              <w:left w:val="single" w:sz="4" w:space="0" w:color="auto"/>
              <w:bottom w:val="single" w:sz="4" w:space="0" w:color="auto"/>
              <w:right w:val="single" w:sz="4" w:space="0" w:color="auto"/>
            </w:tcBorders>
          </w:tcPr>
          <w:p w:rsidR="00CB6632" w:rsidRPr="00EC0700" w:rsidRDefault="00CB6632" w:rsidP="00192B9D">
            <w:pPr>
              <w:ind w:firstLine="540"/>
              <w:jc w:val="both"/>
              <w:rPr>
                <w:sz w:val="20"/>
              </w:rPr>
            </w:pPr>
            <w:r w:rsidRPr="00EC0700">
              <w:rPr>
                <w:sz w:val="20"/>
              </w:rPr>
              <w:t xml:space="preserve">Земельный участок, образованный в границах территории, в отношении которой заключен договор о комплексном развитии </w:t>
            </w:r>
          </w:p>
        </w:tc>
        <w:tc>
          <w:tcPr>
            <w:tcW w:w="5206" w:type="dxa"/>
            <w:tcBorders>
              <w:top w:val="single" w:sz="4" w:space="0" w:color="auto"/>
              <w:left w:val="single" w:sz="4" w:space="0" w:color="auto"/>
              <w:bottom w:val="single" w:sz="4" w:space="0" w:color="auto"/>
              <w:right w:val="single" w:sz="4" w:space="0" w:color="auto"/>
            </w:tcBorders>
          </w:tcPr>
          <w:p w:rsidR="00CB6632" w:rsidRPr="00EC0700" w:rsidRDefault="00CB6632" w:rsidP="00192B9D">
            <w:pPr>
              <w:ind w:firstLine="540"/>
              <w:jc w:val="both"/>
              <w:rPr>
                <w:sz w:val="20"/>
              </w:rPr>
            </w:pPr>
            <w:r w:rsidRPr="00EC0700">
              <w:rPr>
                <w:sz w:val="20"/>
              </w:rPr>
              <w:t xml:space="preserve">Договор о комплексном развитии территории в соответствии с Градостроительным </w:t>
            </w:r>
            <w:hyperlink r:id="rId37" w:history="1">
              <w:r w:rsidRPr="00EC0700">
                <w:rPr>
                  <w:rStyle w:val="a3"/>
                  <w:color w:val="auto"/>
                  <w:sz w:val="20"/>
                </w:rPr>
                <w:t>кодексом</w:t>
              </w:r>
            </w:hyperlink>
            <w:r w:rsidRPr="00EC0700">
              <w:rPr>
                <w:sz w:val="20"/>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38" w:history="1">
              <w:r w:rsidRPr="00EC0700">
                <w:rPr>
                  <w:rStyle w:val="a3"/>
                  <w:color w:val="auto"/>
                  <w:sz w:val="20"/>
                </w:rPr>
                <w:t>кодексом</w:t>
              </w:r>
            </w:hyperlink>
            <w:r w:rsidRPr="00EC0700">
              <w:rPr>
                <w:sz w:val="20"/>
              </w:rPr>
              <w:t xml:space="preserve"> Российской Федерации реализацию решения о комплексном развитии территории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Утвержденный проект планировки и утвержденный проект межевания территории.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29</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39" w:history="1">
              <w:r w:rsidRPr="00711CD2">
                <w:rPr>
                  <w:rFonts w:ascii="Times New Roman" w:hAnsi="Times New Roman"/>
                </w:rPr>
                <w:t>Подпункт 14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Гражданин, имеющий право на первоочередное или внеочередное приобретение земельных участков</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Случаи предоставления земельных участков устанавливаются федеральным законом или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30</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0" w:history="1">
              <w:r w:rsidRPr="00711CD2">
                <w:rPr>
                  <w:rFonts w:ascii="Times New Roman" w:hAnsi="Times New Roman"/>
                </w:rPr>
                <w:t>Подпункт 15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Гражданин, подавший заявление о предварительном согласовании предоставления </w:t>
            </w:r>
            <w:r w:rsidRPr="00711CD2">
              <w:rPr>
                <w:rFonts w:ascii="Times New Roman" w:hAnsi="Times New Roman"/>
              </w:rPr>
              <w:lastRenderedPageBreak/>
              <w:t>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Земельный участок, предназначенный для индивидуального жилищного </w:t>
            </w:r>
            <w:r w:rsidRPr="00711CD2">
              <w:rPr>
                <w:rFonts w:ascii="Times New Roman" w:hAnsi="Times New Roman"/>
              </w:rPr>
              <w:lastRenderedPageBreak/>
              <w:t>строительства, ведения личного подсобного хозяйства в границах населенного пункта, садоводства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31</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1" w:history="1">
              <w:r w:rsidRPr="00711CD2">
                <w:rPr>
                  <w:rFonts w:ascii="Times New Roman" w:hAnsi="Times New Roman"/>
                </w:rPr>
                <w:t>Подпункт 16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32</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2" w:history="1">
              <w:r w:rsidRPr="00711CD2">
                <w:rPr>
                  <w:rFonts w:ascii="Times New Roman" w:hAnsi="Times New Roman"/>
                </w:rPr>
                <w:t>Подпункт 17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Религиозная организация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осуществления сельскохозяйственного производства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33</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3" w:history="1">
              <w:r w:rsidRPr="00711CD2">
                <w:rPr>
                  <w:rFonts w:ascii="Times New Roman" w:hAnsi="Times New Roman"/>
                </w:rPr>
                <w:t>Подпункт 17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Казачье общество</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Свидетельство о внесении казачьего общества в государственный Реестр казачьих обществ в Российской Федерации.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34</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4" w:history="1">
              <w:r w:rsidRPr="00711CD2">
                <w:rPr>
                  <w:rFonts w:ascii="Times New Roman" w:hAnsi="Times New Roman"/>
                </w:rPr>
                <w:t>Подпункт 18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Лицо, которое имеет право на приобретение в собственность земельного участка, находящегося в государственной или </w:t>
            </w:r>
            <w:r w:rsidRPr="00711CD2">
              <w:rPr>
                <w:rFonts w:ascii="Times New Roman" w:hAnsi="Times New Roman"/>
              </w:rPr>
              <w:lastRenderedPageBreak/>
              <w:t>муниципальной собственности, без проведения торгов, в том числе бесплатно</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Земельный участок, ограниченный в обороте</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xml:space="preserve">* Выписка из ЕГРН об объекте недвижимости (об </w:t>
            </w:r>
            <w:r w:rsidRPr="00711CD2">
              <w:rPr>
                <w:rFonts w:ascii="Times New Roman" w:hAnsi="Times New Roman"/>
              </w:rPr>
              <w:lastRenderedPageBreak/>
              <w:t>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35</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5" w:history="1">
              <w:r w:rsidRPr="00711CD2">
                <w:rPr>
                  <w:rFonts w:ascii="Times New Roman" w:hAnsi="Times New Roman"/>
                </w:rPr>
                <w:t>Подпункт 19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36</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6" w:history="1">
              <w:r w:rsidRPr="00711CD2">
                <w:rPr>
                  <w:rFonts w:ascii="Times New Roman" w:hAnsi="Times New Roman"/>
                </w:rPr>
                <w:t>Подпункт 20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proofErr w:type="spellStart"/>
            <w:r w:rsidRPr="00711CD2">
              <w:rPr>
                <w:rFonts w:ascii="Times New Roman" w:hAnsi="Times New Roman"/>
              </w:rPr>
              <w:t>Недропользователь</w:t>
            </w:r>
            <w:proofErr w:type="spellEnd"/>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проведения работ, связанных с пользованием недрами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37</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7" w:history="1">
              <w:r w:rsidRPr="00711CD2">
                <w:rPr>
                  <w:rFonts w:ascii="Times New Roman" w:hAnsi="Times New Roman"/>
                </w:rPr>
                <w:t>Подпункт 21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Резидент особой экономической зоны</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расположенный в границах особой экономической зоны или на прилегающей к ней территории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Свидетельство, удостоверяющее регистрацию лица в качестве резидента особой экономической зоны.</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38</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8" w:history="1">
              <w:r w:rsidRPr="00711CD2">
                <w:rPr>
                  <w:rFonts w:ascii="Times New Roman" w:hAnsi="Times New Roman"/>
                </w:rPr>
                <w:t>Подпункт 21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Управляющая компания, привлеченная для выполнения функций по созданию за счет средств федерального бюджета, бюджета субъекта </w:t>
            </w:r>
            <w:r w:rsidRPr="00711CD2">
              <w:rPr>
                <w:rFonts w:ascii="Times New Roman" w:hAnsi="Times New Roman"/>
              </w:rPr>
              <w:lastRenderedPageBreak/>
              <w:t>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Земельный участок, расположенный в границах особой экономической зоны или на прилегающей к ней территории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Соглашение об управлении особой экономической зоной.</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39</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49" w:history="1">
              <w:r w:rsidRPr="00711CD2">
                <w:rPr>
                  <w:rFonts w:ascii="Times New Roman" w:hAnsi="Times New Roman"/>
                </w:rPr>
                <w:t>Подпункт 22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Соглашение о взаимодействии в сфере развития инфраструктуры особой экономической зоны.</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40</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0" w:history="1">
              <w:r w:rsidRPr="00711CD2">
                <w:rPr>
                  <w:rFonts w:ascii="Times New Roman" w:hAnsi="Times New Roman"/>
                </w:rPr>
                <w:t>Подпункт 23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Лицо, с которым заключено концессионное соглашение</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предусмотренной концессионным соглашением</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Концессионное соглашение.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41</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1" w:history="1">
              <w:r w:rsidRPr="00711CD2">
                <w:rPr>
                  <w:rFonts w:ascii="Times New Roman" w:hAnsi="Times New Roman"/>
                </w:rPr>
                <w:t>Подпункт 23.1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Договор об освоении территории в целях строительства и эксплуатации наемного дома коммерческого использования.</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Утвержденный проект планировки и утвержденный проект межевания территории.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42</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2" w:history="1">
              <w:r w:rsidRPr="00711CD2">
                <w:rPr>
                  <w:rFonts w:ascii="Times New Roman" w:hAnsi="Times New Roman"/>
                </w:rPr>
                <w:t>Подпункт 23.1 пункта 2 статьи 39.6</w:t>
              </w:r>
            </w:hyperlink>
            <w:r w:rsidRPr="00711CD2">
              <w:rPr>
                <w:rFonts w:ascii="Times New Roman" w:hAnsi="Times New Roman"/>
              </w:rPr>
              <w:t xml:space="preserve"> </w:t>
            </w:r>
            <w:r w:rsidRPr="00711CD2">
              <w:rPr>
                <w:rFonts w:ascii="Times New Roman" w:hAnsi="Times New Roman"/>
              </w:rPr>
              <w:lastRenderedPageBreak/>
              <w:t>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Юридическое лицо, заключившее договор об </w:t>
            </w:r>
            <w:r w:rsidRPr="00711CD2">
              <w:rPr>
                <w:rFonts w:ascii="Times New Roman" w:hAnsi="Times New Roman"/>
              </w:rPr>
              <w:lastRenderedPageBreak/>
              <w:t>освоении территории в целях строительства и эксплуатации наемного дома социального использования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Земельный участок, предназначенный для </w:t>
            </w:r>
            <w:r w:rsidRPr="00711CD2">
              <w:rPr>
                <w:rFonts w:ascii="Times New Roman" w:hAnsi="Times New Roman"/>
              </w:rPr>
              <w:lastRenderedPageBreak/>
              <w:t>освоения территории в целях строительства и эксплуатации наемного дома социального использования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xml:space="preserve">Договор об освоении территории в целях строительства и эксплуатации наемного дома социального </w:t>
            </w:r>
            <w:r w:rsidRPr="00711CD2">
              <w:rPr>
                <w:rFonts w:ascii="Times New Roman" w:hAnsi="Times New Roman"/>
              </w:rPr>
              <w:lastRenderedPageBreak/>
              <w:t>использования.</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Утвержденный проект планировки и утвержденный проект межевания территории.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42.1</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3" w:history="1">
              <w:r w:rsidRPr="00711CD2">
                <w:rPr>
                  <w:rFonts w:ascii="Times New Roman" w:hAnsi="Times New Roman"/>
                </w:rPr>
                <w:t>Подпункт 23.2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Юридическое лицо, с которым заключен специальный инвестиционный контракт</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предусмотренной специальным инвестиционным контрактом</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Специальный инвестиционный контракт.</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43</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4" w:history="1">
              <w:r w:rsidRPr="00711CD2">
                <w:rPr>
                  <w:rFonts w:ascii="Times New Roman" w:hAnsi="Times New Roman"/>
                </w:rPr>
                <w:t>Подпункт 24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Лицо, с которым заключено </w:t>
            </w:r>
            <w:proofErr w:type="spellStart"/>
            <w:r w:rsidRPr="00711CD2">
              <w:rPr>
                <w:rFonts w:ascii="Times New Roman" w:hAnsi="Times New Roman"/>
              </w:rPr>
              <w:t>охотхозяйственное</w:t>
            </w:r>
            <w:proofErr w:type="spellEnd"/>
            <w:r w:rsidRPr="00711CD2">
              <w:rPr>
                <w:rFonts w:ascii="Times New Roman" w:hAnsi="Times New Roman"/>
              </w:rPr>
              <w:t xml:space="preserve"> соглашение</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видов деятельности в сфере охотничьего хозяйства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proofErr w:type="spellStart"/>
            <w:r w:rsidRPr="00711CD2">
              <w:rPr>
                <w:rFonts w:ascii="Times New Roman" w:hAnsi="Times New Roman"/>
              </w:rPr>
              <w:t>Охотхозяйственное</w:t>
            </w:r>
            <w:proofErr w:type="spellEnd"/>
            <w:r w:rsidRPr="00711CD2">
              <w:rPr>
                <w:rFonts w:ascii="Times New Roman" w:hAnsi="Times New Roman"/>
              </w:rPr>
              <w:t xml:space="preserve"> соглашение.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ЕГРИП об индивидуальном предпринимателе,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44</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5" w:history="1">
              <w:r w:rsidRPr="00711CD2">
                <w:rPr>
                  <w:rFonts w:ascii="Times New Roman" w:hAnsi="Times New Roman"/>
                </w:rPr>
                <w:t>Подпункт 25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Лицо, испрашивающее земельный участок для размещения водохранилища и (или) гидротехнического сооружения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размещения водохранилища и (или) гидротехнического сооружения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ЕГРИП об индивидуальном предпринимателе,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45</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6" w:history="1">
              <w:r w:rsidRPr="00711CD2">
                <w:rPr>
                  <w:rFonts w:ascii="Times New Roman" w:hAnsi="Times New Roman"/>
                </w:rPr>
                <w:t>Подпункт 26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Государственная компания "Российские автомобильные дороги"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46</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7" w:history="1">
              <w:r w:rsidRPr="00711CD2">
                <w:rPr>
                  <w:rFonts w:ascii="Times New Roman" w:hAnsi="Times New Roman"/>
                </w:rPr>
                <w:t>Подпункт 27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Открытое акционерное общество "Российские железные дороги"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47</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8" w:history="1">
              <w:r w:rsidRPr="00711CD2">
                <w:rPr>
                  <w:rFonts w:ascii="Times New Roman" w:hAnsi="Times New Roman"/>
                </w:rPr>
                <w:t>Подпункт 28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Резидент зоны территориального развития, включенный в реестр резидентов зоны территориального развития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в границах зоны территориального развития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Инвестиционная декларация, в составе которой представлен инвестиционный проект.</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48</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59" w:history="1">
              <w:r w:rsidRPr="00711CD2">
                <w:rPr>
                  <w:rFonts w:ascii="Times New Roman" w:hAnsi="Times New Roman"/>
                </w:rPr>
                <w:t>Подпункт 29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Лицо, обладающее правом на добычу (вылов) водных биологических ресурсов</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49</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0" w:history="1">
              <w:r w:rsidRPr="00711CD2">
                <w:rPr>
                  <w:rFonts w:ascii="Times New Roman" w:hAnsi="Times New Roman"/>
                </w:rPr>
                <w:t>Подпункт 30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w:t>
            </w:r>
            <w:r w:rsidRPr="00711CD2">
              <w:rPr>
                <w:rFonts w:ascii="Times New Roman" w:hAnsi="Times New Roman"/>
              </w:rPr>
              <w:lastRenderedPageBreak/>
              <w:t>хранилищ радиоактивных отходов и пунктов захоронения радиоактивных отходов</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w:t>
            </w:r>
            <w:r w:rsidRPr="00711CD2">
              <w:rPr>
                <w:rFonts w:ascii="Times New Roman" w:hAnsi="Times New Roman"/>
              </w:rPr>
              <w:lastRenderedPageBreak/>
              <w:t>пунктов хранения, хранилищ радиоактивных отходов и пунктов захоронения радиоактивных отходов</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xml:space="preserve">* Выписка из ЕГРН об объекте недвижимости (об </w:t>
            </w:r>
            <w:r w:rsidRPr="00711CD2">
              <w:rPr>
                <w:rFonts w:ascii="Times New Roman" w:hAnsi="Times New Roman"/>
              </w:rPr>
              <w:lastRenderedPageBreak/>
              <w:t>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50</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1" w:history="1">
              <w:r w:rsidRPr="00711CD2">
                <w:rPr>
                  <w:rFonts w:ascii="Times New Roman" w:hAnsi="Times New Roman"/>
                </w:rPr>
                <w:t>Подпункт 31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ЕГРИП об индивидуальном предпринимателе,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51</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2" w:history="1">
              <w:r w:rsidRPr="00711CD2">
                <w:rPr>
                  <w:rFonts w:ascii="Times New Roman" w:hAnsi="Times New Roman"/>
                </w:rPr>
                <w:t>Подпункт 32 пункта 2 статьи 39.6</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аренду</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Арендатор земельного участка, имеющий право на заключение нового договора аренды земельного участка</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используемый на основании договора аренды</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52</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3" w:history="1">
              <w:r w:rsidRPr="00711CD2">
                <w:rPr>
                  <w:rFonts w:ascii="Times New Roman" w:hAnsi="Times New Roman"/>
                </w:rPr>
                <w:t>Подпункт 2 пункта 2 статьи 39.9</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постоянное (бессрочное)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Государственное или муниципальное учреждение (бюджетное, казенное, автономное)</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53</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4" w:history="1">
              <w:r w:rsidRPr="00711CD2">
                <w:rPr>
                  <w:rFonts w:ascii="Times New Roman" w:hAnsi="Times New Roman"/>
                </w:rPr>
                <w:t>Подпункт 3 пункта 2 статьи 39.9</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постоянное (бессрочное)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Казенное предприятие</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казенного предприятия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xml:space="preserve">* Выписка из ЕГРЮЛ о юридическом лице, </w:t>
            </w:r>
            <w:r w:rsidRPr="00711CD2">
              <w:rPr>
                <w:rFonts w:ascii="Times New Roman" w:hAnsi="Times New Roman"/>
              </w:rPr>
              <w:lastRenderedPageBreak/>
              <w:t>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54</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5" w:history="1">
              <w:r w:rsidRPr="00711CD2">
                <w:rPr>
                  <w:rFonts w:ascii="Times New Roman" w:hAnsi="Times New Roman"/>
                </w:rPr>
                <w:t>Подпункт 4 пункта 2 статьи 39.9</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постоянное (бессрочное)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Центр исторического наследия президентов Российской Федерации, прекративших исполнение своих полномочий</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55</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6" w:history="1">
              <w:r w:rsidRPr="00711CD2">
                <w:rPr>
                  <w:rFonts w:ascii="Times New Roman" w:hAnsi="Times New Roman"/>
                </w:rPr>
                <w:t>Подпункт 1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Государственное или муниципальное учреждение (бюджетное, казенное, автономное)</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56</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7" w:history="1">
              <w:r w:rsidRPr="00711CD2">
                <w:rPr>
                  <w:rFonts w:ascii="Times New Roman" w:hAnsi="Times New Roman"/>
                </w:rPr>
                <w:t>Подпункт 1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Казенное предприятие</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казенного предприятия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57</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8" w:history="1">
              <w:r w:rsidRPr="00711CD2">
                <w:rPr>
                  <w:rFonts w:ascii="Times New Roman" w:hAnsi="Times New Roman"/>
                </w:rPr>
                <w:t>Подпункт 1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Центр исторического наследия президентов Российской Федерации, прекративших исполнение своих полномочий</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58</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69" w:history="1">
              <w:r w:rsidRPr="00711CD2">
                <w:rPr>
                  <w:rFonts w:ascii="Times New Roman" w:hAnsi="Times New Roman"/>
                </w:rPr>
                <w:t>Подпункт 2 пункта 2 статьи 39.10</w:t>
              </w:r>
            </w:hyperlink>
            <w:r w:rsidRPr="00711CD2">
              <w:rPr>
                <w:rFonts w:ascii="Times New Roman" w:hAnsi="Times New Roman"/>
              </w:rPr>
              <w:t xml:space="preserve"> </w:t>
            </w:r>
            <w:r w:rsidRPr="00711CD2">
              <w:rPr>
                <w:rFonts w:ascii="Times New Roman" w:hAnsi="Times New Roman"/>
              </w:rPr>
              <w:lastRenderedPageBreak/>
              <w:t>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Работник организации, которой земельный участок </w:t>
            </w:r>
            <w:r w:rsidRPr="00711CD2">
              <w:rPr>
                <w:rFonts w:ascii="Times New Roman" w:hAnsi="Times New Roman"/>
              </w:rPr>
              <w:lastRenderedPageBreak/>
              <w:t>предоставлен на праве постоянного (бессрочного) пользования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Земельный участок, предоставляемый в виде </w:t>
            </w:r>
            <w:r w:rsidRPr="00711CD2">
              <w:rPr>
                <w:rFonts w:ascii="Times New Roman" w:hAnsi="Times New Roman"/>
              </w:rPr>
              <w:lastRenderedPageBreak/>
              <w:t>служебного надела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Приказ о приеме на работу, выписка из трудовой книжки или трудовой договор (контракт).</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59</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70" w:history="1">
              <w:r w:rsidRPr="00711CD2">
                <w:rPr>
                  <w:rFonts w:ascii="Times New Roman" w:hAnsi="Times New Roman"/>
                </w:rPr>
                <w:t>Подпункт 3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Религиозная организация</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размещения зданий, сооружения религиозного или благотворительного назначения</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удостоверяющие (устанавливающие) права заявителя на здание, сооружение, если права на такие здание, сооружение не зарегистрированы в ЕГРН (не требуется в случае строительства здания, сооружения).</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 здании и (или) сооружении, расположенно</w:t>
            </w:r>
            <w:proofErr w:type="gramStart"/>
            <w:r w:rsidRPr="00711CD2">
              <w:rPr>
                <w:rFonts w:ascii="Times New Roman" w:hAnsi="Times New Roman"/>
              </w:rPr>
              <w:t>м(</w:t>
            </w:r>
            <w:proofErr w:type="spellStart"/>
            <w:proofErr w:type="gramEnd"/>
            <w:r w:rsidRPr="00711CD2">
              <w:rPr>
                <w:rFonts w:ascii="Times New Roman" w:hAnsi="Times New Roman"/>
              </w:rPr>
              <w:t>ых</w:t>
            </w:r>
            <w:proofErr w:type="spellEnd"/>
            <w:r w:rsidRPr="00711CD2">
              <w:rPr>
                <w:rFonts w:ascii="Times New Roman" w:hAnsi="Times New Roman"/>
              </w:rPr>
              <w:t>) на испрашиваемом земельном участке (не требуется в случае строительства здания, сооружения).</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60</w:t>
            </w:r>
          </w:p>
        </w:tc>
        <w:tc>
          <w:tcPr>
            <w:tcW w:w="2098" w:type="dxa"/>
            <w:tcBorders>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71" w:history="1">
              <w:r w:rsidRPr="00711CD2">
                <w:rPr>
                  <w:rFonts w:ascii="Times New Roman" w:hAnsi="Times New Roman"/>
                </w:rPr>
                <w:t>Подпункт 4 пункта 2 статьи 39.10</w:t>
              </w:r>
            </w:hyperlink>
            <w:r w:rsidRPr="00711CD2">
              <w:rPr>
                <w:rFonts w:ascii="Times New Roman" w:hAnsi="Times New Roman"/>
              </w:rPr>
              <w:t xml:space="preserve"> Земельного кодекса</w:t>
            </w:r>
          </w:p>
        </w:tc>
        <w:tc>
          <w:tcPr>
            <w:tcW w:w="2252" w:type="dxa"/>
            <w:tcBorders>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Религиозная организация, которой на праве безвозмездного пользования предоставлены здания, сооружения</w:t>
            </w:r>
          </w:p>
        </w:tc>
        <w:tc>
          <w:tcPr>
            <w:tcW w:w="2778" w:type="dxa"/>
            <w:tcBorders>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206" w:type="dxa"/>
            <w:tcBorders>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proofErr w:type="gramStart"/>
            <w:r w:rsidRPr="00711CD2">
              <w:rPr>
                <w:rFonts w:ascii="Times New Roman" w:hAnsi="Times New Roman"/>
              </w:rPr>
              <w:t>Договор безвозмездного пользования зданием, сооружением, если права на такие здание, сооружение не зарегистрированы в ЕГРН.</w:t>
            </w:r>
            <w:proofErr w:type="gramEnd"/>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 здании и (или) сооружении, расположенно</w:t>
            </w:r>
            <w:proofErr w:type="gramStart"/>
            <w:r w:rsidRPr="00711CD2">
              <w:rPr>
                <w:rFonts w:ascii="Times New Roman" w:hAnsi="Times New Roman"/>
              </w:rPr>
              <w:t>м(</w:t>
            </w:r>
            <w:proofErr w:type="spellStart"/>
            <w:proofErr w:type="gramEnd"/>
            <w:r w:rsidRPr="00711CD2">
              <w:rPr>
                <w:rFonts w:ascii="Times New Roman" w:hAnsi="Times New Roman"/>
              </w:rPr>
              <w:t>ых</w:t>
            </w:r>
            <w:proofErr w:type="spellEnd"/>
            <w:r w:rsidRPr="00711CD2">
              <w:rPr>
                <w:rFonts w:ascii="Times New Roman" w:hAnsi="Times New Roman"/>
              </w:rPr>
              <w:t>) на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61</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72" w:history="1">
              <w:r w:rsidRPr="00711CD2">
                <w:rPr>
                  <w:rFonts w:ascii="Times New Roman" w:hAnsi="Times New Roman"/>
                </w:rPr>
                <w:t>Подпункт 5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proofErr w:type="gramStart"/>
            <w:r w:rsidRPr="00711CD2">
              <w:rPr>
                <w:rFonts w:ascii="Times New Roman" w:hAnsi="Times New Roman"/>
              </w:rPr>
              <w:t xml:space="preserve">Лицо, с которым в соответствии с Федеральным </w:t>
            </w:r>
            <w:hyperlink r:id="rId73" w:history="1">
              <w:r w:rsidRPr="00711CD2">
                <w:rPr>
                  <w:rFonts w:ascii="Times New Roman" w:hAnsi="Times New Roman"/>
                </w:rPr>
                <w:t>законом</w:t>
              </w:r>
            </w:hyperlink>
            <w:r w:rsidRPr="00711CD2">
              <w:rPr>
                <w:rFonts w:ascii="Times New Roman" w:hAnsi="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ar1419" w:tooltip="&lt;*&gt; (7) Собрание законодательства Российской Федерации, 2013, N 14, ст. 1652; N 27, ст. 3480; N 52, ст. 6961; 2014, N 23, ст. 2925, N 30, ст. 4225; N 48, ст. 6637; N 49, ст. 6925." w:history="1">
              <w:r w:rsidRPr="00711CD2">
                <w:rPr>
                  <w:rFonts w:ascii="Times New Roman" w:hAnsi="Times New Roman"/>
                </w:rPr>
                <w:t>&lt;*&gt; (6)</w:t>
              </w:r>
            </w:hyperlink>
            <w:r w:rsidRPr="00711CD2">
              <w:rPr>
                <w:rFonts w:ascii="Times New Roman" w:hAnsi="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62</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74" w:history="1">
              <w:r w:rsidRPr="00711CD2">
                <w:rPr>
                  <w:rFonts w:ascii="Times New Roman" w:hAnsi="Times New Roman"/>
                </w:rPr>
                <w:t>Подпункт 10 пункта 2 статьи 39.3</w:t>
              </w:r>
            </w:hyperlink>
            <w:r w:rsidRPr="00711CD2">
              <w:rPr>
                <w:rFonts w:ascii="Times New Roman" w:hAnsi="Times New Roman"/>
              </w:rPr>
              <w:t xml:space="preserve">, </w:t>
            </w:r>
            <w:hyperlink r:id="rId75" w:history="1">
              <w:r w:rsidRPr="00711CD2">
                <w:rPr>
                  <w:rFonts w:ascii="Times New Roman" w:hAnsi="Times New Roman"/>
                </w:rPr>
                <w:t>подпункт 15 пункта 2 статьи 39.6</w:t>
              </w:r>
            </w:hyperlink>
            <w:r w:rsidRPr="00711CD2">
              <w:rPr>
                <w:rFonts w:ascii="Times New Roman" w:hAnsi="Times New Roman"/>
              </w:rPr>
              <w:t xml:space="preserve">, </w:t>
            </w:r>
            <w:hyperlink r:id="rId76" w:history="1">
              <w:r w:rsidRPr="00711CD2">
                <w:rPr>
                  <w:rFonts w:ascii="Times New Roman" w:hAnsi="Times New Roman"/>
                </w:rPr>
                <w:t>подпункт 6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собственность за плату, в аренду, 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ЕГРИП об индивидуальном предпринимателе,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63</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77" w:history="1">
              <w:r w:rsidRPr="00711CD2">
                <w:rPr>
                  <w:rFonts w:ascii="Times New Roman" w:hAnsi="Times New Roman"/>
                </w:rPr>
                <w:t>Подпункт 7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Гражданин, работающий по основному месту работы в муниципальных образованиях и по специальности, которые </w:t>
            </w:r>
            <w:r w:rsidRPr="00711CD2">
              <w:rPr>
                <w:rFonts w:ascii="Times New Roman" w:hAnsi="Times New Roman"/>
              </w:rPr>
              <w:lastRenderedPageBreak/>
              <w:t>установлены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lastRenderedPageBreak/>
              <w:t xml:space="preserve">Земельный участок, предназначенный для индивидуального жилищного строительства или ведения </w:t>
            </w:r>
            <w:r w:rsidRPr="00711CD2">
              <w:rPr>
                <w:rFonts w:ascii="Times New Roman" w:hAnsi="Times New Roman"/>
              </w:rPr>
              <w:lastRenderedPageBreak/>
              <w:t>личного подсобного хозяйства, расположенный в муниципальном образовании, определенном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Приказ о приеме на работу, выписка из трудовой книжки или трудовой договор (контракт).</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64</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78" w:history="1">
              <w:r w:rsidRPr="00711CD2">
                <w:rPr>
                  <w:rFonts w:ascii="Times New Roman" w:hAnsi="Times New Roman"/>
                </w:rPr>
                <w:t>Подпункт 8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Гражданину, которому предоставлено служебное жилое помещение в виде жилого дома</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на котором находится служебное жилое помещение в виде жилого дома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Договор найма служебного жилого помещения.</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65</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79" w:history="1">
              <w:r w:rsidRPr="00711CD2">
                <w:rPr>
                  <w:rFonts w:ascii="Times New Roman" w:hAnsi="Times New Roman"/>
                </w:rPr>
                <w:t>Подпункт 9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Лесной участок</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66.</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80" w:history="1">
              <w:r w:rsidRPr="00711CD2">
                <w:rPr>
                  <w:rFonts w:ascii="Times New Roman" w:hAnsi="Times New Roman"/>
                </w:rPr>
                <w:t>Подпункт 10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Гражданин или юридическое лицо, испрашивающее земельный участок для сельскохозяйственного, </w:t>
            </w:r>
            <w:proofErr w:type="spellStart"/>
            <w:r w:rsidRPr="00711CD2">
              <w:rPr>
                <w:rFonts w:ascii="Times New Roman" w:hAnsi="Times New Roman"/>
              </w:rPr>
              <w:t>охотхозяйственного</w:t>
            </w:r>
            <w:proofErr w:type="spellEnd"/>
            <w:r w:rsidRPr="00711CD2">
              <w:rPr>
                <w:rFonts w:ascii="Times New Roman" w:hAnsi="Times New Roman"/>
              </w:rPr>
              <w:t>, лесохозяйственного и иного использования, не предусматривающего строительства зданий, сооружений</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proofErr w:type="gramStart"/>
            <w:r w:rsidRPr="00711CD2">
              <w:rPr>
                <w:rFonts w:ascii="Times New Roman" w:hAnsi="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ЕГРИП об индивидуальном предпринимателе,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67</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81" w:history="1">
              <w:r w:rsidRPr="00711CD2">
                <w:rPr>
                  <w:rFonts w:ascii="Times New Roman" w:hAnsi="Times New Roman"/>
                </w:rPr>
                <w:t>Подпункт 11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СНТ или ОНТ</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ведения гражданами садоводства или огородничества для собственных нужд</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 Выписка из ЕГРЮЛ в отношении СНТ или ОНТ</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68</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82" w:history="1">
              <w:r w:rsidRPr="00711CD2">
                <w:rPr>
                  <w:rFonts w:ascii="Times New Roman" w:hAnsi="Times New Roman"/>
                </w:rPr>
                <w:t>Подпункт 12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Некоммерческая организация, созданная гражданами в целях жилищного строительства</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жилищного строительства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Решение о создании некоммерческой организации.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69</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83" w:history="1">
              <w:r w:rsidRPr="00711CD2">
                <w:rPr>
                  <w:rFonts w:ascii="Times New Roman" w:hAnsi="Times New Roman"/>
                </w:rPr>
                <w:t>Подпункт 13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Лица, относящиеся к коренным малочисленным народам Севера, Сибири и Дальнего Востока, и их общины</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 здании и (или) сооружении, расположенно</w:t>
            </w:r>
            <w:proofErr w:type="gramStart"/>
            <w:r w:rsidRPr="00711CD2">
              <w:rPr>
                <w:rFonts w:ascii="Times New Roman" w:hAnsi="Times New Roman"/>
              </w:rPr>
              <w:t>м(</w:t>
            </w:r>
            <w:proofErr w:type="spellStart"/>
            <w:proofErr w:type="gramEnd"/>
            <w:r w:rsidRPr="00711CD2">
              <w:rPr>
                <w:rFonts w:ascii="Times New Roman" w:hAnsi="Times New Roman"/>
              </w:rPr>
              <w:t>ых</w:t>
            </w:r>
            <w:proofErr w:type="spellEnd"/>
            <w:r w:rsidRPr="00711CD2">
              <w:rPr>
                <w:rFonts w:ascii="Times New Roman" w:hAnsi="Times New Roman"/>
              </w:rPr>
              <w:t>) на испрашиваемом земельном участке (не требуется в случае строительства здания, сооружения).</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70</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84" w:history="1">
              <w:r w:rsidRPr="00711CD2">
                <w:rPr>
                  <w:rFonts w:ascii="Times New Roman" w:hAnsi="Times New Roman"/>
                </w:rPr>
                <w:t>Подпункт 14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proofErr w:type="gramStart"/>
            <w:r w:rsidRPr="00711CD2">
              <w:rPr>
                <w:rFonts w:ascii="Times New Roman" w:hAnsi="Times New Roman"/>
              </w:rPr>
              <w:t xml:space="preserve">Лицо, с которым в соответствии с Федеральным </w:t>
            </w:r>
            <w:hyperlink r:id="rId85" w:history="1">
              <w:r w:rsidRPr="00711CD2">
                <w:rPr>
                  <w:rFonts w:ascii="Times New Roman" w:hAnsi="Times New Roman"/>
                </w:rPr>
                <w:t>законом</w:t>
              </w:r>
            </w:hyperlink>
            <w:r w:rsidRPr="00711CD2">
              <w:rPr>
                <w:rFonts w:ascii="Times New Roman" w:hAnsi="Times New Roman"/>
              </w:rPr>
              <w:t xml:space="preserve"> от 29 декабря 2012 г. N 275-ФЗ "О государственном оборонном заказе" </w:t>
            </w:r>
            <w:hyperlink w:anchor="Par1420" w:tooltip="&lt;*&gt; (8) Собрание законодательства Российской Федерации, 2012, N 53, ст. 7600; 2013, N 52, ст. 6961." w:history="1">
              <w:r w:rsidRPr="00711CD2">
                <w:rPr>
                  <w:rFonts w:ascii="Times New Roman" w:hAnsi="Times New Roman"/>
                </w:rPr>
                <w:t>&lt;*&gt; (7)</w:t>
              </w:r>
            </w:hyperlink>
            <w:r w:rsidRPr="00711CD2">
              <w:rPr>
                <w:rFonts w:ascii="Times New Roman" w:hAnsi="Times New Roman"/>
              </w:rPr>
              <w:t xml:space="preserve"> или Федеральным </w:t>
            </w:r>
            <w:hyperlink r:id="rId86" w:history="1">
              <w:r w:rsidRPr="00711CD2">
                <w:rPr>
                  <w:rFonts w:ascii="Times New Roman" w:hAnsi="Times New Roman"/>
                </w:rPr>
                <w:t>законом</w:t>
              </w:r>
            </w:hyperlink>
            <w:r w:rsidRPr="00711CD2">
              <w:rPr>
                <w:rFonts w:ascii="Times New Roman" w:hAnsi="Times New Roman"/>
              </w:rPr>
              <w:t xml:space="preserve"> от 5 апреля 2013 г. N 44-ФЗ "О контрактной системе в сфере закупок товаров, работ, услуг для обеспечения государственных и </w:t>
            </w:r>
            <w:r w:rsidRPr="00711CD2">
              <w:rPr>
                <w:rFonts w:ascii="Times New Roman" w:hAnsi="Times New Roman"/>
              </w:rPr>
              <w:lastRenderedPageBreak/>
              <w:t>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711CD2">
              <w:rPr>
                <w:rFonts w:ascii="Times New Roman" w:hAnsi="Times New Roman"/>
              </w:rPr>
              <w:t>, осуществляемых полностью за счет средств федерального бюджета</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proofErr w:type="gramStart"/>
            <w:r w:rsidRPr="00711CD2">
              <w:rPr>
                <w:rFonts w:ascii="Times New Roman" w:hAnsi="Times New Roman"/>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87" w:history="1">
              <w:r w:rsidRPr="00711CD2">
                <w:rPr>
                  <w:rFonts w:ascii="Times New Roman" w:hAnsi="Times New Roman"/>
                </w:rPr>
                <w:t>законом</w:t>
              </w:r>
            </w:hyperlink>
            <w:r w:rsidRPr="00711CD2">
              <w:rPr>
                <w:rFonts w:ascii="Times New Roman" w:hAnsi="Times New Roman"/>
              </w:rPr>
              <w:t xml:space="preserve"> от 29 декабря 2012 г. N 275-ФЗ "О государственном оборонном заказе" или Федеральным </w:t>
            </w:r>
            <w:hyperlink r:id="rId88" w:history="1">
              <w:r w:rsidRPr="00711CD2">
                <w:rPr>
                  <w:rFonts w:ascii="Times New Roman" w:hAnsi="Times New Roman"/>
                </w:rPr>
                <w:t>законом</w:t>
              </w:r>
            </w:hyperlink>
            <w:r w:rsidRPr="00711CD2">
              <w:rPr>
                <w:rFonts w:ascii="Times New Roman" w:hAnsi="Times New Roman"/>
              </w:rPr>
              <w:t xml:space="preserve"> от 5 апреля 2013 г. N 44-ФЗ "О контрактной </w:t>
            </w:r>
            <w:r w:rsidRPr="00711CD2">
              <w:rPr>
                <w:rFonts w:ascii="Times New Roman" w:hAnsi="Times New Roman"/>
              </w:rPr>
              <w:lastRenderedPageBreak/>
              <w:t>системе в сфере закупок товаров, работ, услуг для обеспечения государственных и муниципальных нужд"</w:t>
            </w:r>
            <w:proofErr w:type="gramEnd"/>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lastRenderedPageBreak/>
              <w:t>Государственный контракт.</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lastRenderedPageBreak/>
              <w:t>71</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89" w:history="1">
              <w:r w:rsidRPr="00711CD2">
                <w:rPr>
                  <w:rFonts w:ascii="Times New Roman" w:hAnsi="Times New Roman"/>
                </w:rPr>
                <w:t>Подпункт 15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предназначенный для жилищного строительства</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Решение субъекта Российской Федерации о создании некоммерческой организации.</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r w:rsidR="00CB6632" w:rsidRPr="00EC0700" w:rsidTr="00192B9D">
        <w:tc>
          <w:tcPr>
            <w:tcW w:w="680"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jc w:val="center"/>
              <w:rPr>
                <w:rFonts w:ascii="Times New Roman" w:hAnsi="Times New Roman"/>
              </w:rPr>
            </w:pPr>
            <w:r w:rsidRPr="00711CD2">
              <w:rPr>
                <w:rFonts w:ascii="Times New Roman" w:hAnsi="Times New Roman"/>
              </w:rPr>
              <w:t>72</w:t>
            </w:r>
          </w:p>
        </w:tc>
        <w:tc>
          <w:tcPr>
            <w:tcW w:w="209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hyperlink r:id="rId90" w:history="1">
              <w:r w:rsidRPr="00711CD2">
                <w:rPr>
                  <w:rFonts w:ascii="Times New Roman" w:hAnsi="Times New Roman"/>
                </w:rPr>
                <w:t>Подпункт 16 пункта 2 статьи 39.10</w:t>
              </w:r>
            </w:hyperlink>
            <w:r w:rsidRPr="00711CD2">
              <w:rPr>
                <w:rFonts w:ascii="Times New Roman" w:hAnsi="Times New Roman"/>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 xml:space="preserve">Лицо, право безвозмездного </w:t>
            </w:r>
            <w:proofErr w:type="gramStart"/>
            <w:r w:rsidRPr="00711CD2">
              <w:rPr>
                <w:rFonts w:ascii="Times New Roman" w:hAnsi="Times New Roman"/>
              </w:rPr>
              <w:t>пользования</w:t>
            </w:r>
            <w:proofErr w:type="gramEnd"/>
            <w:r w:rsidRPr="00711CD2">
              <w:rPr>
                <w:rFonts w:ascii="Times New Roman" w:hAnsi="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778"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center"/>
              <w:rPr>
                <w:rFonts w:ascii="Times New Roman" w:hAnsi="Times New Roman"/>
              </w:rPr>
            </w:pPr>
            <w:r w:rsidRPr="00711CD2">
              <w:rPr>
                <w:rFonts w:ascii="Times New Roman" w:hAnsi="Times New Roman"/>
              </w:rPr>
              <w:t>Земельный участок, предоставляемый взамен земельного участка, изъятого для государственных или муниципальных нужд</w:t>
            </w:r>
          </w:p>
        </w:tc>
        <w:tc>
          <w:tcPr>
            <w:tcW w:w="5206" w:type="dxa"/>
            <w:tcBorders>
              <w:top w:val="single" w:sz="4" w:space="0" w:color="auto"/>
              <w:left w:val="single" w:sz="4" w:space="0" w:color="auto"/>
              <w:bottom w:val="single" w:sz="4" w:space="0" w:color="auto"/>
              <w:right w:val="single" w:sz="4" w:space="0" w:color="auto"/>
            </w:tcBorders>
          </w:tcPr>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ЕГРН об объекте недвижимости (об испрашиваемом земельном участке).</w:t>
            </w:r>
          </w:p>
          <w:p w:rsidR="00CB6632" w:rsidRPr="00711CD2" w:rsidRDefault="00CB6632" w:rsidP="00192B9D">
            <w:pPr>
              <w:pStyle w:val="ConsPlusNormal"/>
              <w:ind w:firstLine="284"/>
              <w:jc w:val="both"/>
              <w:rPr>
                <w:rFonts w:ascii="Times New Roman" w:hAnsi="Times New Roman"/>
              </w:rPr>
            </w:pPr>
            <w:r w:rsidRPr="00711CD2">
              <w:rPr>
                <w:rFonts w:ascii="Times New Roman" w:hAnsi="Times New Roman"/>
              </w:rPr>
              <w:t>* Выписка из ЕГРЮЛ о юридическом лице, являющемся заявителем</w:t>
            </w:r>
          </w:p>
        </w:tc>
      </w:tr>
    </w:tbl>
    <w:p w:rsidR="00CB6632" w:rsidRPr="00711CD2" w:rsidRDefault="00CB6632" w:rsidP="00CB6632">
      <w:pPr>
        <w:pStyle w:val="ConsPlusNormal"/>
        <w:ind w:firstLine="539"/>
        <w:jc w:val="both"/>
        <w:rPr>
          <w:rFonts w:ascii="Times New Roman" w:hAnsi="Times New Roman"/>
          <w:sz w:val="16"/>
          <w:szCs w:val="16"/>
        </w:rPr>
      </w:pPr>
      <w:r w:rsidRPr="00711CD2">
        <w:rPr>
          <w:rFonts w:ascii="Times New Roman" w:hAnsi="Times New Roman"/>
          <w:sz w:val="16"/>
          <w:szCs w:val="16"/>
        </w:rPr>
        <w:t>&lt;*&gt; (1)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p w:rsidR="00CB6632" w:rsidRPr="00711CD2" w:rsidRDefault="00CB6632" w:rsidP="00CB6632">
      <w:pPr>
        <w:pStyle w:val="ConsPlusNormal"/>
        <w:ind w:firstLine="539"/>
        <w:jc w:val="both"/>
        <w:rPr>
          <w:rFonts w:ascii="Times New Roman" w:hAnsi="Times New Roman"/>
          <w:sz w:val="16"/>
          <w:szCs w:val="16"/>
        </w:rPr>
      </w:pPr>
      <w:bookmarkStart w:id="0" w:name="Par1414"/>
      <w:bookmarkStart w:id="1" w:name="Par1415"/>
      <w:bookmarkEnd w:id="0"/>
      <w:bookmarkEnd w:id="1"/>
      <w:r w:rsidRPr="00711CD2">
        <w:rPr>
          <w:rFonts w:ascii="Times New Roman" w:hAnsi="Times New Roman"/>
          <w:sz w:val="16"/>
          <w:szCs w:val="16"/>
        </w:rPr>
        <w:t xml:space="preserve">&lt;*&gt; (2)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711CD2">
        <w:rPr>
          <w:rFonts w:ascii="Times New Roman" w:hAnsi="Times New Roman"/>
          <w:sz w:val="16"/>
          <w:szCs w:val="16"/>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711CD2">
        <w:rPr>
          <w:rFonts w:ascii="Times New Roman" w:hAnsi="Times New Roman"/>
          <w:sz w:val="16"/>
          <w:szCs w:val="16"/>
        </w:rPr>
        <w:t xml:space="preserve"> органом посредством межведомственного информационного взаимодействия.</w:t>
      </w:r>
    </w:p>
    <w:p w:rsidR="00CB6632" w:rsidRPr="00711CD2" w:rsidRDefault="00CB6632" w:rsidP="00CB6632">
      <w:pPr>
        <w:pStyle w:val="ConsPlusNormal"/>
        <w:ind w:firstLine="539"/>
        <w:jc w:val="both"/>
        <w:rPr>
          <w:rFonts w:ascii="Times New Roman" w:hAnsi="Times New Roman"/>
          <w:sz w:val="16"/>
          <w:szCs w:val="16"/>
        </w:rPr>
      </w:pPr>
      <w:proofErr w:type="gramStart"/>
      <w:r w:rsidRPr="00711CD2">
        <w:rPr>
          <w:rFonts w:ascii="Times New Roman" w:hAnsi="Times New Roman"/>
          <w:sz w:val="16"/>
          <w:szCs w:val="16"/>
        </w:rPr>
        <w:lastRenderedPageBreak/>
        <w:t xml:space="preserve">&lt;*&gt; (3) 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w:t>
      </w:r>
      <w:hyperlink r:id="rId91" w:history="1">
        <w:r w:rsidRPr="00711CD2">
          <w:rPr>
            <w:rFonts w:ascii="Times New Roman" w:hAnsi="Times New Roman"/>
            <w:color w:val="0000FF"/>
            <w:sz w:val="16"/>
            <w:szCs w:val="16"/>
          </w:rPr>
          <w:t>частью 9 статьи 34</w:t>
        </w:r>
      </w:hyperlink>
      <w:r w:rsidRPr="00711CD2">
        <w:rPr>
          <w:rFonts w:ascii="Times New Roman" w:hAnsi="Times New Roman"/>
          <w:sz w:val="16"/>
          <w:szCs w:val="16"/>
        </w:rPr>
        <w:t xml:space="preserve"> Федерального закона от 23 июня 2014 г. N 171-ФЗ "О внесении изменений в Земельный кодекс Российской Федерации и отдельные законодательные</w:t>
      </w:r>
      <w:proofErr w:type="gramEnd"/>
      <w:r w:rsidRPr="00711CD2">
        <w:rPr>
          <w:rFonts w:ascii="Times New Roman" w:hAnsi="Times New Roman"/>
          <w:sz w:val="16"/>
          <w:szCs w:val="16"/>
        </w:rPr>
        <w:t xml:space="preserve"> акты Российской Федерации" (Собрание законодательства Российской Федерации, 2014, N 26, ст. 3377).</w:t>
      </w:r>
    </w:p>
    <w:p w:rsidR="00CB6632" w:rsidRPr="00711CD2" w:rsidRDefault="00CB6632" w:rsidP="00CB6632">
      <w:pPr>
        <w:pStyle w:val="ConsPlusNormal"/>
        <w:ind w:firstLine="539"/>
        <w:jc w:val="both"/>
        <w:rPr>
          <w:rFonts w:ascii="Times New Roman" w:hAnsi="Times New Roman"/>
          <w:sz w:val="16"/>
          <w:szCs w:val="16"/>
        </w:rPr>
      </w:pPr>
      <w:bookmarkStart w:id="2" w:name="Par1417"/>
      <w:bookmarkEnd w:id="2"/>
      <w:proofErr w:type="gramStart"/>
      <w:r w:rsidRPr="00711CD2">
        <w:rPr>
          <w:rFonts w:ascii="Times New Roman" w:hAnsi="Times New Roman"/>
          <w:sz w:val="16"/>
          <w:szCs w:val="16"/>
        </w:rPr>
        <w:t>&lt;*&gt; (4) Собрание законодательства Российской Федерации, 1997, N 30, ст. 3594; 2001, N 11, ст. 997; N 16, ст. 1533; 2002, N 15, ст. 1377; 2003, N 24, ст. 2244; 2004, N 27, ст. 2711; N 30, ст. 3081; N 35, ст. 3607; N 45, ст. 4377; 2005, N 1, ст. 15, 22, 40, 43;</w:t>
      </w:r>
      <w:proofErr w:type="gramEnd"/>
      <w:r w:rsidRPr="00711CD2">
        <w:rPr>
          <w:rFonts w:ascii="Times New Roman" w:hAnsi="Times New Roman"/>
          <w:sz w:val="16"/>
          <w:szCs w:val="16"/>
        </w:rPr>
        <w:t xml:space="preserve"> N 50, ст. 5244; 2006, N 1, ст. 17; N 17, ст. 1782; N 23, ст. 2380; N 27, ст. 2881; N 30, ст. 3287; N 50, ст. 5279; N 52, ст. 5498; 2007, N 31, ст. 4011; N 41, ст. 4845; N 43, ст. 5084; N 46, ст. 5553; </w:t>
      </w:r>
      <w:proofErr w:type="gramStart"/>
      <w:r w:rsidRPr="00711CD2">
        <w:rPr>
          <w:rFonts w:ascii="Times New Roman" w:hAnsi="Times New Roman"/>
          <w:sz w:val="16"/>
          <w:szCs w:val="16"/>
        </w:rPr>
        <w:t>N 48, ст. 5812; 2008, N 20, ст. 2251; N 27, ст. 3126; N 30, ст. 3597, 3616; N 52, ст. 6219; 2009, N 1, ст. 14; N 19, ст. 2283; N 29, ст. 3611; N 52, ст. 6410, 6419; 2010, N 15, ст. 1756; N 25, ст. 3070; N 49, ст. 6424;</w:t>
      </w:r>
      <w:proofErr w:type="gramEnd"/>
      <w:r w:rsidRPr="00711CD2">
        <w:rPr>
          <w:rFonts w:ascii="Times New Roman" w:hAnsi="Times New Roman"/>
          <w:sz w:val="16"/>
          <w:szCs w:val="16"/>
        </w:rPr>
        <w:t xml:space="preserve"> 2011, N 1, ст. 47; N 13, ст. 1688; N 23, ст. 3269; N 27, ст. 3880; N 30, ст. 4562, 4594; N 48, ст. 6730, N 49, ст. 7056, 7061; N 50, ст. 7359, 7347, 7365; N 51, ст. 7448; 2012, N 24, ст. 3078; N 27, ст. 3587; </w:t>
      </w:r>
      <w:proofErr w:type="gramStart"/>
      <w:r w:rsidRPr="00711CD2">
        <w:rPr>
          <w:rFonts w:ascii="Times New Roman" w:hAnsi="Times New Roman"/>
          <w:sz w:val="16"/>
          <w:szCs w:val="16"/>
        </w:rPr>
        <w:t>N 29, ст. 3998; N 31, ст. 4322; N 53, ст. 7619, 7643; 2013, N 14, ст. 1651; N 19, ст. 2328; N 30, ст. 4072, 4077, 4083, 4084; N 44, ст. 5633, N 51, ст. 6699, 2014, N 11, ст. 1098; N 26, ст. 3377; N 30, ст. 4218, 4225, N 43, ст. 5799;</w:t>
      </w:r>
      <w:proofErr w:type="gramEnd"/>
      <w:r w:rsidRPr="00711CD2">
        <w:rPr>
          <w:rFonts w:ascii="Times New Roman" w:hAnsi="Times New Roman"/>
          <w:sz w:val="16"/>
          <w:szCs w:val="16"/>
        </w:rPr>
        <w:t xml:space="preserve"> N 48, ст. 6637.</w:t>
      </w:r>
    </w:p>
    <w:p w:rsidR="00CB6632" w:rsidRPr="00711CD2" w:rsidRDefault="00CB6632" w:rsidP="00CB6632">
      <w:pPr>
        <w:pStyle w:val="ConsPlusNormal"/>
        <w:ind w:firstLine="539"/>
        <w:jc w:val="both"/>
        <w:rPr>
          <w:rFonts w:ascii="Times New Roman" w:hAnsi="Times New Roman"/>
          <w:sz w:val="16"/>
          <w:szCs w:val="16"/>
        </w:rPr>
      </w:pPr>
      <w:proofErr w:type="gramStart"/>
      <w:r w:rsidRPr="00711CD2">
        <w:rPr>
          <w:rFonts w:ascii="Times New Roman" w:hAnsi="Times New Roman"/>
          <w:sz w:val="16"/>
          <w:szCs w:val="16"/>
        </w:rPr>
        <w:t>&lt;*&gt; (5) Собрание законодательства Российской Федерации, 2001, N 44, ст. 4148; 2003, N 50, ст. 4846; 2004, N 41, ст. 3993; 2005, N 1, ст. 17; N 25, ст. 2425; 2006, N 1, ст. 3, 17; N 27, ст. 2881; N 52, ст. 5498; 2007, N 31, ст. 4009; N 43, ст. 5084;</w:t>
      </w:r>
      <w:proofErr w:type="gramEnd"/>
      <w:r w:rsidRPr="00711CD2">
        <w:rPr>
          <w:rFonts w:ascii="Times New Roman" w:hAnsi="Times New Roman"/>
          <w:sz w:val="16"/>
          <w:szCs w:val="16"/>
        </w:rPr>
        <w:t xml:space="preserve"> N 48, ст. 5812; 2008, N 30, ст. 3597; 2009, N 19, ст. 2281; N 52, ст. 6418, 6427; 2011, N 1, ст. 47; N 13, ст. 1688; N 30, ст. 4562; N 49, ст. 7027; N 51, ст. 7448; 2012, N 27, ст. 3587; N 53, ст. 7614, 7615; 2013, N 23, ст. 2881; N 27, ст. 3477; N 30, ст. 4072; 2014, N 26, ст. 3377; 2015, N 1, ст. 9; N 24, ст. 3369.</w:t>
      </w:r>
    </w:p>
    <w:p w:rsidR="00CB6632" w:rsidRPr="00711CD2" w:rsidRDefault="00CB6632" w:rsidP="00CB6632">
      <w:pPr>
        <w:pStyle w:val="ConsPlusNormal"/>
        <w:ind w:firstLine="539"/>
        <w:jc w:val="both"/>
        <w:rPr>
          <w:rFonts w:ascii="Times New Roman" w:hAnsi="Times New Roman"/>
          <w:sz w:val="16"/>
          <w:szCs w:val="16"/>
        </w:rPr>
      </w:pPr>
      <w:bookmarkStart w:id="3" w:name="Par1419"/>
      <w:bookmarkEnd w:id="3"/>
      <w:r w:rsidRPr="00711CD2">
        <w:rPr>
          <w:rFonts w:ascii="Times New Roman" w:hAnsi="Times New Roman"/>
          <w:sz w:val="16"/>
          <w:szCs w:val="16"/>
        </w:rPr>
        <w:t>&lt;*&gt; (6) Собрание законодательства Российской Федерации, 2013, N 14, ст. 1652; N 27, ст. 3480; N 52, ст. 6961; 2014, N 23, ст. 2925, N 30, ст. 4225; N 48, ст. 6637; N 49, ст. 6925.</w:t>
      </w:r>
    </w:p>
    <w:p w:rsidR="00CB6632" w:rsidRPr="00711CD2" w:rsidRDefault="00CB6632" w:rsidP="00CB6632">
      <w:pPr>
        <w:pStyle w:val="ConsPlusNormal"/>
        <w:ind w:firstLine="539"/>
        <w:jc w:val="both"/>
        <w:rPr>
          <w:rFonts w:ascii="Times New Roman" w:hAnsi="Times New Roman"/>
          <w:sz w:val="16"/>
          <w:szCs w:val="16"/>
        </w:rPr>
      </w:pPr>
      <w:bookmarkStart w:id="4" w:name="Par1420"/>
      <w:bookmarkEnd w:id="4"/>
      <w:r w:rsidRPr="00711CD2">
        <w:rPr>
          <w:rFonts w:ascii="Times New Roman" w:hAnsi="Times New Roman"/>
          <w:sz w:val="16"/>
          <w:szCs w:val="16"/>
        </w:rPr>
        <w:t>&lt;*&gt; (7) Собрание законодательства Российской Федерации, 2012, N 53, ст. 7600; 2013, N 52, ст. 6961.</w:t>
      </w:r>
    </w:p>
    <w:p w:rsidR="00654875" w:rsidRDefault="00654875"/>
    <w:sectPr w:rsidR="00654875" w:rsidSect="00CB663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B6632"/>
    <w:rsid w:val="00654875"/>
    <w:rsid w:val="00CB6632"/>
    <w:rsid w:val="00F70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32"/>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B6632"/>
    <w:pPr>
      <w:spacing w:after="0" w:line="240" w:lineRule="auto"/>
    </w:pPr>
    <w:rPr>
      <w:rFonts w:ascii="Arial" w:eastAsia="Times New Roman" w:hAnsi="Arial" w:cs="Times New Roman"/>
      <w:color w:val="000000"/>
      <w:sz w:val="20"/>
      <w:szCs w:val="20"/>
      <w:lang w:eastAsia="ru-RU"/>
    </w:rPr>
  </w:style>
  <w:style w:type="character" w:styleId="a3">
    <w:name w:val="Hyperlink"/>
    <w:rsid w:val="00CB6632"/>
    <w:rPr>
      <w:rFonts w:cs="Times New Roman"/>
      <w:color w:val="0000FF"/>
      <w:u w:val="single"/>
    </w:rPr>
  </w:style>
  <w:style w:type="paragraph" w:customStyle="1" w:styleId="ConsPlusNonformat">
    <w:name w:val="ConsPlusNonformat"/>
    <w:uiPriority w:val="99"/>
    <w:rsid w:val="00CB6632"/>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B6632"/>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7118&amp;date=23.07.2020&amp;dst=461&amp;fld=134" TargetMode="External"/><Relationship Id="rId18" Type="http://schemas.openxmlformats.org/officeDocument/2006/relationships/hyperlink" Target="https://login.consultant.ru/link/?req=doc&amp;base=LAW&amp;n=357118&amp;date=23.07.2020&amp;dst=468&amp;fld=134" TargetMode="External"/><Relationship Id="rId26" Type="http://schemas.openxmlformats.org/officeDocument/2006/relationships/hyperlink" Target="https://login.consultant.ru/link/?req=doc&amp;base=LAW&amp;n=357118&amp;date=23.07.2020&amp;dst=1696&amp;fld=134" TargetMode="External"/><Relationship Id="rId39" Type="http://schemas.openxmlformats.org/officeDocument/2006/relationships/hyperlink" Target="https://login.consultant.ru/link/?req=doc&amp;base=LAW&amp;n=357118&amp;date=23.07.2020&amp;dst=481&amp;fld=134" TargetMode="External"/><Relationship Id="rId21" Type="http://schemas.openxmlformats.org/officeDocument/2006/relationships/hyperlink" Target="https://login.consultant.ru/link/?req=doc&amp;base=LAW&amp;n=357118&amp;date=23.07.2020&amp;dst=471&amp;fld=134" TargetMode="External"/><Relationship Id="rId34" Type="http://schemas.openxmlformats.org/officeDocument/2006/relationships/hyperlink" Target="https://login.consultant.ru/link/?req=doc&amp;base=LAW&amp;n=357118&amp;date=23.07.2020&amp;dst=480&amp;fld=134" TargetMode="External"/><Relationship Id="rId42" Type="http://schemas.openxmlformats.org/officeDocument/2006/relationships/hyperlink" Target="https://login.consultant.ru/link/?req=doc&amp;base=LAW&amp;n=357118&amp;date=23.07.2020&amp;dst=484&amp;fld=134" TargetMode="External"/><Relationship Id="rId47" Type="http://schemas.openxmlformats.org/officeDocument/2006/relationships/hyperlink" Target="https://login.consultant.ru/link/?req=doc&amp;base=LAW&amp;n=357118&amp;date=23.07.2020&amp;dst=488&amp;fld=134" TargetMode="External"/><Relationship Id="rId50" Type="http://schemas.openxmlformats.org/officeDocument/2006/relationships/hyperlink" Target="https://login.consultant.ru/link/?req=doc&amp;base=LAW&amp;n=357118&amp;date=23.07.2020&amp;dst=1523&amp;fld=134" TargetMode="External"/><Relationship Id="rId55" Type="http://schemas.openxmlformats.org/officeDocument/2006/relationships/hyperlink" Target="https://login.consultant.ru/link/?req=doc&amp;base=LAW&amp;n=357118&amp;date=23.07.2020&amp;dst=492&amp;fld=134" TargetMode="External"/><Relationship Id="rId63" Type="http://schemas.openxmlformats.org/officeDocument/2006/relationships/hyperlink" Target="https://login.consultant.ru/link/?req=doc&amp;base=LAW&amp;n=357118&amp;date=23.07.2020&amp;dst=565&amp;fld=134" TargetMode="External"/><Relationship Id="rId68" Type="http://schemas.openxmlformats.org/officeDocument/2006/relationships/hyperlink" Target="https://login.consultant.ru/link/?req=doc&amp;base=LAW&amp;n=357118&amp;date=23.07.2020&amp;dst=576&amp;fld=134" TargetMode="External"/><Relationship Id="rId76" Type="http://schemas.openxmlformats.org/officeDocument/2006/relationships/hyperlink" Target="https://login.consultant.ru/link/?req=doc&amp;base=LAW&amp;n=357118&amp;date=23.07.2020&amp;dst=101159&amp;fld=134" TargetMode="External"/><Relationship Id="rId84" Type="http://schemas.openxmlformats.org/officeDocument/2006/relationships/hyperlink" Target="https://login.consultant.ru/link/?req=doc&amp;base=LAW&amp;n=357118&amp;date=23.07.2020&amp;dst=589&amp;fld=134" TargetMode="External"/><Relationship Id="rId89" Type="http://schemas.openxmlformats.org/officeDocument/2006/relationships/hyperlink" Target="https://login.consultant.ru/link/?req=doc&amp;base=LAW&amp;n=357118&amp;date=23.07.2020&amp;dst=590&amp;fld=134" TargetMode="External"/><Relationship Id="rId7" Type="http://schemas.openxmlformats.org/officeDocument/2006/relationships/hyperlink" Target="https://login.consultant.ru/link/?req=doc&amp;base=LAW&amp;n=357118&amp;date=23.07.2020&amp;dst=443&amp;fld=134" TargetMode="External"/><Relationship Id="rId71" Type="http://schemas.openxmlformats.org/officeDocument/2006/relationships/hyperlink" Target="https://login.consultant.ru/link/?req=doc&amp;base=LAW&amp;n=357118&amp;date=23.07.2020&amp;dst=579&amp;fld=134"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57118&amp;date=23.07.2020&amp;dst=463&amp;fld=134" TargetMode="External"/><Relationship Id="rId29" Type="http://schemas.openxmlformats.org/officeDocument/2006/relationships/hyperlink" Target="https://login.consultant.ru/link/?req=doc&amp;base=LAW&amp;n=357118&amp;date=23.07.2020&amp;dst=884&amp;fld=134" TargetMode="External"/><Relationship Id="rId11" Type="http://schemas.openxmlformats.org/officeDocument/2006/relationships/hyperlink" Target="https://login.consultant.ru/link/?req=doc&amp;base=LAW&amp;n=357118&amp;date=23.07.2020&amp;dst=1695&amp;fld=134" TargetMode="External"/><Relationship Id="rId24" Type="http://schemas.openxmlformats.org/officeDocument/2006/relationships/hyperlink" Target="https://login.consultant.ru/link/?req=doc&amp;base=LAW&amp;n=201820&amp;date=23.07.2020" TargetMode="External"/><Relationship Id="rId32" Type="http://schemas.openxmlformats.org/officeDocument/2006/relationships/hyperlink" Target="https://login.consultant.ru/link/?req=doc&amp;base=LAW&amp;n=357118&amp;date=23.07.2020&amp;dst=478&amp;fld=134" TargetMode="External"/><Relationship Id="rId37" Type="http://schemas.openxmlformats.org/officeDocument/2006/relationships/hyperlink" Target="https://login.consultant.ru/link/?rnd=3B37A496A835D17D5819C9689B365EBC&amp;req=doc&amp;base=LAW&amp;n=373276&amp;dst=3467&amp;fld=134&amp;REFFIELD=134&amp;REFDST=101209&amp;REFDOC=373104&amp;REFBASE=LAW&amp;stat=refcode%3D16610%3Bdstident%3D3467%3Bindex%3D803&amp;date=12.02.2021" TargetMode="External"/><Relationship Id="rId40" Type="http://schemas.openxmlformats.org/officeDocument/2006/relationships/hyperlink" Target="https://login.consultant.ru/link/?req=doc&amp;base=LAW&amp;n=357118&amp;date=23.07.2020&amp;dst=1699&amp;fld=134" TargetMode="External"/><Relationship Id="rId45" Type="http://schemas.openxmlformats.org/officeDocument/2006/relationships/hyperlink" Target="https://login.consultant.ru/link/?req=doc&amp;base=LAW&amp;n=357118&amp;date=23.07.2020&amp;dst=486&amp;fld=134" TargetMode="External"/><Relationship Id="rId53" Type="http://schemas.openxmlformats.org/officeDocument/2006/relationships/hyperlink" Target="https://login.consultant.ru/link/?req=doc&amp;base=LAW&amp;n=357118&amp;date=23.07.2020&amp;dst=1583&amp;fld=134" TargetMode="External"/><Relationship Id="rId58" Type="http://schemas.openxmlformats.org/officeDocument/2006/relationships/hyperlink" Target="https://login.consultant.ru/link/?req=doc&amp;base=LAW&amp;n=357118&amp;date=23.07.2020&amp;dst=495&amp;fld=134" TargetMode="External"/><Relationship Id="rId66" Type="http://schemas.openxmlformats.org/officeDocument/2006/relationships/hyperlink" Target="https://login.consultant.ru/link/?req=doc&amp;base=LAW&amp;n=357118&amp;date=23.07.2020&amp;dst=576&amp;fld=134" TargetMode="External"/><Relationship Id="rId74" Type="http://schemas.openxmlformats.org/officeDocument/2006/relationships/hyperlink" Target="https://login.consultant.ru/link/?req=doc&amp;base=LAW&amp;n=357118&amp;date=23.07.2020&amp;dst=1694&amp;fld=134" TargetMode="External"/><Relationship Id="rId79" Type="http://schemas.openxmlformats.org/officeDocument/2006/relationships/hyperlink" Target="https://login.consultant.ru/link/?req=doc&amp;base=LAW&amp;n=357118&amp;date=23.07.2020&amp;dst=584&amp;fld=134" TargetMode="External"/><Relationship Id="rId87" Type="http://schemas.openxmlformats.org/officeDocument/2006/relationships/hyperlink" Target="https://login.consultant.ru/link/?req=doc&amp;base=LAW&amp;n=345890&amp;date=23.07.2020" TargetMode="External"/><Relationship Id="rId5" Type="http://schemas.openxmlformats.org/officeDocument/2006/relationships/hyperlink" Target="https://login.consultant.ru/link/?req=doc&amp;base=LAW&amp;n=357118&amp;date=23.07.2020&amp;dst=441&amp;fld=134" TargetMode="External"/><Relationship Id="rId61" Type="http://schemas.openxmlformats.org/officeDocument/2006/relationships/hyperlink" Target="https://login.consultant.ru/link/?req=doc&amp;base=LAW&amp;n=357118&amp;date=23.07.2020&amp;dst=1581&amp;fld=134" TargetMode="External"/><Relationship Id="rId82" Type="http://schemas.openxmlformats.org/officeDocument/2006/relationships/hyperlink" Target="https://login.consultant.ru/link/?req=doc&amp;base=LAW&amp;n=357118&amp;date=23.07.2020&amp;dst=587&amp;fld=134" TargetMode="External"/><Relationship Id="rId90" Type="http://schemas.openxmlformats.org/officeDocument/2006/relationships/hyperlink" Target="https://login.consultant.ru/link/?req=doc&amp;base=LAW&amp;n=357118&amp;date=23.07.2020&amp;dst=591&amp;fld=134" TargetMode="External"/><Relationship Id="rId19" Type="http://schemas.openxmlformats.org/officeDocument/2006/relationships/hyperlink" Target="https://login.consultant.ru/link/?req=doc&amp;base=LAW&amp;n=357118&amp;date=23.07.2020&amp;dst=469&amp;fld=134" TargetMode="External"/><Relationship Id="rId14" Type="http://schemas.openxmlformats.org/officeDocument/2006/relationships/hyperlink" Target="https://login.consultant.ru/link/?req=doc&amp;base=LAW&amp;n=357118&amp;date=23.07.2020&amp;dst=1246&amp;fld=134" TargetMode="External"/><Relationship Id="rId22" Type="http://schemas.openxmlformats.org/officeDocument/2006/relationships/hyperlink" Target="https://login.consultant.ru/link/?req=doc&amp;base=LAW&amp;n=357118&amp;date=23.07.2020&amp;dst=471&amp;fld=134" TargetMode="External"/><Relationship Id="rId27" Type="http://schemas.openxmlformats.org/officeDocument/2006/relationships/hyperlink" Target="https://login.consultant.ru/link/?req=doc&amp;base=LAW&amp;n=357118&amp;date=23.07.2020&amp;dst=1697&amp;fld=134" TargetMode="External"/><Relationship Id="rId30" Type="http://schemas.openxmlformats.org/officeDocument/2006/relationships/hyperlink" Target="https://login.consultant.ru/link/?req=doc&amp;base=LAW&amp;n=357118&amp;date=23.07.2020&amp;dst=477&amp;fld=134" TargetMode="External"/><Relationship Id="rId35" Type="http://schemas.openxmlformats.org/officeDocument/2006/relationships/hyperlink" Target="https://login.consultant.ru/link/?rnd=3B37A496A835D17D5819C9689B365EBC&amp;req=doc&amp;base=LAW&amp;n=373276&amp;dst=3467&amp;fld=134&amp;REFFIELD=134&amp;REFDST=101209&amp;REFDOC=373104&amp;REFBASE=LAW&amp;stat=refcode%3D16610%3Bdstident%3D3467%3Bindex%3D803&amp;date=12.02.2021" TargetMode="External"/><Relationship Id="rId43" Type="http://schemas.openxmlformats.org/officeDocument/2006/relationships/hyperlink" Target="https://login.consultant.ru/link/?req=doc&amp;base=LAW&amp;n=357118&amp;date=23.07.2020&amp;dst=484&amp;fld=134" TargetMode="External"/><Relationship Id="rId48" Type="http://schemas.openxmlformats.org/officeDocument/2006/relationships/hyperlink" Target="https://login.consultant.ru/link/?req=doc&amp;base=LAW&amp;n=357118&amp;date=23.07.2020&amp;dst=488&amp;fld=134" TargetMode="External"/><Relationship Id="rId56" Type="http://schemas.openxmlformats.org/officeDocument/2006/relationships/hyperlink" Target="https://login.consultant.ru/link/?req=doc&amp;base=LAW&amp;n=357118&amp;date=23.07.2020&amp;dst=493&amp;fld=134" TargetMode="External"/><Relationship Id="rId64" Type="http://schemas.openxmlformats.org/officeDocument/2006/relationships/hyperlink" Target="https://login.consultant.ru/link/?req=doc&amp;base=LAW&amp;n=357118&amp;date=23.07.2020&amp;dst=566&amp;fld=134" TargetMode="External"/><Relationship Id="rId69" Type="http://schemas.openxmlformats.org/officeDocument/2006/relationships/hyperlink" Target="https://login.consultant.ru/link/?req=doc&amp;base=LAW&amp;n=357118&amp;date=23.07.2020&amp;dst=577&amp;fld=134" TargetMode="External"/><Relationship Id="rId77" Type="http://schemas.openxmlformats.org/officeDocument/2006/relationships/hyperlink" Target="https://login.consultant.ru/link/?req=doc&amp;base=LAW&amp;n=357118&amp;date=23.07.2020&amp;dst=582&amp;fld=134" TargetMode="External"/><Relationship Id="rId8" Type="http://schemas.openxmlformats.org/officeDocument/2006/relationships/hyperlink" Target="https://login.consultant.ru/link/?req=doc&amp;base=LAW&amp;n=357118&amp;date=23.07.2020&amp;dst=1580&amp;fld=134" TargetMode="External"/><Relationship Id="rId51" Type="http://schemas.openxmlformats.org/officeDocument/2006/relationships/hyperlink" Target="https://login.consultant.ru/link/?req=doc&amp;base=LAW&amp;n=357118&amp;date=23.07.2020&amp;dst=1151&amp;fld=134" TargetMode="External"/><Relationship Id="rId72" Type="http://schemas.openxmlformats.org/officeDocument/2006/relationships/hyperlink" Target="https://login.consultant.ru/link/?req=doc&amp;base=LAW&amp;n=357118&amp;date=23.07.2020&amp;dst=580&amp;fld=134" TargetMode="External"/><Relationship Id="rId80" Type="http://schemas.openxmlformats.org/officeDocument/2006/relationships/hyperlink" Target="https://login.consultant.ru/link/?req=doc&amp;base=LAW&amp;n=357118&amp;date=23.07.2020&amp;dst=585&amp;fld=134" TargetMode="External"/><Relationship Id="rId85" Type="http://schemas.openxmlformats.org/officeDocument/2006/relationships/hyperlink" Target="https://login.consultant.ru/link/?req=doc&amp;base=LAW&amp;n=345890&amp;date=23.07.2020"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357118&amp;date=23.07.2020&amp;dst=460&amp;fld=134" TargetMode="External"/><Relationship Id="rId17" Type="http://schemas.openxmlformats.org/officeDocument/2006/relationships/hyperlink" Target="https://login.consultant.ru/link/?req=doc&amp;base=LAW&amp;n=357118&amp;date=23.07.2020&amp;dst=464&amp;fld=134" TargetMode="External"/><Relationship Id="rId25" Type="http://schemas.openxmlformats.org/officeDocument/2006/relationships/hyperlink" Target="https://login.consultant.ru/link/?req=doc&amp;base=LAW&amp;n=357118&amp;date=23.07.2020&amp;dst=1755&amp;fld=134" TargetMode="External"/><Relationship Id="rId33" Type="http://schemas.openxmlformats.org/officeDocument/2006/relationships/hyperlink" Target="https://login.consultant.ru/link/?req=doc&amp;base=LAW&amp;n=357118&amp;date=23.07.2020&amp;dst=479&amp;fld=134" TargetMode="External"/><Relationship Id="rId38" Type="http://schemas.openxmlformats.org/officeDocument/2006/relationships/hyperlink" Target="https://login.consultant.ru/link/?rnd=3B37A496A835D17D5819C9689B365EBC&amp;req=doc&amp;base=LAW&amp;n=373276&amp;REFFIELD=134&amp;REFDST=101209&amp;REFDOC=373104&amp;REFBASE=LAW&amp;stat=refcode%3D16876%3Bindex%3D803&amp;date=12.02.2021" TargetMode="External"/><Relationship Id="rId46" Type="http://schemas.openxmlformats.org/officeDocument/2006/relationships/hyperlink" Target="https://login.consultant.ru/link/?req=doc&amp;base=LAW&amp;n=357118&amp;date=23.07.2020&amp;dst=487&amp;fld=134" TargetMode="External"/><Relationship Id="rId59" Type="http://schemas.openxmlformats.org/officeDocument/2006/relationships/hyperlink" Target="https://login.consultant.ru/link/?req=doc&amp;base=LAW&amp;n=357118&amp;date=23.07.2020&amp;dst=1700&amp;fld=134" TargetMode="External"/><Relationship Id="rId67" Type="http://schemas.openxmlformats.org/officeDocument/2006/relationships/hyperlink" Target="https://login.consultant.ru/link/?req=doc&amp;base=LAW&amp;n=357118&amp;date=23.07.2020&amp;dst=576&amp;fld=134" TargetMode="External"/><Relationship Id="rId20" Type="http://schemas.openxmlformats.org/officeDocument/2006/relationships/hyperlink" Target="https://login.consultant.ru/link/?req=doc&amp;base=LAW&amp;n=357118&amp;date=23.07.2020&amp;dst=470&amp;fld=134" TargetMode="External"/><Relationship Id="rId41" Type="http://schemas.openxmlformats.org/officeDocument/2006/relationships/hyperlink" Target="https://login.consultant.ru/link/?req=doc&amp;base=LAW&amp;n=357118&amp;date=23.07.2020&amp;dst=483&amp;fld=134" TargetMode="External"/><Relationship Id="rId54" Type="http://schemas.openxmlformats.org/officeDocument/2006/relationships/hyperlink" Target="https://login.consultant.ru/link/?req=doc&amp;base=LAW&amp;n=357118&amp;date=23.07.2020&amp;dst=491&amp;fld=134" TargetMode="External"/><Relationship Id="rId62" Type="http://schemas.openxmlformats.org/officeDocument/2006/relationships/hyperlink" Target="https://login.consultant.ru/link/?req=doc&amp;base=LAW&amp;n=357118&amp;date=23.07.2020&amp;dst=499&amp;fld=134" TargetMode="External"/><Relationship Id="rId70" Type="http://schemas.openxmlformats.org/officeDocument/2006/relationships/hyperlink" Target="https://login.consultant.ru/link/?req=doc&amp;base=LAW&amp;n=357118&amp;date=23.07.2020&amp;dst=578&amp;fld=134" TargetMode="External"/><Relationship Id="rId75" Type="http://schemas.openxmlformats.org/officeDocument/2006/relationships/hyperlink" Target="https://login.consultant.ru/link/?req=doc&amp;base=LAW&amp;n=357118&amp;date=23.07.2020&amp;dst=1699&amp;fld=134" TargetMode="External"/><Relationship Id="rId83" Type="http://schemas.openxmlformats.org/officeDocument/2006/relationships/hyperlink" Target="https://login.consultant.ru/link/?req=doc&amp;base=LAW&amp;n=357118&amp;date=23.07.2020&amp;dst=1733&amp;fld=134" TargetMode="External"/><Relationship Id="rId88" Type="http://schemas.openxmlformats.org/officeDocument/2006/relationships/hyperlink" Target="https://login.consultant.ru/link/?req=doc&amp;base=LAW&amp;n=342439&amp;date=23.07.2020" TargetMode="External"/><Relationship Id="rId91" Type="http://schemas.openxmlformats.org/officeDocument/2006/relationships/hyperlink" Target="https://login.consultant.ru/link/?req=doc&amp;base=LAW&amp;n=342028&amp;date=23.07.2020&amp;dst=101754&amp;fld=134" TargetMode="External"/><Relationship Id="rId1" Type="http://schemas.openxmlformats.org/officeDocument/2006/relationships/styles" Target="styles.xml"/><Relationship Id="rId6" Type="http://schemas.openxmlformats.org/officeDocument/2006/relationships/hyperlink" Target="https://login.consultant.ru/link/?req=doc&amp;base=LAW&amp;n=357118&amp;date=23.07.2020&amp;dst=442&amp;fld=134" TargetMode="External"/><Relationship Id="rId15" Type="http://schemas.openxmlformats.org/officeDocument/2006/relationships/hyperlink" Target="https://login.consultant.ru/link/?req=doc&amp;base=LAW&amp;n=357118&amp;date=23.07.2020&amp;dst=463&amp;fld=134" TargetMode="External"/><Relationship Id="rId23" Type="http://schemas.openxmlformats.org/officeDocument/2006/relationships/hyperlink" Target="https://login.consultant.ru/link/?req=doc&amp;base=LAW&amp;n=357118&amp;date=23.07.2020&amp;dst=1755&amp;fld=134" TargetMode="External"/><Relationship Id="rId28" Type="http://schemas.openxmlformats.org/officeDocument/2006/relationships/hyperlink" Target="https://login.consultant.ru/link/?req=doc&amp;base=LAW&amp;n=357118&amp;date=23.07.2020&amp;dst=476&amp;fld=134" TargetMode="External"/><Relationship Id="rId36" Type="http://schemas.openxmlformats.org/officeDocument/2006/relationships/hyperlink" Target="https://login.consultant.ru/link/?rnd=3B37A496A835D17D5819C9689B365EBC&amp;req=doc&amp;base=LAW&amp;n=373276&amp;REFFIELD=134&amp;REFDST=101209&amp;REFDOC=373104&amp;REFBASE=LAW&amp;stat=refcode%3D16876%3Bindex%3D803&amp;date=12.02.2021" TargetMode="External"/><Relationship Id="rId49" Type="http://schemas.openxmlformats.org/officeDocument/2006/relationships/hyperlink" Target="https://login.consultant.ru/link/?req=doc&amp;base=LAW&amp;n=357118&amp;date=23.07.2020&amp;dst=489&amp;fld=134" TargetMode="External"/><Relationship Id="rId57" Type="http://schemas.openxmlformats.org/officeDocument/2006/relationships/hyperlink" Target="https://login.consultant.ru/link/?req=doc&amp;base=LAW&amp;n=357118&amp;date=23.07.2020&amp;dst=494&amp;fld=134" TargetMode="External"/><Relationship Id="rId10" Type="http://schemas.openxmlformats.org/officeDocument/2006/relationships/hyperlink" Target="https://login.consultant.ru/link/?req=doc&amp;base=LAW&amp;n=357118&amp;date=23.07.2020&amp;dst=458&amp;fld=134" TargetMode="External"/><Relationship Id="rId31" Type="http://schemas.openxmlformats.org/officeDocument/2006/relationships/hyperlink" Target="https://login.consultant.ru/link/?req=doc&amp;base=LAW&amp;n=342029&amp;date=23.07.2020&amp;dst=171&amp;fld=134" TargetMode="External"/><Relationship Id="rId44" Type="http://schemas.openxmlformats.org/officeDocument/2006/relationships/hyperlink" Target="https://login.consultant.ru/link/?req=doc&amp;base=LAW&amp;n=357118&amp;date=23.07.2020&amp;dst=485&amp;fld=134" TargetMode="External"/><Relationship Id="rId52" Type="http://schemas.openxmlformats.org/officeDocument/2006/relationships/hyperlink" Target="https://login.consultant.ru/link/?req=doc&amp;base=LAW&amp;n=357118&amp;date=23.07.2020&amp;dst=1151&amp;fld=134" TargetMode="External"/><Relationship Id="rId60" Type="http://schemas.openxmlformats.org/officeDocument/2006/relationships/hyperlink" Target="https://login.consultant.ru/link/?req=doc&amp;base=LAW&amp;n=357118&amp;date=23.07.2020&amp;dst=497&amp;fld=134" TargetMode="External"/><Relationship Id="rId65" Type="http://schemas.openxmlformats.org/officeDocument/2006/relationships/hyperlink" Target="https://login.consultant.ru/link/?req=doc&amp;base=LAW&amp;n=357118&amp;date=23.07.2020&amp;dst=567&amp;fld=134" TargetMode="External"/><Relationship Id="rId73" Type="http://schemas.openxmlformats.org/officeDocument/2006/relationships/hyperlink" Target="https://login.consultant.ru/link/?req=doc&amp;base=LAW&amp;n=342439&amp;date=23.07.2020" TargetMode="External"/><Relationship Id="rId78" Type="http://schemas.openxmlformats.org/officeDocument/2006/relationships/hyperlink" Target="https://login.consultant.ru/link/?req=doc&amp;base=LAW&amp;n=357118&amp;date=23.07.2020&amp;dst=583&amp;fld=134" TargetMode="External"/><Relationship Id="rId81" Type="http://schemas.openxmlformats.org/officeDocument/2006/relationships/hyperlink" Target="https://login.consultant.ru/link/?req=doc&amp;base=LAW&amp;n=357118&amp;date=23.07.2020&amp;dst=1706&amp;fld=134" TargetMode="External"/><Relationship Id="rId86" Type="http://schemas.openxmlformats.org/officeDocument/2006/relationships/hyperlink" Target="https://login.consultant.ru/link/?req=doc&amp;base=LAW&amp;n=342439&amp;date=23.07.2020" TargetMode="External"/><Relationship Id="rId4" Type="http://schemas.openxmlformats.org/officeDocument/2006/relationships/hyperlink" Target="https://login.consultant.ru/link/?req=doc&amp;base=LAW&amp;n=357118&amp;date=23.07.2020&amp;dst=1692&amp;fld=134" TargetMode="External"/><Relationship Id="rId9" Type="http://schemas.openxmlformats.org/officeDocument/2006/relationships/hyperlink" Target="https://login.consultant.ru/link/?req=doc&amp;base=LAW&amp;n=357118&amp;date=23.07.2020&amp;dst=169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9659</Words>
  <Characters>55062</Characters>
  <Application>Microsoft Office Word</Application>
  <DocSecurity>0</DocSecurity>
  <Lines>458</Lines>
  <Paragraphs>129</Paragraphs>
  <ScaleCrop>false</ScaleCrop>
  <Company>Reanimator Extreme Edition</Company>
  <LinksUpToDate>false</LinksUpToDate>
  <CharactersWithSpaces>64592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2024-06-25T13:25:00Z</cp:lastPrinted>
  <dcterms:created xsi:type="dcterms:W3CDTF">2024-06-25T13:25:00Z</dcterms:created>
  <dcterms:modified xsi:type="dcterms:W3CDTF">2024-06-25T13:40:00Z</dcterms:modified>
</cp:coreProperties>
</file>