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D7C" w:rsidRPr="00166946" w:rsidRDefault="00166946" w:rsidP="00343B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94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20CEFD09" wp14:editId="3FCE0974">
            <wp:simplePos x="0" y="0"/>
            <wp:positionH relativeFrom="margin">
              <wp:posOffset>3810</wp:posOffset>
            </wp:positionH>
            <wp:positionV relativeFrom="margin">
              <wp:posOffset>2540</wp:posOffset>
            </wp:positionV>
            <wp:extent cx="1775460" cy="1743710"/>
            <wp:effectExtent l="0" t="0" r="0" b="8890"/>
            <wp:wrapSquare wrapText="bothSides"/>
            <wp:docPr id="1" name="Рисунок 1" descr="C:\Users\User\AppData\Local\Microsoft\Windows\INetCache\Content.Word\virus-f3-sticker-bombing-_2017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virus-f3-sticker-bombing-_2017_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D379D2" w:rsidRPr="00166946">
        <w:rPr>
          <w:rFonts w:ascii="Times New Roman" w:hAnsi="Times New Roman" w:cs="Times New Roman"/>
          <w:b/>
          <w:sz w:val="26"/>
          <w:szCs w:val="26"/>
        </w:rPr>
        <w:t>Питбайки</w:t>
      </w:r>
      <w:proofErr w:type="spellEnd"/>
      <w:r w:rsidR="00D379D2" w:rsidRPr="00166946">
        <w:rPr>
          <w:rFonts w:ascii="Times New Roman" w:hAnsi="Times New Roman" w:cs="Times New Roman"/>
          <w:b/>
          <w:sz w:val="26"/>
          <w:szCs w:val="26"/>
        </w:rPr>
        <w:t xml:space="preserve"> на дорогах: что нужно знать </w:t>
      </w:r>
    </w:p>
    <w:p w:rsidR="00D379D2" w:rsidRPr="00166946" w:rsidRDefault="00D379D2" w:rsidP="00343B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946">
        <w:rPr>
          <w:rFonts w:ascii="Times New Roman" w:hAnsi="Times New Roman" w:cs="Times New Roman"/>
          <w:b/>
          <w:sz w:val="26"/>
          <w:szCs w:val="26"/>
        </w:rPr>
        <w:t>о правилах и штрафах</w:t>
      </w:r>
    </w:p>
    <w:p w:rsidR="00D379D2" w:rsidRPr="00166946" w:rsidRDefault="00D379D2" w:rsidP="00D379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080D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 xml:space="preserve">Езда на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питбайках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 xml:space="preserve"> без документов по дорогам запрещена законом и грозит серьезными штрафами.</w:t>
      </w: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1669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 xml:space="preserve">Вопрос о том, можно ли ездить на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питбайках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 xml:space="preserve"> по дорогам общего пользования, остается актуальным для многих владельцев спортивной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мототехники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>. Под спортин</w:t>
      </w:r>
      <w:bookmarkStart w:id="0" w:name="_GoBack"/>
      <w:bookmarkEnd w:id="0"/>
      <w:r w:rsidRPr="00166946">
        <w:rPr>
          <w:rFonts w:ascii="Times New Roman" w:hAnsi="Times New Roman" w:cs="Times New Roman"/>
          <w:sz w:val="26"/>
          <w:szCs w:val="26"/>
        </w:rPr>
        <w:t xml:space="preserve">вентарем подразумеваются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питбайки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 xml:space="preserve">, кроссовые мотоциклы и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эндуро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>, не имеющие ПТС. В Правилах дорожного движения нет понятия «спортинвентарь», рассматриваются лишь «транспортные средства», которые предназначены для перевозки людей по дорогам.</w:t>
      </w: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 xml:space="preserve">Согласно законодательству, кроссовый мотоцикл или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питбайк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 xml:space="preserve"> можно приравнять к мопеду (если объем двигателя до 50 см³) или к мотоциклу (если объем более 50 см³). Таким образом, спортивные мотоциклы считаются транспортными средствами категории А, А1 или М, управление которыми требует специальных прав.</w:t>
      </w: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>Закон четко прописывает, что регистрация не требуется для транспортных средств с объемом двигателя до 50 кубических сантиметров. Для легальной езды по дорогам общего пользования необходимо иметь права соответствующей категории и зарегистрированное транспортное средство. Однако без ПТС зарегистрировать спортивную технику невозможно, что делает езду на ней по дорогам незаконной, говорят в ГАИ.</w:t>
      </w: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 xml:space="preserve">Катание на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питбайке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 xml:space="preserve"> или другом мотоцикле без ПТС нарушает правила допуска транспортных средств к эксплуатации. Это грозит штрафом от 5 до 15 тысяч рублей за езду без прав и помещением транспортного средства на специализированную стоянку. Наиболее частые нарушения включают управление незарегистрированным транспортным средством, отсутствие документов на право управления и страховки, а также езду без мотошлемов. Ответственность за такие нарушения варьируется от предупреждений до штрафов в размере до тысячи рублей.</w:t>
      </w: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>Родителям несовершеннолетних водителей стоит помнить, что за вред, причиненный их детьми, они несут ответственность. Административные штрафы взыскиваются с родителей или законных представителей, если у несовершеннолетних нет собственного заработка. Родители могут быть привлечены к административной ответственности за неисполнение обязанностей по воспитанию детей, что также грозит штрафом.</w:t>
      </w: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79D2" w:rsidRPr="00166946" w:rsidRDefault="00D379D2" w:rsidP="0034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 xml:space="preserve">Для повышения осведомленности о безопасности использования </w:t>
      </w:r>
      <w:proofErr w:type="spellStart"/>
      <w:r w:rsidRPr="00166946">
        <w:rPr>
          <w:rFonts w:ascii="Times New Roman" w:hAnsi="Times New Roman" w:cs="Times New Roman"/>
          <w:sz w:val="26"/>
          <w:szCs w:val="26"/>
        </w:rPr>
        <w:t>питбайков</w:t>
      </w:r>
      <w:proofErr w:type="spellEnd"/>
      <w:r w:rsidRPr="00166946">
        <w:rPr>
          <w:rFonts w:ascii="Times New Roman" w:hAnsi="Times New Roman" w:cs="Times New Roman"/>
          <w:sz w:val="26"/>
          <w:szCs w:val="26"/>
        </w:rPr>
        <w:t xml:space="preserve"> среди детей и подростков Госавтоинспекция проводит профилактические мероприятия, такие как «Безопасный район». </w:t>
      </w:r>
    </w:p>
    <w:p w:rsidR="00080D7C" w:rsidRPr="00166946" w:rsidRDefault="00D379D2" w:rsidP="0016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946">
        <w:rPr>
          <w:rFonts w:ascii="Times New Roman" w:hAnsi="Times New Roman" w:cs="Times New Roman"/>
          <w:sz w:val="26"/>
          <w:szCs w:val="26"/>
        </w:rPr>
        <w:t>Так к примеру, с начала года в Вологде составлено более 140 административных материалов за различные нарушения ПДД водителями мототранспорта.</w:t>
      </w:r>
      <w:r w:rsidR="00080D7C" w:rsidRPr="00166946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80D7C" w:rsidRPr="00166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9E"/>
    <w:rsid w:val="00080D7C"/>
    <w:rsid w:val="00166946"/>
    <w:rsid w:val="00343B33"/>
    <w:rsid w:val="00887C9E"/>
    <w:rsid w:val="00D379D2"/>
    <w:rsid w:val="00D8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0771"/>
  <w15:chartTrackingRefBased/>
  <w15:docId w15:val="{674584B7-557D-4256-858C-00B33495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2109</Characters>
  <Application>Microsoft Office Word</Application>
  <DocSecurity>0</DocSecurity>
  <Lines>17</Lines>
  <Paragraphs>4</Paragraphs>
  <ScaleCrop>false</ScaleCrop>
  <Company>diakov.net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2024-07-22T09:17:00Z</dcterms:created>
  <dcterms:modified xsi:type="dcterms:W3CDTF">2024-07-23T06:48:00Z</dcterms:modified>
</cp:coreProperties>
</file>