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56" w:rsidRDefault="004F3456" w:rsidP="004F3456">
      <w:pPr>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br/>
      </w:r>
      <w:r>
        <w:rPr>
          <w:noProof/>
          <w:lang w:eastAsia="ru-RU"/>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15620" cy="575310"/>
                    </a:xfrm>
                    <a:prstGeom prst="rect">
                      <a:avLst/>
                    </a:prstGeom>
                    <a:noFill/>
                  </pic:spPr>
                </pic:pic>
              </a:graphicData>
            </a:graphic>
          </wp:anchor>
        </w:drawing>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 ПРОЕКТ</w:t>
      </w:r>
    </w:p>
    <w:p w:rsidR="004F3456" w:rsidRDefault="004F3456" w:rsidP="004F345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ПРЕДСТАВИТЕЛЬНОЕ СОБРАНИЕ БАБУШКИНСКОГО МУНИЦИПАЛЬНОГО ОКРУГА  ВОЛОГОДСКОЙ ОБЛАСТИ</w:t>
      </w:r>
    </w:p>
    <w:p w:rsidR="004F3456" w:rsidRDefault="004F3456" w:rsidP="004F3456">
      <w:pPr>
        <w:jc w:val="center"/>
        <w:rPr>
          <w:rFonts w:ascii="Times New Roman" w:eastAsia="Times New Roman" w:hAnsi="Times New Roman" w:cs="Times New Roman"/>
          <w:lang w:eastAsia="ru-RU"/>
        </w:rPr>
      </w:pPr>
      <w:proofErr w:type="gramStart"/>
      <w:r>
        <w:rPr>
          <w:rFonts w:ascii="Times New Roman" w:eastAsia="Times New Roman" w:hAnsi="Times New Roman" w:cs="Times New Roman"/>
          <w:b/>
          <w:sz w:val="36"/>
          <w:szCs w:val="36"/>
          <w:lang w:eastAsia="ru-RU"/>
        </w:rPr>
        <w:t>Р</w:t>
      </w:r>
      <w:proofErr w:type="gramEnd"/>
      <w:r>
        <w:rPr>
          <w:rFonts w:ascii="Times New Roman" w:eastAsia="Times New Roman" w:hAnsi="Times New Roman" w:cs="Times New Roman"/>
          <w:b/>
          <w:sz w:val="36"/>
          <w:szCs w:val="36"/>
          <w:lang w:eastAsia="ru-RU"/>
        </w:rPr>
        <w:t xml:space="preserve"> Е Ш Е Н И Е</w:t>
      </w:r>
    </w:p>
    <w:p w:rsidR="004F3456" w:rsidRDefault="004F3456" w:rsidP="004F3456">
      <w:pPr>
        <w:rPr>
          <w:rFonts w:ascii="Times New Roman" w:eastAsia="Times New Roman" w:hAnsi="Times New Roman" w:cs="Times New Roman"/>
          <w:bCs/>
          <w:lang w:eastAsia="ru-RU"/>
        </w:rPr>
      </w:pPr>
      <w:r>
        <w:rPr>
          <w:rFonts w:ascii="Times New Roman" w:eastAsia="Times New Roman" w:hAnsi="Times New Roman" w:cs="Times New Roman"/>
          <w:b/>
          <w:sz w:val="28"/>
          <w:szCs w:val="28"/>
          <w:lang w:eastAsia="ru-RU"/>
        </w:rPr>
        <w:t>«19» сентября  2024 года                                                                           №…</w:t>
      </w:r>
    </w:p>
    <w:p w:rsidR="004F3456" w:rsidRDefault="004F3456" w:rsidP="004F3456">
      <w:pPr>
        <w:shd w:val="clear" w:color="auto" w:fill="FFFFFF"/>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proofErr w:type="gramStart"/>
      <w:r>
        <w:rPr>
          <w:rFonts w:ascii="Times New Roman" w:eastAsia="Times New Roman" w:hAnsi="Times New Roman" w:cs="Times New Roman"/>
          <w:color w:val="000000"/>
          <w:lang w:eastAsia="ru-RU"/>
        </w:rPr>
        <w:t>им</w:t>
      </w:r>
      <w:proofErr w:type="gramEnd"/>
      <w:r>
        <w:rPr>
          <w:rFonts w:ascii="Times New Roman" w:eastAsia="Times New Roman" w:hAnsi="Times New Roman" w:cs="Times New Roman"/>
          <w:color w:val="000000"/>
          <w:lang w:eastAsia="ru-RU"/>
        </w:rPr>
        <w:t>. Бабушкина</w:t>
      </w:r>
    </w:p>
    <w:p w:rsidR="004F3456" w:rsidRDefault="004F3456" w:rsidP="004F3456">
      <w:pPr>
        <w:spacing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О внесении изменений в Положение об оплате труда в органах местного самоуправления Бабушкинского муниципального округа Вологодской области, утвержденное решением Представительного Собрания Бабушкинского муниципального округа от 19.12.2022 года № 107</w:t>
      </w:r>
    </w:p>
    <w:p w:rsidR="004F3456" w:rsidRDefault="004F3456" w:rsidP="004F3456">
      <w:pPr>
        <w:autoSpaceDE w:val="0"/>
        <w:autoSpaceDN w:val="0"/>
        <w:adjustRightInd w:val="0"/>
        <w:spacing w:line="240" w:lineRule="auto"/>
        <w:jc w:val="both"/>
        <w:rPr>
          <w:rFonts w:ascii="Times New Roman" w:hAnsi="Times New Roman" w:cs="Times New Roman"/>
          <w:color w:val="000000"/>
          <w:sz w:val="28"/>
          <w:szCs w:val="28"/>
        </w:rPr>
      </w:pPr>
      <w:r>
        <w:rPr>
          <w:rFonts w:ascii="Times New Roman" w:eastAsia="Times New Roman" w:hAnsi="Times New Roman" w:cs="Times New Roman"/>
          <w:sz w:val="26"/>
          <w:szCs w:val="26"/>
          <w:shd w:val="clear" w:color="auto" w:fill="FFFFFF"/>
          <w:lang w:eastAsia="ru-RU"/>
        </w:rPr>
        <w:tab/>
      </w:r>
      <w:r>
        <w:rPr>
          <w:rFonts w:ascii="Times New Roman" w:hAnsi="Times New Roman" w:cs="Times New Roman"/>
          <w:sz w:val="28"/>
          <w:szCs w:val="28"/>
        </w:rPr>
        <w:t xml:space="preserve">В соответствии с </w:t>
      </w:r>
      <w:r w:rsidRPr="004F3456">
        <w:rPr>
          <w:rFonts w:ascii="Times New Roman" w:hAnsi="Times New Roman" w:cs="Times New Roman"/>
          <w:sz w:val="28"/>
          <w:szCs w:val="28"/>
        </w:rPr>
        <w:t>Федеральны</w:t>
      </w:r>
      <w:r>
        <w:rPr>
          <w:rFonts w:ascii="Times New Roman" w:hAnsi="Times New Roman" w:cs="Times New Roman"/>
          <w:sz w:val="28"/>
          <w:szCs w:val="28"/>
        </w:rPr>
        <w:t>м</w:t>
      </w:r>
      <w:r w:rsidRPr="004F3456">
        <w:rPr>
          <w:rFonts w:ascii="Times New Roman" w:hAnsi="Times New Roman" w:cs="Times New Roman"/>
          <w:sz w:val="28"/>
          <w:szCs w:val="28"/>
        </w:rPr>
        <w:t xml:space="preserve"> закон</w:t>
      </w:r>
      <w:r>
        <w:rPr>
          <w:rFonts w:ascii="Times New Roman" w:hAnsi="Times New Roman" w:cs="Times New Roman"/>
          <w:sz w:val="28"/>
          <w:szCs w:val="28"/>
        </w:rPr>
        <w:t>ом</w:t>
      </w:r>
      <w:r w:rsidRPr="004F3456">
        <w:rPr>
          <w:rFonts w:ascii="Times New Roman" w:hAnsi="Times New Roman" w:cs="Times New Roman"/>
          <w:sz w:val="28"/>
          <w:szCs w:val="28"/>
        </w:rPr>
        <w:t xml:space="preserve"> от 22.04.2024</w:t>
      </w:r>
      <w:r>
        <w:rPr>
          <w:rFonts w:ascii="Times New Roman" w:hAnsi="Times New Roman" w:cs="Times New Roman"/>
          <w:sz w:val="28"/>
          <w:szCs w:val="28"/>
        </w:rPr>
        <w:t xml:space="preserve"> года</w:t>
      </w:r>
      <w:r w:rsidRPr="004F3456">
        <w:rPr>
          <w:rFonts w:ascii="Times New Roman" w:hAnsi="Times New Roman" w:cs="Times New Roman"/>
          <w:sz w:val="28"/>
          <w:szCs w:val="28"/>
        </w:rPr>
        <w:t xml:space="preserve"> </w:t>
      </w:r>
      <w:r>
        <w:rPr>
          <w:rFonts w:ascii="Times New Roman" w:hAnsi="Times New Roman" w:cs="Times New Roman"/>
          <w:sz w:val="28"/>
          <w:szCs w:val="28"/>
        </w:rPr>
        <w:t>№</w:t>
      </w:r>
      <w:r w:rsidRPr="004F3456">
        <w:rPr>
          <w:rFonts w:ascii="Times New Roman" w:hAnsi="Times New Roman" w:cs="Times New Roman"/>
          <w:sz w:val="28"/>
          <w:szCs w:val="28"/>
        </w:rPr>
        <w:t xml:space="preserve"> 91-ФЗ </w:t>
      </w:r>
      <w:r>
        <w:rPr>
          <w:rFonts w:ascii="Times New Roman" w:hAnsi="Times New Roman" w:cs="Times New Roman"/>
          <w:sz w:val="28"/>
          <w:szCs w:val="28"/>
        </w:rPr>
        <w:t>«</w:t>
      </w:r>
      <w:r w:rsidRPr="004F3456">
        <w:rPr>
          <w:rFonts w:ascii="Times New Roman" w:hAnsi="Times New Roman" w:cs="Times New Roman"/>
          <w:sz w:val="28"/>
          <w:szCs w:val="28"/>
        </w:rPr>
        <w:t>О внесении изменения в статью 152 Трудового кодекса Российской Федерации</w:t>
      </w:r>
      <w:r>
        <w:rPr>
          <w:rFonts w:ascii="Times New Roman" w:hAnsi="Times New Roman" w:cs="Times New Roman"/>
          <w:sz w:val="28"/>
          <w:szCs w:val="28"/>
        </w:rPr>
        <w:t>»,  руководствуясь Уставом Бабушкинского муниципального округа,</w:t>
      </w:r>
    </w:p>
    <w:p w:rsidR="004F3456" w:rsidRDefault="004F3456" w:rsidP="004F3456">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Представительное  Собрание  Бабушкинского  муниципального   округа РЕШИЛО:</w:t>
      </w:r>
    </w:p>
    <w:p w:rsidR="00903121" w:rsidRDefault="004F3456" w:rsidP="004F3456">
      <w:pPr>
        <w:pStyle w:val="a3"/>
        <w:jc w:val="both"/>
        <w:rPr>
          <w:rFonts w:ascii="Times New Roman" w:hAnsi="Times New Roman" w:cs="Times New Roman"/>
          <w:color w:val="000000"/>
          <w:sz w:val="28"/>
          <w:szCs w:val="28"/>
        </w:rPr>
      </w:pPr>
      <w:r>
        <w:rPr>
          <w:lang w:eastAsia="ru-RU"/>
        </w:rPr>
        <w:tab/>
      </w:r>
      <w:r w:rsidRPr="004F3456">
        <w:rPr>
          <w:rFonts w:ascii="Times New Roman" w:hAnsi="Times New Roman" w:cs="Times New Roman"/>
          <w:sz w:val="28"/>
          <w:szCs w:val="28"/>
          <w:lang w:eastAsia="ru-RU"/>
        </w:rPr>
        <w:t xml:space="preserve">1. Внести в </w:t>
      </w:r>
      <w:r w:rsidRPr="004F3456">
        <w:rPr>
          <w:rFonts w:ascii="Times New Roman" w:hAnsi="Times New Roman" w:cs="Times New Roman"/>
          <w:color w:val="000000"/>
          <w:sz w:val="28"/>
          <w:szCs w:val="28"/>
        </w:rPr>
        <w:t>Положение об оплате труда в органах местного самоуправления Бабушкинского муниципального округа Вологодской области, утвержденное решением Представительного Собрания Бабушкинского муниципального округа от 19.12.2022 года № 107 (с последующими изменениями)</w:t>
      </w:r>
      <w:r w:rsidR="00903121">
        <w:rPr>
          <w:rFonts w:ascii="Times New Roman" w:hAnsi="Times New Roman" w:cs="Times New Roman"/>
          <w:color w:val="000000"/>
          <w:sz w:val="28"/>
          <w:szCs w:val="28"/>
        </w:rPr>
        <w:t xml:space="preserve"> следующие изменения:</w:t>
      </w:r>
    </w:p>
    <w:p w:rsidR="00903121" w:rsidRDefault="00903121" w:rsidP="0090312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1.1. дополнить раздел 2 Положения  пункт</w:t>
      </w:r>
      <w:r w:rsidR="001C2AED">
        <w:rPr>
          <w:rFonts w:ascii="Times New Roman" w:hAnsi="Times New Roman" w:cs="Times New Roman"/>
          <w:color w:val="000000"/>
          <w:sz w:val="28"/>
          <w:szCs w:val="28"/>
        </w:rPr>
        <w:t>ами</w:t>
      </w:r>
      <w:r>
        <w:rPr>
          <w:rFonts w:ascii="Times New Roman" w:hAnsi="Times New Roman" w:cs="Times New Roman"/>
          <w:color w:val="000000"/>
          <w:sz w:val="28"/>
          <w:szCs w:val="28"/>
        </w:rPr>
        <w:t xml:space="preserve"> 2.1</w:t>
      </w:r>
      <w:r w:rsidR="001C2AED">
        <w:rPr>
          <w:rFonts w:ascii="Times New Roman" w:hAnsi="Times New Roman" w:cs="Times New Roman"/>
          <w:color w:val="000000"/>
          <w:sz w:val="28"/>
          <w:szCs w:val="28"/>
        </w:rPr>
        <w:t>0. и 2.11.</w:t>
      </w:r>
      <w:r>
        <w:rPr>
          <w:rFonts w:ascii="Times New Roman" w:hAnsi="Times New Roman" w:cs="Times New Roman"/>
          <w:color w:val="000000"/>
          <w:sz w:val="28"/>
          <w:szCs w:val="28"/>
        </w:rPr>
        <w:t xml:space="preserve"> следующего содержания:</w:t>
      </w:r>
    </w:p>
    <w:p w:rsidR="001C2AED" w:rsidRDefault="00903121" w:rsidP="009031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«2.10. </w:t>
      </w:r>
      <w:proofErr w:type="gramStart"/>
      <w:r>
        <w:rPr>
          <w:rFonts w:ascii="Times New Roman" w:hAnsi="Times New Roman" w:cs="Times New Roman"/>
          <w:sz w:val="28"/>
          <w:szCs w:val="28"/>
        </w:rPr>
        <w:t>Сверхурочная работа муниципальному служащему оплачивается исходя из размера заработной платы, установленного в соответствии с действующими у органов местного самоуправления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roofErr w:type="gramEnd"/>
      <w:r>
        <w:rPr>
          <w:rFonts w:ascii="Times New Roman" w:hAnsi="Times New Roman" w:cs="Times New Roman"/>
          <w:sz w:val="28"/>
          <w:szCs w:val="28"/>
        </w:rPr>
        <w:t xml:space="preserve"> Конкретные размеры оплаты сверхурочной работы могут определяться действующим Положением, иными муниципальными нормативными  правовыми актами или трудовым договором. По желанию муниципального служащего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w:t>
      </w:r>
      <w:r w:rsidR="001C2AED">
        <w:rPr>
          <w:rFonts w:ascii="Times New Roman" w:hAnsi="Times New Roman" w:cs="Times New Roman"/>
          <w:sz w:val="28"/>
          <w:szCs w:val="28"/>
        </w:rPr>
        <w:t>ийской Федерации</w:t>
      </w:r>
    </w:p>
    <w:p w:rsidR="00903121" w:rsidRPr="00903121" w:rsidRDefault="001C2AED" w:rsidP="009031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2.11. </w:t>
      </w:r>
      <w:r w:rsidR="00E05387">
        <w:rPr>
          <w:rFonts w:ascii="Times New Roman" w:hAnsi="Times New Roman" w:cs="Times New Roman"/>
          <w:sz w:val="28"/>
          <w:szCs w:val="28"/>
        </w:rPr>
        <w:t>Основанием п</w:t>
      </w:r>
      <w:r>
        <w:rPr>
          <w:rFonts w:ascii="Times New Roman" w:hAnsi="Times New Roman" w:cs="Times New Roman"/>
          <w:sz w:val="28"/>
          <w:szCs w:val="28"/>
        </w:rPr>
        <w:t>ривлечени</w:t>
      </w:r>
      <w:r w:rsidR="00E05387">
        <w:rPr>
          <w:rFonts w:ascii="Times New Roman" w:hAnsi="Times New Roman" w:cs="Times New Roman"/>
          <w:sz w:val="28"/>
          <w:szCs w:val="28"/>
        </w:rPr>
        <w:t>я</w:t>
      </w:r>
      <w:r>
        <w:rPr>
          <w:rFonts w:ascii="Times New Roman" w:hAnsi="Times New Roman" w:cs="Times New Roman"/>
          <w:sz w:val="28"/>
          <w:szCs w:val="28"/>
        </w:rPr>
        <w:t xml:space="preserve"> муниципального служащего к выполнению сверхурочной работы </w:t>
      </w:r>
      <w:r w:rsidR="00E05387">
        <w:rPr>
          <w:rFonts w:ascii="Times New Roman" w:hAnsi="Times New Roman" w:cs="Times New Roman"/>
          <w:sz w:val="28"/>
          <w:szCs w:val="28"/>
        </w:rPr>
        <w:t>является издание распоряжения (приказа) представителя нанимателя (работодателя) о привлечении муниципального служащего к выполнению сверхурочной работы</w:t>
      </w:r>
      <w:r w:rsidR="00903121">
        <w:rPr>
          <w:rFonts w:ascii="Times New Roman" w:hAnsi="Times New Roman" w:cs="Times New Roman"/>
          <w:sz w:val="28"/>
          <w:szCs w:val="28"/>
        </w:rPr>
        <w:t>;</w:t>
      </w:r>
    </w:p>
    <w:p w:rsidR="00903121" w:rsidRDefault="00903121" w:rsidP="0090312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1.2. дополнить раздел 3 Положения  пункт</w:t>
      </w:r>
      <w:r w:rsidR="00E05387">
        <w:rPr>
          <w:rFonts w:ascii="Times New Roman" w:hAnsi="Times New Roman" w:cs="Times New Roman"/>
          <w:color w:val="000000"/>
          <w:sz w:val="28"/>
          <w:szCs w:val="28"/>
        </w:rPr>
        <w:t>ами</w:t>
      </w:r>
      <w:r>
        <w:rPr>
          <w:rFonts w:ascii="Times New Roman" w:hAnsi="Times New Roman" w:cs="Times New Roman"/>
          <w:color w:val="000000"/>
          <w:sz w:val="28"/>
          <w:szCs w:val="28"/>
        </w:rPr>
        <w:t xml:space="preserve"> 3.9.</w:t>
      </w:r>
      <w:r w:rsidR="00E05387">
        <w:rPr>
          <w:rFonts w:ascii="Times New Roman" w:hAnsi="Times New Roman" w:cs="Times New Roman"/>
          <w:color w:val="000000"/>
          <w:sz w:val="28"/>
          <w:szCs w:val="28"/>
        </w:rPr>
        <w:t xml:space="preserve"> и 3.10. </w:t>
      </w:r>
      <w:r>
        <w:rPr>
          <w:rFonts w:ascii="Times New Roman" w:hAnsi="Times New Roman" w:cs="Times New Roman"/>
          <w:color w:val="000000"/>
          <w:sz w:val="28"/>
          <w:szCs w:val="28"/>
        </w:rPr>
        <w:t xml:space="preserve"> следующего содержания:</w:t>
      </w:r>
    </w:p>
    <w:p w:rsidR="00E05387" w:rsidRDefault="00903121" w:rsidP="009031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w:t>
      </w:r>
      <w:r w:rsidR="00E05387">
        <w:rPr>
          <w:rFonts w:ascii="Times New Roman" w:hAnsi="Times New Roman" w:cs="Times New Roman"/>
          <w:color w:val="000000"/>
          <w:sz w:val="28"/>
          <w:szCs w:val="28"/>
        </w:rPr>
        <w:t>3</w:t>
      </w:r>
      <w:r>
        <w:rPr>
          <w:rFonts w:ascii="Times New Roman" w:hAnsi="Times New Roman" w:cs="Times New Roman"/>
          <w:color w:val="000000"/>
          <w:sz w:val="28"/>
          <w:szCs w:val="28"/>
        </w:rPr>
        <w:t>.</w:t>
      </w:r>
      <w:r w:rsidR="00E05387">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Сверхурочная работа работнику оплачивается исходя из размера заработной платы, установленного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действующими у органов местного самоуправления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действующим Положением, иными муниципальными нормативными  правовыми актами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r w:rsidR="00E05387">
        <w:rPr>
          <w:rFonts w:ascii="Times New Roman" w:hAnsi="Times New Roman" w:cs="Times New Roman"/>
          <w:sz w:val="28"/>
          <w:szCs w:val="28"/>
        </w:rPr>
        <w:t>.</w:t>
      </w:r>
    </w:p>
    <w:p w:rsidR="00903121" w:rsidRPr="00903121" w:rsidRDefault="00E05387" w:rsidP="009031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3.10. Основанием привлечения работника к выполнению сверхурочной работы является издание распоряжения (приказа) представителя нанимателя (работодателя) о привлечении работника к выполнению сверхурочной работы</w:t>
      </w:r>
      <w:r w:rsidR="00903121">
        <w:rPr>
          <w:rFonts w:ascii="Times New Roman" w:hAnsi="Times New Roman" w:cs="Times New Roman"/>
          <w:sz w:val="28"/>
          <w:szCs w:val="28"/>
        </w:rPr>
        <w:t>»</w:t>
      </w:r>
      <w:proofErr w:type="gramStart"/>
      <w:r w:rsidR="00FD6F23">
        <w:rPr>
          <w:rFonts w:ascii="Times New Roman" w:hAnsi="Times New Roman" w:cs="Times New Roman"/>
          <w:sz w:val="28"/>
          <w:szCs w:val="28"/>
        </w:rPr>
        <w:t>.</w:t>
      </w:r>
      <w:r>
        <w:rPr>
          <w:rFonts w:ascii="Times New Roman" w:hAnsi="Times New Roman" w:cs="Times New Roman"/>
          <w:sz w:val="28"/>
          <w:szCs w:val="28"/>
        </w:rPr>
        <w:t>»</w:t>
      </w:r>
      <w:proofErr w:type="gramEnd"/>
    </w:p>
    <w:p w:rsidR="004F3456" w:rsidRPr="004F3456" w:rsidRDefault="00903121" w:rsidP="004F3456">
      <w:pPr>
        <w:pStyle w:val="a3"/>
        <w:jc w:val="both"/>
        <w:rPr>
          <w:rFonts w:ascii="Times New Roman" w:hAnsi="Times New Roman" w:cs="Times New Roman"/>
          <w:sz w:val="28"/>
          <w:szCs w:val="28"/>
        </w:rPr>
      </w:pPr>
      <w:r>
        <w:rPr>
          <w:rFonts w:ascii="Times New Roman" w:hAnsi="Times New Roman" w:cs="Times New Roman"/>
          <w:color w:val="000000"/>
          <w:sz w:val="28"/>
          <w:szCs w:val="28"/>
        </w:rPr>
        <w:tab/>
      </w:r>
      <w:r w:rsidR="00E05387">
        <w:rPr>
          <w:rFonts w:ascii="Times New Roman" w:hAnsi="Times New Roman" w:cs="Times New Roman"/>
          <w:sz w:val="28"/>
          <w:szCs w:val="28"/>
        </w:rPr>
        <w:t xml:space="preserve">2. </w:t>
      </w:r>
      <w:r w:rsidR="004F3456" w:rsidRPr="004F3456">
        <w:rPr>
          <w:rFonts w:ascii="Times New Roman" w:hAnsi="Times New Roman" w:cs="Times New Roman"/>
          <w:sz w:val="28"/>
          <w:szCs w:val="28"/>
        </w:rPr>
        <w:t>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официального опубликования</w:t>
      </w:r>
      <w:r w:rsidR="00FD6F23">
        <w:rPr>
          <w:rFonts w:ascii="Times New Roman" w:hAnsi="Times New Roman" w:cs="Times New Roman"/>
          <w:sz w:val="28"/>
          <w:szCs w:val="28"/>
        </w:rPr>
        <w:t xml:space="preserve"> и распространяется на правоотношения, возникшие с 01.09.2024 года</w:t>
      </w:r>
      <w:r w:rsidR="004F3456" w:rsidRPr="004F3456">
        <w:rPr>
          <w:rFonts w:ascii="Times New Roman" w:hAnsi="Times New Roman" w:cs="Times New Roman"/>
          <w:sz w:val="28"/>
          <w:szCs w:val="28"/>
        </w:rPr>
        <w:t>.</w:t>
      </w:r>
    </w:p>
    <w:p w:rsidR="004F3456" w:rsidRPr="004F3456" w:rsidRDefault="004F3456" w:rsidP="004F3456">
      <w:pPr>
        <w:pStyle w:val="a3"/>
        <w:jc w:val="both"/>
        <w:rPr>
          <w:rFonts w:ascii="Times New Roman" w:hAnsi="Times New Roman" w:cs="Times New Roman"/>
          <w:sz w:val="28"/>
          <w:szCs w:val="28"/>
        </w:rPr>
      </w:pPr>
    </w:p>
    <w:p w:rsidR="004F3456" w:rsidRDefault="004F3456" w:rsidP="004F3456">
      <w:pPr>
        <w:pStyle w:val="a3"/>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4F3456" w:rsidTr="004F3456">
        <w:trPr>
          <w:trHeight w:val="360"/>
        </w:trPr>
        <w:tc>
          <w:tcPr>
            <w:tcW w:w="4679" w:type="dxa"/>
            <w:tcBorders>
              <w:top w:val="nil"/>
              <w:left w:val="nil"/>
              <w:bottom w:val="nil"/>
              <w:right w:val="nil"/>
            </w:tcBorders>
          </w:tcPr>
          <w:p w:rsidR="004F3456" w:rsidRDefault="004F3456">
            <w:pPr>
              <w:pStyle w:val="a3"/>
              <w:spacing w:line="276" w:lineRule="auto"/>
              <w:rPr>
                <w:rFonts w:ascii="Times New Roman" w:hAnsi="Times New Roman" w:cs="Times New Roman"/>
                <w:sz w:val="26"/>
                <w:szCs w:val="26"/>
              </w:rPr>
            </w:pP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Председатель</w:t>
            </w: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Представительного Собрания</w:t>
            </w: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Бабушкинского муниципального</w:t>
            </w: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округа</w:t>
            </w:r>
          </w:p>
        </w:tc>
        <w:tc>
          <w:tcPr>
            <w:tcW w:w="4679" w:type="dxa"/>
            <w:tcBorders>
              <w:top w:val="nil"/>
              <w:left w:val="nil"/>
              <w:bottom w:val="nil"/>
              <w:right w:val="nil"/>
            </w:tcBorders>
          </w:tcPr>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 xml:space="preserve">    </w:t>
            </w: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 xml:space="preserve">   Глава Бабушкинского     </w:t>
            </w:r>
          </w:p>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 xml:space="preserve">    муниципального округа </w:t>
            </w:r>
          </w:p>
          <w:p w:rsidR="004F3456" w:rsidRDefault="004F3456">
            <w:pPr>
              <w:pStyle w:val="a3"/>
              <w:spacing w:line="276" w:lineRule="auto"/>
              <w:rPr>
                <w:rFonts w:ascii="Times New Roman" w:hAnsi="Times New Roman" w:cs="Times New Roman"/>
                <w:sz w:val="26"/>
                <w:szCs w:val="26"/>
              </w:rPr>
            </w:pPr>
          </w:p>
        </w:tc>
      </w:tr>
      <w:tr w:rsidR="004F3456" w:rsidTr="004F3456">
        <w:trPr>
          <w:trHeight w:val="360"/>
        </w:trPr>
        <w:tc>
          <w:tcPr>
            <w:tcW w:w="4679" w:type="dxa"/>
            <w:tcBorders>
              <w:top w:val="nil"/>
              <w:left w:val="nil"/>
              <w:bottom w:val="nil"/>
              <w:right w:val="nil"/>
            </w:tcBorders>
            <w:hideMark/>
          </w:tcPr>
          <w:p w:rsidR="004F3456" w:rsidRDefault="004F3456">
            <w:pPr>
              <w:pStyle w:val="a3"/>
              <w:spacing w:line="276" w:lineRule="auto"/>
              <w:rPr>
                <w:rFonts w:ascii="Times New Roman" w:hAnsi="Times New Roman" w:cs="Times New Roman"/>
                <w:sz w:val="26"/>
                <w:szCs w:val="26"/>
              </w:rPr>
            </w:pPr>
            <w:proofErr w:type="spellStart"/>
            <w:r>
              <w:rPr>
                <w:rFonts w:ascii="Times New Roman" w:hAnsi="Times New Roman" w:cs="Times New Roman"/>
                <w:sz w:val="26"/>
                <w:szCs w:val="26"/>
              </w:rPr>
              <w:t>_________________А.М.Шушков</w:t>
            </w:r>
            <w:proofErr w:type="spellEnd"/>
          </w:p>
        </w:tc>
        <w:tc>
          <w:tcPr>
            <w:tcW w:w="4679" w:type="dxa"/>
            <w:tcBorders>
              <w:top w:val="nil"/>
              <w:left w:val="nil"/>
              <w:bottom w:val="nil"/>
              <w:right w:val="nil"/>
            </w:tcBorders>
            <w:hideMark/>
          </w:tcPr>
          <w:p w:rsidR="004F3456" w:rsidRDefault="004F3456">
            <w:pPr>
              <w:pStyle w:val="a3"/>
              <w:spacing w:line="276" w:lineRule="auto"/>
              <w:rPr>
                <w:rFonts w:ascii="Times New Roman" w:hAnsi="Times New Roman" w:cs="Times New Roman"/>
                <w:sz w:val="26"/>
                <w:szCs w:val="26"/>
              </w:rPr>
            </w:pPr>
            <w:r>
              <w:rPr>
                <w:rFonts w:ascii="Times New Roman" w:hAnsi="Times New Roman" w:cs="Times New Roman"/>
                <w:sz w:val="26"/>
                <w:szCs w:val="26"/>
              </w:rPr>
              <w:t xml:space="preserve">    _________________ Т.С. Жирохова</w:t>
            </w:r>
          </w:p>
        </w:tc>
      </w:tr>
    </w:tbl>
    <w:p w:rsidR="004F3456" w:rsidRDefault="004F3456" w:rsidP="004F3456">
      <w:pPr>
        <w:rPr>
          <w:sz w:val="26"/>
          <w:szCs w:val="26"/>
        </w:rPr>
      </w:pPr>
    </w:p>
    <w:p w:rsidR="004F3456" w:rsidRDefault="004F3456" w:rsidP="004F3456"/>
    <w:p w:rsidR="004F3456" w:rsidRDefault="004F3456" w:rsidP="004F3456"/>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456"/>
    <w:rsid w:val="001C2AED"/>
    <w:rsid w:val="004F3456"/>
    <w:rsid w:val="00654875"/>
    <w:rsid w:val="00903121"/>
    <w:rsid w:val="00A1734B"/>
    <w:rsid w:val="00E05387"/>
    <w:rsid w:val="00E5492B"/>
    <w:rsid w:val="00FD6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456"/>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8753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2024-08-21T07:52:00Z</cp:lastPrinted>
  <dcterms:created xsi:type="dcterms:W3CDTF">2024-08-21T06:29:00Z</dcterms:created>
  <dcterms:modified xsi:type="dcterms:W3CDTF">2024-08-21T07:53:00Z</dcterms:modified>
</cp:coreProperties>
</file>