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84" w:rsidRPr="009567B8" w:rsidRDefault="002E0401" w:rsidP="00956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7B8">
        <w:rPr>
          <w:rFonts w:ascii="Times New Roman" w:hAnsi="Times New Roman" w:cs="Times New Roman"/>
          <w:b/>
          <w:sz w:val="28"/>
          <w:szCs w:val="28"/>
        </w:rPr>
        <w:t>Установлен запрет на осуществление медицинского вмешательства, направленного на смену пола.</w:t>
      </w:r>
    </w:p>
    <w:p w:rsidR="002E0401" w:rsidRPr="009567B8" w:rsidRDefault="002E0401" w:rsidP="0095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401" w:rsidRPr="009567B8" w:rsidRDefault="009567B8" w:rsidP="009567B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2E0401" w:rsidRPr="009567B8">
        <w:rPr>
          <w:color w:val="333333"/>
          <w:sz w:val="28"/>
          <w:szCs w:val="28"/>
        </w:rPr>
        <w:t>Федеральным законом от 24.07.2023 № 386-ФЗ вносятся изменения в Семейный Кодекс РФ, Федеральные законы «Об актах гражданского состояния», «Об основах охраны здоровья граждан в Российской Федерации», «О гражданстве Российской Федерации».</w:t>
      </w:r>
    </w:p>
    <w:p w:rsidR="002E0401" w:rsidRPr="009567B8" w:rsidRDefault="009567B8" w:rsidP="009567B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2E0401" w:rsidRPr="009567B8">
        <w:rPr>
          <w:color w:val="333333"/>
          <w:sz w:val="28"/>
          <w:szCs w:val="28"/>
        </w:rPr>
        <w:t>Устанавливается запрет на осуществление медицинских вмешательств (включая применение лекарственных препаратов), направленных на изменение пола человека, в том числе формирование у него половых признаков другого пола.</w:t>
      </w:r>
    </w:p>
    <w:p w:rsidR="002E0401" w:rsidRPr="009567B8" w:rsidRDefault="009567B8" w:rsidP="009567B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2E0401" w:rsidRPr="009567B8">
        <w:rPr>
          <w:color w:val="333333"/>
          <w:sz w:val="28"/>
          <w:szCs w:val="28"/>
        </w:rPr>
        <w:t>При этом возможны медицинские вмешательства, связанные с лечением врождённых физиологических аномалий (пороков развития), генетических и эндокринных заболеваний, связанных с нарушением формирования половых органов у детей. Такие вмешательства будут допускаться на основании решений врачебных комиссий медицинских организаций, подведомственных Минздраву России.</w:t>
      </w:r>
    </w:p>
    <w:p w:rsidR="002E0401" w:rsidRPr="009567B8" w:rsidRDefault="009567B8" w:rsidP="009567B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2E0401" w:rsidRPr="009567B8">
        <w:rPr>
          <w:color w:val="333333"/>
          <w:sz w:val="28"/>
          <w:szCs w:val="28"/>
        </w:rPr>
        <w:t>После медицинского вмешательства врачебными комиссиями будут выдаваться медицинские заключения о соответствии половых признаков человека признакам определённого пола, необходимые для изменения записей актов гражданского состояния.</w:t>
      </w:r>
    </w:p>
    <w:p w:rsidR="002E0401" w:rsidRPr="009567B8" w:rsidRDefault="009567B8" w:rsidP="009567B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2E0401" w:rsidRPr="009567B8">
        <w:rPr>
          <w:color w:val="333333"/>
          <w:sz w:val="28"/>
          <w:szCs w:val="28"/>
        </w:rPr>
        <w:t>Предусмотрено, что внесение изменения в запись акта гражданского состояния об изменении пола одним из супругов будет являться основанием для прекращения брака.</w:t>
      </w:r>
    </w:p>
    <w:p w:rsidR="002E0401" w:rsidRPr="009567B8" w:rsidRDefault="009567B8" w:rsidP="009567B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2E0401" w:rsidRPr="009567B8">
        <w:rPr>
          <w:color w:val="333333"/>
          <w:sz w:val="28"/>
          <w:szCs w:val="28"/>
        </w:rPr>
        <w:t>Лицам, изменившим пол, запрещается быть усыновителями, опекунами или попечителями.</w:t>
      </w:r>
    </w:p>
    <w:p w:rsidR="002E0401" w:rsidRPr="009567B8" w:rsidRDefault="009567B8" w:rsidP="009567B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2E0401" w:rsidRPr="009567B8">
        <w:rPr>
          <w:color w:val="333333"/>
          <w:sz w:val="28"/>
          <w:szCs w:val="28"/>
        </w:rPr>
        <w:t>В случае изменения записи акта гражданского состояния, которое было сделано на основании выданного врачебной комиссией медицинского заключения, паспорт гражданина является недействительным (по истечении 90 дней).</w:t>
      </w:r>
    </w:p>
    <w:p w:rsidR="002E0401" w:rsidRPr="009567B8" w:rsidRDefault="009567B8" w:rsidP="009567B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Федеральный закон вступил</w:t>
      </w:r>
      <w:r w:rsidR="002E0401" w:rsidRPr="009567B8">
        <w:rPr>
          <w:color w:val="333333"/>
          <w:sz w:val="28"/>
          <w:szCs w:val="28"/>
        </w:rPr>
        <w:t xml:space="preserve"> в силу с 24.07.2023 за исключением его отдельных положений.</w:t>
      </w:r>
    </w:p>
    <w:p w:rsidR="009567B8" w:rsidRDefault="009567B8" w:rsidP="0095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7B8" w:rsidRPr="009567B8" w:rsidRDefault="009567B8" w:rsidP="009567B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9567B8"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2E0401" w:rsidRPr="009567B8" w:rsidRDefault="009567B8" w:rsidP="009567B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567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proofErr w:type="spellStart"/>
      <w:r w:rsidRPr="009567B8">
        <w:rPr>
          <w:rFonts w:ascii="Times New Roman" w:hAnsi="Times New Roman" w:cs="Times New Roman"/>
          <w:sz w:val="28"/>
          <w:szCs w:val="28"/>
        </w:rPr>
        <w:t>Р.И.Сухоруков</w:t>
      </w:r>
      <w:proofErr w:type="spellEnd"/>
    </w:p>
    <w:sectPr w:rsidR="002E0401" w:rsidRPr="009567B8" w:rsidSect="00E7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401"/>
    <w:rsid w:val="002E0401"/>
    <w:rsid w:val="00406479"/>
    <w:rsid w:val="00734BB1"/>
    <w:rsid w:val="008F2D5F"/>
    <w:rsid w:val="009567B8"/>
    <w:rsid w:val="00E06CE5"/>
    <w:rsid w:val="00E7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A20D"/>
  <w15:docId w15:val="{CF6A92EB-9ABF-4E6E-9730-E39BDA88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1672</Characters>
  <Application>Microsoft Office Word</Application>
  <DocSecurity>0</DocSecurity>
  <Lines>13</Lines>
  <Paragraphs>3</Paragraphs>
  <ScaleCrop>false</ScaleCrop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Сухоруков Роман Игоревич</cp:lastModifiedBy>
  <cp:revision>4</cp:revision>
  <dcterms:created xsi:type="dcterms:W3CDTF">2023-11-16T12:46:00Z</dcterms:created>
  <dcterms:modified xsi:type="dcterms:W3CDTF">2023-11-16T13:59:00Z</dcterms:modified>
</cp:coreProperties>
</file>