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4" w:rsidRPr="0051707E" w:rsidRDefault="00B3559F" w:rsidP="005170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7E">
        <w:rPr>
          <w:rFonts w:ascii="Times New Roman" w:hAnsi="Times New Roman" w:cs="Times New Roman"/>
          <w:b/>
          <w:sz w:val="28"/>
          <w:szCs w:val="28"/>
        </w:rPr>
        <w:t>Какие выплаты должен осуществить работодатель при несчастном случае на производстве со смертельным исходом</w:t>
      </w:r>
    </w:p>
    <w:p w:rsidR="00B3559F" w:rsidRDefault="00B3559F"/>
    <w:p w:rsidR="00B3559F" w:rsidRDefault="0051707E" w:rsidP="0051707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Статьей 141 Трудового кодекса Российской Федерации (далее – ТК РФ) предусмотрена выплата заработной платы, не полученной ко дню смерти работника. Указанная статья оперирует лишь понятием «заработная плата», в состав которой входят в соответствии с ч. 1 ст. 129 ТК РФ вознаграждение за труд, а также компенсационные и стимулирующие выплаты.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Вместе с тем существуют и иные суммы, которые могли бы быть выплачены непосредственно работнику. К ним относится, в частности, компенсация за неиспользованные отпуска.</w:t>
      </w:r>
    </w:p>
    <w:p w:rsidR="00B3559F" w:rsidRDefault="0051707E" w:rsidP="0051707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Согласно п. 6 ч. 1 ст. 83 ТК РФ смерть работника является основанием для прекращения трудового договора. В момент прекращения трудового договора в силу ч. 1 ст. 127, ч. 1 ст. 140 ТК РФ компенсация за неиспользованный отпуск, равно как и заработная плата, приобретают статус сумм, причитающихся при увольнении. Кроме того, п. 1 ст. 1183 ГК РФ предусматривает право проживавших совместно с умершим членов его семьи, а также его нетрудоспособных иждивенцев на получение и приравненных к заработной плате платежей, пенсий, стипендий, пособий по социальному страхованию, возмещения вреда, причиненного жизни или здоровью, алиментов и иных денежных сумм, предоставленных гражданину в качестве средств к существованию.</w:t>
      </w:r>
    </w:p>
    <w:p w:rsidR="00B3559F" w:rsidRDefault="0051707E" w:rsidP="0051707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Также если за работодателем имелась обязанность выплатить работнику какие-либо иные суммы (например, пособия по социальному страхованию), они также подлежат выплате.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В порядке ст. 141 ТК РФ выплаты производятся членам семьи умершего или лицу, находившемуся на иждивении умершего на день его смерти.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В порядке ст. 1183 Гражданского Кодекса Российской Федерации неполученные суммы выплачиваются проживавшим совместно с умершим работником членам его семьи или нетрудоспособному лицу, находившемуся на иждивении умершего (вне зависимости от места проживания) на день его смерти. Требование о выплате указанных сумм можно предъявить работодателю в течение четырех месяцев со дня смерти работника.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Выплаты должны быть произведены не позднее недельного срока со дня подачи работодателю документов: заявления, документа, удостоверяющего личность, свидетельства о смерти работника, документов, удостоверяющих родство с ним и факт совместного проживания либо нахождение у него на иждивении. При пропуске четырехмесячного срока все причитавшиеся работнику суммы подлежат включению в состав наследства и наследуются на общих основаниях.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Подлежит выплате и пособие на погребение работника, предусмотренное</w:t>
      </w:r>
      <w:r w:rsidR="00B3559F">
        <w:rPr>
          <w:color w:val="333333"/>
        </w:rPr>
        <w:br/>
        <w:t>п. 1 ст. 10 Федерального закона от 12.01.1996 N 8-ФЗ «О погребении и похоронном деле» (далее - Закон N 8-ФЗ), лицу, взявшему на себя обязанность осуществить погребение умершего, если обращение за ним последовало не позднее шести месяцев со дня смерти.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В судебной практике имеются случаи взыскания с работодателя материального ущерба, связанного с несчастным случаем на производстве. В порядке аналогии с правилами, установленными ст. 1183 ГК РФ, проживавшие совместно с умершим работником родственники или его иждивенцы могут обратиться к работодателю с заявлением о возмещении причиненного материального ущерба. Оно направляется работодателю, который обязан рассмотреть поступившее заявление и принять соответствующее решение в десятидневный срок со дня его поступления. При несогласии наследников с решением работодателя или неполучении ответа в установленный срок соответствующие действия или бездействие работодателя подлежат обжалованию в судебном порядке.</w:t>
      </w:r>
    </w:p>
    <w:p w:rsidR="00B3559F" w:rsidRDefault="0051707E" w:rsidP="0051707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lastRenderedPageBreak/>
        <w:t xml:space="preserve">           </w:t>
      </w:r>
      <w:r w:rsidR="00B3559F">
        <w:rPr>
          <w:color w:val="333333"/>
        </w:rPr>
        <w:t>Также на работодателя возлагается ответственность по возмещению морального вреда, если причиной несчастного случая стали неправомерные действия или бездействие работодателя (ч. 1 ст. 237 ТК РФ, ст. 1100 ГК РФ).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 xml:space="preserve">В случае </w:t>
      </w:r>
      <w:proofErr w:type="spellStart"/>
      <w:r w:rsidR="00B3559F">
        <w:rPr>
          <w:color w:val="333333"/>
        </w:rPr>
        <w:t>недостижения</w:t>
      </w:r>
      <w:proofErr w:type="spellEnd"/>
      <w:r w:rsidR="00B3559F">
        <w:rPr>
          <w:color w:val="333333"/>
        </w:rPr>
        <w:t xml:space="preserve"> согласия с работодателем в размере возмещения, родственники погибшего могут обратиться в суд, где необходимо будет доказать факт причинения морального вреда и размеры его возмещения.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Если несчастный случай на производстве, повлекший смерть работника, произошел по вине работодателя, то при наличии у умершего работника иждивенцев на работодателя может быть возложена обязанность по возмещению им утраченного заработка.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Кроме того, положения о выплате компенсаций при несчастных случаях на производстве и оказания родственникам умерших работников материальной помощи могут быть установлены локальными актами работодателя (ст. 8 ТК РФ, содержаться в коллективных договорах, а также в трудовом договоре с работником (ст. 9 ТК РФ).</w:t>
      </w:r>
    </w:p>
    <w:p w:rsidR="00B3559F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B3559F">
        <w:rPr>
          <w:color w:val="333333"/>
        </w:rPr>
        <w:t>Дополнительные виды выплат могут быть установлены в отношении отдельных категорий работников и (или) профессий и не зависеть от выплат, установленных трудовым законодательством.</w:t>
      </w:r>
    </w:p>
    <w:p w:rsidR="0051707E" w:rsidRPr="0051707E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                                                                                                       </w:t>
      </w:r>
      <w:r w:rsidRPr="0051707E">
        <w:rPr>
          <w:rFonts w:ascii="Roboto" w:hAnsi="Roboto"/>
          <w:color w:val="333333"/>
        </w:rPr>
        <w:t>Заместитель прокурора района</w:t>
      </w:r>
    </w:p>
    <w:p w:rsidR="0051707E" w:rsidRDefault="0051707E" w:rsidP="0051707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51707E">
        <w:rPr>
          <w:rFonts w:ascii="Roboto" w:hAnsi="Roboto"/>
          <w:color w:val="333333"/>
        </w:rPr>
        <w:t xml:space="preserve">                                                                                                       </w:t>
      </w:r>
      <w:proofErr w:type="spellStart"/>
      <w:r w:rsidRPr="0051707E">
        <w:rPr>
          <w:rFonts w:ascii="Roboto" w:hAnsi="Roboto"/>
          <w:color w:val="333333"/>
        </w:rPr>
        <w:t>Р.И.Сухоруков</w:t>
      </w:r>
      <w:proofErr w:type="spellEnd"/>
    </w:p>
    <w:p w:rsidR="00B3559F" w:rsidRDefault="00B3559F" w:rsidP="0051707E">
      <w:pPr>
        <w:spacing w:after="0" w:line="240" w:lineRule="auto"/>
      </w:pPr>
      <w:bookmarkStart w:id="0" w:name="_GoBack"/>
      <w:bookmarkEnd w:id="0"/>
    </w:p>
    <w:sectPr w:rsidR="00B3559F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59F"/>
    <w:rsid w:val="00406479"/>
    <w:rsid w:val="0051707E"/>
    <w:rsid w:val="008F2D5F"/>
    <w:rsid w:val="0095153C"/>
    <w:rsid w:val="00B3559F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33B6"/>
  <w15:docId w15:val="{7FC38B5A-A51E-49A9-AF2B-1D5DDA47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750</Words>
  <Characters>4276</Characters>
  <Application>Microsoft Office Word</Application>
  <DocSecurity>0</DocSecurity>
  <Lines>35</Lines>
  <Paragraphs>10</Paragraphs>
  <ScaleCrop>false</ScaleCrop>
  <Company>Microsoft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2023-11-16T12:22:00Z</dcterms:created>
  <dcterms:modified xsi:type="dcterms:W3CDTF">2023-11-16T13:44:00Z</dcterms:modified>
</cp:coreProperties>
</file>