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87" w:rsidRDefault="00EF5FF1" w:rsidP="00EF5FF1">
      <w:pPr>
        <w:spacing w:line="240" w:lineRule="auto"/>
        <w:ind w:firstLine="0"/>
        <w:jc w:val="center"/>
        <w:rPr>
          <w:sz w:val="28"/>
          <w:szCs w:val="28"/>
        </w:rPr>
      </w:pPr>
      <w:r w:rsidRPr="00EF5FF1">
        <w:rPr>
          <w:b/>
          <w:sz w:val="28"/>
          <w:szCs w:val="28"/>
        </w:rPr>
        <w:t>Информация с разъяснением о запрете использования беспилот</w:t>
      </w:r>
      <w:r>
        <w:rPr>
          <w:b/>
          <w:sz w:val="28"/>
          <w:szCs w:val="28"/>
        </w:rPr>
        <w:t>ных гражданских воздушных судов</w:t>
      </w:r>
    </w:p>
    <w:p w:rsidR="00EF5FF1" w:rsidRDefault="00EF5FF1" w:rsidP="00EF5FF1">
      <w:pPr>
        <w:spacing w:line="240" w:lineRule="auto"/>
        <w:ind w:firstLine="0"/>
        <w:jc w:val="center"/>
        <w:rPr>
          <w:sz w:val="28"/>
          <w:szCs w:val="28"/>
        </w:rPr>
      </w:pPr>
    </w:p>
    <w:p w:rsidR="00EF5FF1" w:rsidRDefault="00EF5FF1" w:rsidP="00EF5FF1">
      <w:pPr>
        <w:spacing w:line="240" w:lineRule="auto"/>
        <w:ind w:firstLine="0"/>
        <w:jc w:val="center"/>
        <w:rPr>
          <w:sz w:val="28"/>
          <w:szCs w:val="28"/>
        </w:rPr>
      </w:pPr>
      <w:r w:rsidRPr="00EF5FF1">
        <w:rPr>
          <w:sz w:val="28"/>
          <w:szCs w:val="28"/>
        </w:rPr>
        <w:t>ВОЛОГОДСКАЯ ТРАНСПОРТНАЯ ПРОКУРАТУРА РАЗЪЯСНЯЕТ</w:t>
      </w:r>
      <w:r>
        <w:rPr>
          <w:sz w:val="28"/>
          <w:szCs w:val="28"/>
        </w:rPr>
        <w:t xml:space="preserve"> </w:t>
      </w:r>
    </w:p>
    <w:p w:rsidR="00EF5FF1" w:rsidRDefault="00EF5FF1" w:rsidP="00EF5FF1">
      <w:pPr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EF5FF1" w:rsidRPr="00EF5FF1" w:rsidRDefault="00EF5FF1" w:rsidP="00EF5FF1">
      <w:pPr>
        <w:spacing w:line="240" w:lineRule="auto"/>
        <w:ind w:firstLine="709"/>
        <w:rPr>
          <w:sz w:val="28"/>
          <w:szCs w:val="28"/>
        </w:rPr>
      </w:pPr>
      <w:r w:rsidRPr="00EF5FF1">
        <w:rPr>
          <w:sz w:val="28"/>
          <w:szCs w:val="28"/>
        </w:rPr>
        <w:t>В связи с реализацией Указа Президента Российской Федерации от 19.10.2022</w:t>
      </w:r>
      <w:r>
        <w:rPr>
          <w:sz w:val="28"/>
          <w:szCs w:val="28"/>
        </w:rPr>
        <w:t xml:space="preserve"> года</w:t>
      </w:r>
      <w:r w:rsidRPr="00EF5FF1">
        <w:rPr>
          <w:sz w:val="28"/>
          <w:szCs w:val="28"/>
        </w:rPr>
        <w:t xml:space="preserve"> № 757 Губернатор Вологодской области 01.09.2023 подписал постановление о запрете использования беспилотных гражданских воздушных судов в воздушном пространстве над территорией Вологодской области.</w:t>
      </w:r>
    </w:p>
    <w:p w:rsidR="00EF5FF1" w:rsidRPr="00EF5FF1" w:rsidRDefault="00EF5FF1" w:rsidP="00EF5FF1">
      <w:pPr>
        <w:spacing w:line="240" w:lineRule="auto"/>
        <w:ind w:firstLine="709"/>
        <w:rPr>
          <w:sz w:val="28"/>
          <w:szCs w:val="28"/>
        </w:rPr>
      </w:pPr>
      <w:proofErr w:type="gramStart"/>
      <w:r w:rsidRPr="00EF5FF1">
        <w:rPr>
          <w:sz w:val="28"/>
          <w:szCs w:val="28"/>
        </w:rPr>
        <w:t>Данное постановление устанавливает запрет использования беспилотных гражданских воздушных судов в воздушном пространстве над территорией Вологодской области за исключением беспилотных гражданских воздушных судов, используемых органами государственной власти Вологодской области и подведомственными им учреждениями, федеральными органами государственной власти, органами местного самоуправления в Вологодской области, организациями, выполняющими государственный оборонный заказ, а также иными организациями по договору с органами государственной власти Вологодской области и</w:t>
      </w:r>
      <w:proofErr w:type="gramEnd"/>
      <w:r w:rsidRPr="00EF5FF1">
        <w:rPr>
          <w:sz w:val="28"/>
          <w:szCs w:val="28"/>
        </w:rPr>
        <w:t xml:space="preserve"> подведомственными им учреждениями в рамках, возложенных на них полномочий.</w:t>
      </w:r>
    </w:p>
    <w:p w:rsidR="00EF5FF1" w:rsidRPr="00EF5FF1" w:rsidRDefault="00EF5FF1" w:rsidP="00EF5FF1">
      <w:pPr>
        <w:spacing w:line="240" w:lineRule="auto"/>
        <w:ind w:firstLine="709"/>
        <w:rPr>
          <w:sz w:val="28"/>
          <w:szCs w:val="28"/>
        </w:rPr>
      </w:pPr>
      <w:r w:rsidRPr="00EF5FF1">
        <w:rPr>
          <w:sz w:val="28"/>
          <w:szCs w:val="28"/>
        </w:rPr>
        <w:t>Кроме того, постановлением Губернатора закреплен уведомительный порядок для лиц, имеющих право использовать беспилотных гражданских воздушных судов в воздушном пространстве над территорией Вологодской области.</w:t>
      </w:r>
    </w:p>
    <w:p w:rsidR="00EF5FF1" w:rsidRPr="00EF5FF1" w:rsidRDefault="00EF5FF1" w:rsidP="00EF5FF1">
      <w:pPr>
        <w:spacing w:line="240" w:lineRule="auto"/>
        <w:ind w:firstLine="709"/>
        <w:rPr>
          <w:sz w:val="28"/>
          <w:szCs w:val="28"/>
        </w:rPr>
      </w:pPr>
      <w:proofErr w:type="gramStart"/>
      <w:r w:rsidRPr="00EF5FF1">
        <w:rPr>
          <w:sz w:val="28"/>
          <w:szCs w:val="28"/>
        </w:rPr>
        <w:t>Так, необходимо уведомить УФСБ РФ по Вологодской области, УМВД РФ по Вологодской области, Вологодский линейный отдел МВД РФ на транспорте, УФСВНГ РФ по Вологодской области о планируемом полете беспилотного гражданского воздушного судна с указанием даты, времени начала и окончания полета, границ полета, целей полета, учетного номера (опознавательного знака), типа и максимальной взлетной массы беспилотного гражданского воздушного судна, контактных данных пилота.</w:t>
      </w:r>
      <w:proofErr w:type="gramEnd"/>
    </w:p>
    <w:p w:rsidR="00EF5FF1" w:rsidRPr="00EF5FF1" w:rsidRDefault="00EF5FF1" w:rsidP="00EF5FF1">
      <w:pPr>
        <w:spacing w:line="240" w:lineRule="auto"/>
        <w:ind w:firstLine="709"/>
        <w:rPr>
          <w:sz w:val="28"/>
          <w:szCs w:val="28"/>
        </w:rPr>
      </w:pPr>
      <w:r w:rsidRPr="00EF5FF1">
        <w:rPr>
          <w:sz w:val="28"/>
          <w:szCs w:val="28"/>
        </w:rPr>
        <w:t>Владельцам беспилотных гражданских воздушных судов необходимо обеспечить неукоснительное соблюдение данного запрета.</w:t>
      </w:r>
    </w:p>
    <w:p w:rsidR="00EF5FF1" w:rsidRDefault="00EF5FF1" w:rsidP="00EF5FF1">
      <w:pPr>
        <w:spacing w:line="240" w:lineRule="auto"/>
        <w:ind w:firstLine="709"/>
        <w:rPr>
          <w:sz w:val="28"/>
          <w:szCs w:val="28"/>
        </w:rPr>
      </w:pPr>
      <w:r w:rsidRPr="00EF5FF1">
        <w:rPr>
          <w:sz w:val="28"/>
          <w:szCs w:val="28"/>
        </w:rPr>
        <w:t>За нарушение правил использования воздушного пространства предусмотрена административная ответственность по ст. 11.4 КоАП РФ «Нарушение правил использования воздушного пространства» в виде штрафа</w:t>
      </w:r>
      <w:r>
        <w:rPr>
          <w:sz w:val="28"/>
          <w:szCs w:val="28"/>
        </w:rPr>
        <w:t>:</w:t>
      </w:r>
      <w:r w:rsidRPr="00EF5FF1">
        <w:rPr>
          <w:sz w:val="28"/>
          <w:szCs w:val="28"/>
        </w:rPr>
        <w:t xml:space="preserve"> </w:t>
      </w:r>
    </w:p>
    <w:p w:rsidR="00EF5FF1" w:rsidRPr="00EF5FF1" w:rsidRDefault="00EF5FF1" w:rsidP="00EF5FF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FF1">
        <w:rPr>
          <w:rFonts w:ascii="Times New Roman" w:hAnsi="Times New Roman"/>
          <w:sz w:val="28"/>
          <w:szCs w:val="28"/>
        </w:rPr>
        <w:t>для физических лиц в размере от 20 000 рублей до 50 000 рублей</w:t>
      </w:r>
      <w:r>
        <w:rPr>
          <w:rFonts w:ascii="Times New Roman" w:hAnsi="Times New Roman"/>
          <w:sz w:val="28"/>
          <w:szCs w:val="28"/>
        </w:rPr>
        <w:t>;</w:t>
      </w:r>
      <w:r w:rsidRPr="00EF5FF1">
        <w:rPr>
          <w:rFonts w:ascii="Times New Roman" w:hAnsi="Times New Roman"/>
          <w:sz w:val="28"/>
          <w:szCs w:val="28"/>
        </w:rPr>
        <w:t xml:space="preserve"> </w:t>
      </w:r>
    </w:p>
    <w:p w:rsidR="00EF5FF1" w:rsidRPr="00EF5FF1" w:rsidRDefault="00EF5FF1" w:rsidP="00EF5FF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FF1">
        <w:rPr>
          <w:rFonts w:ascii="Times New Roman" w:hAnsi="Times New Roman"/>
          <w:sz w:val="28"/>
          <w:szCs w:val="28"/>
        </w:rPr>
        <w:t>для должностных лиц – от 100 000 рублей до 150 000 рублей</w:t>
      </w:r>
      <w:r>
        <w:rPr>
          <w:rFonts w:ascii="Times New Roman" w:hAnsi="Times New Roman"/>
          <w:sz w:val="28"/>
          <w:szCs w:val="28"/>
        </w:rPr>
        <w:t>;</w:t>
      </w:r>
      <w:r w:rsidRPr="00EF5FF1">
        <w:rPr>
          <w:rFonts w:ascii="Times New Roman" w:hAnsi="Times New Roman"/>
          <w:sz w:val="28"/>
          <w:szCs w:val="28"/>
        </w:rPr>
        <w:t xml:space="preserve"> </w:t>
      </w:r>
    </w:p>
    <w:p w:rsidR="00EF5FF1" w:rsidRPr="00EF5FF1" w:rsidRDefault="00EF5FF1" w:rsidP="00EF5FF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FF1">
        <w:rPr>
          <w:rFonts w:ascii="Times New Roman" w:hAnsi="Times New Roman"/>
          <w:sz w:val="28"/>
          <w:szCs w:val="28"/>
        </w:rPr>
        <w:t>для юридических лиц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FF1">
        <w:rPr>
          <w:rFonts w:ascii="Times New Roman" w:hAnsi="Times New Roman"/>
          <w:sz w:val="28"/>
          <w:szCs w:val="28"/>
        </w:rPr>
        <w:t>от 250 000 рублей до 300 000 рублей</w:t>
      </w:r>
      <w:r w:rsidRPr="00EF5FF1">
        <w:rPr>
          <w:rFonts w:ascii="Times New Roman" w:hAnsi="Times New Roman"/>
          <w:sz w:val="28"/>
          <w:szCs w:val="28"/>
        </w:rPr>
        <w:t xml:space="preserve"> </w:t>
      </w:r>
      <w:r w:rsidRPr="00EF5FF1">
        <w:rPr>
          <w:rFonts w:ascii="Times New Roman" w:hAnsi="Times New Roman"/>
          <w:sz w:val="28"/>
          <w:szCs w:val="28"/>
        </w:rPr>
        <w:t>или административное приостановление деятельности на срок до девяноста суток.</w:t>
      </w:r>
    </w:p>
    <w:p w:rsidR="00EF5FF1" w:rsidRDefault="00EF5FF1" w:rsidP="00EF5FF1">
      <w:pPr>
        <w:spacing w:line="240" w:lineRule="auto"/>
        <w:ind w:firstLine="709"/>
        <w:rPr>
          <w:sz w:val="28"/>
          <w:szCs w:val="28"/>
        </w:rPr>
      </w:pPr>
    </w:p>
    <w:p w:rsidR="00EF5FF1" w:rsidRPr="00EF5FF1" w:rsidRDefault="00EF5FF1" w:rsidP="00EF5FF1">
      <w:pPr>
        <w:spacing w:line="240" w:lineRule="auto"/>
        <w:ind w:firstLine="709"/>
        <w:rPr>
          <w:sz w:val="28"/>
          <w:szCs w:val="28"/>
        </w:rPr>
      </w:pPr>
      <w:r w:rsidRPr="00EF5FF1">
        <w:rPr>
          <w:sz w:val="28"/>
          <w:szCs w:val="28"/>
        </w:rPr>
        <w:t>Важно соблюдать законы и не нарушать их!</w:t>
      </w:r>
    </w:p>
    <w:sectPr w:rsidR="00EF5FF1" w:rsidRPr="00EF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D3E"/>
    <w:multiLevelType w:val="hybridMultilevel"/>
    <w:tmpl w:val="A3A0C8B4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F5"/>
    <w:rsid w:val="00193516"/>
    <w:rsid w:val="00D15187"/>
    <w:rsid w:val="00EF5FF1"/>
    <w:rsid w:val="00F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16"/>
    <w:pPr>
      <w:widowControl w:val="0"/>
      <w:suppressAutoHyphens/>
      <w:spacing w:line="300" w:lineRule="auto"/>
      <w:ind w:firstLine="720"/>
      <w:jc w:val="both"/>
    </w:pPr>
    <w:rPr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193516"/>
    <w:pPr>
      <w:keepNext/>
      <w:widowControl/>
      <w:suppressAutoHyphens w:val="0"/>
      <w:spacing w:line="240" w:lineRule="auto"/>
      <w:ind w:firstLine="0"/>
      <w:outlineLvl w:val="2"/>
    </w:pPr>
    <w:rPr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193516"/>
    <w:pPr>
      <w:keepNext/>
      <w:widowControl/>
      <w:suppressAutoHyphens w:val="0"/>
      <w:spacing w:line="240" w:lineRule="auto"/>
      <w:ind w:firstLine="0"/>
      <w:outlineLvl w:val="3"/>
    </w:pPr>
    <w:rPr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35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93516"/>
    <w:rPr>
      <w:sz w:val="34"/>
      <w:szCs w:val="34"/>
    </w:rPr>
  </w:style>
  <w:style w:type="character" w:customStyle="1" w:styleId="40">
    <w:name w:val="Заголовок 4 Знак"/>
    <w:link w:val="4"/>
    <w:rsid w:val="00193516"/>
    <w:rPr>
      <w:sz w:val="28"/>
      <w:szCs w:val="28"/>
    </w:rPr>
  </w:style>
  <w:style w:type="character" w:customStyle="1" w:styleId="80">
    <w:name w:val="Заголовок 8 Знак"/>
    <w:link w:val="8"/>
    <w:semiHidden/>
    <w:rsid w:val="00193516"/>
    <w:rPr>
      <w:rFonts w:ascii="Calibri" w:hAnsi="Calibri"/>
      <w:i/>
      <w:iCs/>
      <w:sz w:val="24"/>
      <w:szCs w:val="24"/>
      <w:lang w:eastAsia="ar-SA"/>
    </w:rPr>
  </w:style>
  <w:style w:type="character" w:styleId="a3">
    <w:name w:val="Strong"/>
    <w:uiPriority w:val="22"/>
    <w:qFormat/>
    <w:rsid w:val="00193516"/>
    <w:rPr>
      <w:b/>
      <w:bCs/>
    </w:rPr>
  </w:style>
  <w:style w:type="paragraph" w:styleId="a4">
    <w:name w:val="No Spacing"/>
    <w:link w:val="a5"/>
    <w:uiPriority w:val="1"/>
    <w:qFormat/>
    <w:rsid w:val="00193516"/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93516"/>
    <w:rPr>
      <w:sz w:val="24"/>
      <w:szCs w:val="24"/>
    </w:rPr>
  </w:style>
  <w:style w:type="paragraph" w:styleId="a6">
    <w:name w:val="List Paragraph"/>
    <w:basedOn w:val="a"/>
    <w:uiPriority w:val="34"/>
    <w:qFormat/>
    <w:rsid w:val="0019351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16"/>
    <w:pPr>
      <w:widowControl w:val="0"/>
      <w:suppressAutoHyphens/>
      <w:spacing w:line="300" w:lineRule="auto"/>
      <w:ind w:firstLine="720"/>
      <w:jc w:val="both"/>
    </w:pPr>
    <w:rPr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193516"/>
    <w:pPr>
      <w:keepNext/>
      <w:widowControl/>
      <w:suppressAutoHyphens w:val="0"/>
      <w:spacing w:line="240" w:lineRule="auto"/>
      <w:ind w:firstLine="0"/>
      <w:outlineLvl w:val="2"/>
    </w:pPr>
    <w:rPr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193516"/>
    <w:pPr>
      <w:keepNext/>
      <w:widowControl/>
      <w:suppressAutoHyphens w:val="0"/>
      <w:spacing w:line="240" w:lineRule="auto"/>
      <w:ind w:firstLine="0"/>
      <w:outlineLvl w:val="3"/>
    </w:pPr>
    <w:rPr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35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93516"/>
    <w:rPr>
      <w:sz w:val="34"/>
      <w:szCs w:val="34"/>
    </w:rPr>
  </w:style>
  <w:style w:type="character" w:customStyle="1" w:styleId="40">
    <w:name w:val="Заголовок 4 Знак"/>
    <w:link w:val="4"/>
    <w:rsid w:val="00193516"/>
    <w:rPr>
      <w:sz w:val="28"/>
      <w:szCs w:val="28"/>
    </w:rPr>
  </w:style>
  <w:style w:type="character" w:customStyle="1" w:styleId="80">
    <w:name w:val="Заголовок 8 Знак"/>
    <w:link w:val="8"/>
    <w:semiHidden/>
    <w:rsid w:val="00193516"/>
    <w:rPr>
      <w:rFonts w:ascii="Calibri" w:hAnsi="Calibri"/>
      <w:i/>
      <w:iCs/>
      <w:sz w:val="24"/>
      <w:szCs w:val="24"/>
      <w:lang w:eastAsia="ar-SA"/>
    </w:rPr>
  </w:style>
  <w:style w:type="character" w:styleId="a3">
    <w:name w:val="Strong"/>
    <w:uiPriority w:val="22"/>
    <w:qFormat/>
    <w:rsid w:val="00193516"/>
    <w:rPr>
      <w:b/>
      <w:bCs/>
    </w:rPr>
  </w:style>
  <w:style w:type="paragraph" w:styleId="a4">
    <w:name w:val="No Spacing"/>
    <w:link w:val="a5"/>
    <w:uiPriority w:val="1"/>
    <w:qFormat/>
    <w:rsid w:val="00193516"/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93516"/>
    <w:rPr>
      <w:sz w:val="24"/>
      <w:szCs w:val="24"/>
    </w:rPr>
  </w:style>
  <w:style w:type="paragraph" w:styleId="a6">
    <w:name w:val="List Paragraph"/>
    <w:basedOn w:val="a"/>
    <w:uiPriority w:val="34"/>
    <w:qFormat/>
    <w:rsid w:val="0019351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2023-11-16T12:09:00Z</dcterms:created>
  <dcterms:modified xsi:type="dcterms:W3CDTF">2023-11-16T12:16:00Z</dcterms:modified>
</cp:coreProperties>
</file>