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50" w:rsidRDefault="00403E50" w:rsidP="00403E50">
      <w:pPr>
        <w:pStyle w:val="normal"/>
        <w:jc w:val="center"/>
        <w:rPr>
          <w:b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114300</wp:posOffset>
            </wp:positionV>
            <wp:extent cx="2255468" cy="63817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5468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76202</wp:posOffset>
            </wp:positionH>
            <wp:positionV relativeFrom="paragraph">
              <wp:posOffset>114300</wp:posOffset>
            </wp:positionV>
            <wp:extent cx="1576388" cy="640671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6406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</w:rPr>
        <w:t xml:space="preserve">Движение ЭКА приглашает школы </w:t>
      </w:r>
      <w:r w:rsidR="008E1776">
        <w:rPr>
          <w:b/>
        </w:rPr>
        <w:t>Вологодской области</w:t>
      </w:r>
      <w:r>
        <w:rPr>
          <w:b/>
        </w:rPr>
        <w:t xml:space="preserve"> к участию в конкурсе </w:t>
      </w:r>
    </w:p>
    <w:p w:rsidR="00BF2B72" w:rsidRDefault="00403E50" w:rsidP="00403E50">
      <w:pPr>
        <w:pStyle w:val="normal"/>
        <w:jc w:val="center"/>
        <w:rPr>
          <w:b/>
        </w:rPr>
      </w:pPr>
      <w:r>
        <w:rPr>
          <w:b/>
        </w:rPr>
        <w:t xml:space="preserve">«Школьный </w:t>
      </w:r>
      <w:proofErr w:type="spellStart"/>
      <w:r>
        <w:rPr>
          <w:b/>
        </w:rPr>
        <w:t>Экодвор</w:t>
      </w:r>
      <w:proofErr w:type="spellEnd"/>
      <w:r>
        <w:rPr>
          <w:b/>
        </w:rPr>
        <w:t>»</w:t>
      </w:r>
    </w:p>
    <w:p w:rsidR="00BF2B72" w:rsidRDefault="00BF2B72">
      <w:pPr>
        <w:pStyle w:val="normal"/>
        <w:rPr>
          <w:b/>
        </w:rPr>
      </w:pPr>
    </w:p>
    <w:p w:rsidR="00BF2B72" w:rsidRDefault="00403E50">
      <w:pPr>
        <w:pStyle w:val="normal"/>
        <w:jc w:val="both"/>
      </w:pPr>
      <w:r>
        <w:t xml:space="preserve">Команда портала  </w:t>
      </w:r>
      <w:proofErr w:type="spellStart"/>
      <w:r>
        <w:t>Экокласс.рф</w:t>
      </w:r>
      <w:proofErr w:type="spellEnd"/>
      <w:r>
        <w:t xml:space="preserve"> Движения ЭКА объявила о старте нового этапа конкурса экологических школьных праздников «Школьный </w:t>
      </w:r>
      <w:proofErr w:type="spellStart"/>
      <w:r>
        <w:t>Экодвор</w:t>
      </w:r>
      <w:proofErr w:type="spellEnd"/>
      <w:r>
        <w:t>» – любая школа Вологды может принять в нем участие, сдать отчет до 31 мая 2023 года и получить призы.</w:t>
      </w:r>
    </w:p>
    <w:p w:rsidR="00BF2B72" w:rsidRDefault="00BF2B72">
      <w:pPr>
        <w:pStyle w:val="normal"/>
        <w:jc w:val="both"/>
      </w:pPr>
    </w:p>
    <w:p w:rsidR="00BF2B72" w:rsidRDefault="00403E50">
      <w:pPr>
        <w:pStyle w:val="normal"/>
        <w:jc w:val="both"/>
      </w:pPr>
      <w:r>
        <w:t xml:space="preserve">Праздник «Школьный </w:t>
      </w:r>
      <w:proofErr w:type="spellStart"/>
      <w:r>
        <w:t>Экодвор</w:t>
      </w:r>
      <w:proofErr w:type="spellEnd"/>
      <w:r>
        <w:t>» помогает вовлечь учеников и их родителей в практику раздельного сбора отходов, привить школьникам навыки организации мероприятий, рассказать им о способах решения экологических проблем через игры и общение.  Сбор макулатуры, пластика и другого вторсырья на празднике сопровождается  веселыми стартами, школьными выставками, мастер-классами и любыми другими активностями на выбор организаторов.</w:t>
      </w:r>
    </w:p>
    <w:p w:rsidR="00BF2B72" w:rsidRDefault="00BF2B72">
      <w:pPr>
        <w:pStyle w:val="normal"/>
        <w:jc w:val="both"/>
      </w:pPr>
    </w:p>
    <w:p w:rsidR="00BF2B72" w:rsidRDefault="00403E50">
      <w:pPr>
        <w:pStyle w:val="normal"/>
        <w:jc w:val="both"/>
      </w:pPr>
      <w:r>
        <w:t>Как принять участие в конкурсе:</w:t>
      </w:r>
    </w:p>
    <w:p w:rsidR="00BF2B72" w:rsidRDefault="00403E50">
      <w:pPr>
        <w:pStyle w:val="normal"/>
        <w:numPr>
          <w:ilvl w:val="0"/>
          <w:numId w:val="1"/>
        </w:numPr>
        <w:jc w:val="both"/>
      </w:pPr>
      <w:r>
        <w:t xml:space="preserve">Зарегистрироваться на сайте конкурса </w:t>
      </w:r>
      <w:hyperlink r:id="rId8">
        <w:proofErr w:type="spellStart"/>
        <w:r>
          <w:rPr>
            <w:color w:val="1155CC"/>
            <w:u w:val="single"/>
          </w:rPr>
          <w:t>школьныйэкодвор.рф</w:t>
        </w:r>
        <w:proofErr w:type="spellEnd"/>
      </w:hyperlink>
      <w:r>
        <w:t>;</w:t>
      </w:r>
    </w:p>
    <w:p w:rsidR="00BF2B72" w:rsidRDefault="00403E50">
      <w:pPr>
        <w:pStyle w:val="normal"/>
        <w:numPr>
          <w:ilvl w:val="0"/>
          <w:numId w:val="1"/>
        </w:numPr>
        <w:jc w:val="both"/>
      </w:pPr>
      <w:r>
        <w:t>Почерпнуть идеи и организационные подсказки по проведению праздника в методическом пособии</w:t>
      </w:r>
      <w:r>
        <w:rPr>
          <w:rFonts w:ascii="Roboto" w:eastAsia="Roboto" w:hAnsi="Roboto" w:cs="Roboto"/>
          <w:color w:val="151515"/>
        </w:rPr>
        <w:t>;</w:t>
      </w:r>
    </w:p>
    <w:p w:rsidR="00BF2B72" w:rsidRDefault="00403E50">
      <w:pPr>
        <w:pStyle w:val="normal"/>
        <w:numPr>
          <w:ilvl w:val="0"/>
          <w:numId w:val="1"/>
        </w:numPr>
        <w:jc w:val="both"/>
      </w:pPr>
      <w:r>
        <w:t>Договориться с местными заготовителями вторсырья о вывозе собранных отходов с праздника (как это сделать, тоже описано в методическом пособии)</w:t>
      </w:r>
      <w:r>
        <w:rPr>
          <w:rFonts w:ascii="Roboto" w:eastAsia="Roboto" w:hAnsi="Roboto" w:cs="Roboto"/>
          <w:color w:val="151515"/>
        </w:rPr>
        <w:t>;</w:t>
      </w:r>
    </w:p>
    <w:p w:rsidR="00BF2B72" w:rsidRDefault="00403E50">
      <w:pPr>
        <w:pStyle w:val="normal"/>
        <w:numPr>
          <w:ilvl w:val="0"/>
          <w:numId w:val="1"/>
        </w:numPr>
        <w:jc w:val="both"/>
      </w:pPr>
      <w:r>
        <w:t xml:space="preserve">После проведения праздника опубликовать в социальных сетях пост о празднике с </w:t>
      </w:r>
      <w:proofErr w:type="spellStart"/>
      <w:r>
        <w:t>хештегом</w:t>
      </w:r>
      <w:proofErr w:type="spellEnd"/>
      <w:r>
        <w:t xml:space="preserve"> #школьныйэкодвор2023;</w:t>
      </w:r>
    </w:p>
    <w:p w:rsidR="00BF2B72" w:rsidRDefault="00403E50">
      <w:pPr>
        <w:pStyle w:val="normal"/>
        <w:numPr>
          <w:ilvl w:val="0"/>
          <w:numId w:val="1"/>
        </w:numPr>
        <w:jc w:val="both"/>
      </w:pPr>
      <w:r>
        <w:t>Отправить отчет о проведенном празднике.</w:t>
      </w:r>
    </w:p>
    <w:p w:rsidR="00BF2B72" w:rsidRDefault="00BF2B72">
      <w:pPr>
        <w:pStyle w:val="normal"/>
        <w:jc w:val="both"/>
      </w:pPr>
    </w:p>
    <w:p w:rsidR="00BF2B72" w:rsidRDefault="00403E50">
      <w:pPr>
        <w:pStyle w:val="normal"/>
        <w:jc w:val="both"/>
      </w:pPr>
      <w:r>
        <w:t xml:space="preserve">От одной школы может подать заявку один педагог. Срок подачи отчетов – до 31 мая 2023 года. Все педагоги получат дипломы участника и благодарственное письмо на адрес школы. Четыре школы, которые соберут больше всего вторсырья и </w:t>
      </w:r>
      <w:proofErr w:type="spellStart"/>
      <w:r>
        <w:t>креативно</w:t>
      </w:r>
      <w:proofErr w:type="spellEnd"/>
      <w:r>
        <w:t xml:space="preserve"> подойдут к организации праздника, получат тематические призы – контейнеры для раздельного сбора отходов.</w:t>
      </w:r>
    </w:p>
    <w:p w:rsidR="00BF2B72" w:rsidRDefault="00BF2B72">
      <w:pPr>
        <w:pStyle w:val="normal"/>
        <w:jc w:val="both"/>
      </w:pPr>
    </w:p>
    <w:p w:rsidR="00BF2B72" w:rsidRDefault="00403E50">
      <w:pPr>
        <w:pStyle w:val="normal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Справочная информация: </w:t>
      </w:r>
    </w:p>
    <w:p w:rsidR="00BF2B72" w:rsidRDefault="00BF2B72">
      <w:pPr>
        <w:pStyle w:val="normal"/>
        <w:jc w:val="both"/>
        <w:rPr>
          <w:sz w:val="18"/>
          <w:szCs w:val="18"/>
        </w:rPr>
      </w:pPr>
    </w:p>
    <w:p w:rsidR="00BF2B72" w:rsidRDefault="00403E50">
      <w:pPr>
        <w:pStyle w:val="normal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Экокласс.рф</w:t>
      </w:r>
      <w:proofErr w:type="spellEnd"/>
      <w:r>
        <w:rPr>
          <w:sz w:val="18"/>
          <w:szCs w:val="18"/>
        </w:rPr>
        <w:t xml:space="preserve"> – проект Движения ЭКА, который стартовал в 2015 году в качестве цифрового ядра программы «Зеленые школы России». В рамках проекта разрабатываются бесплатные интерактивные уроки на экологические темы, проводятся экологические конкурсы для школьников и педагогов, создаются методические материалы по </w:t>
      </w:r>
      <w:proofErr w:type="spellStart"/>
      <w:r>
        <w:rPr>
          <w:sz w:val="18"/>
          <w:szCs w:val="18"/>
        </w:rPr>
        <w:t>экологизации</w:t>
      </w:r>
      <w:proofErr w:type="spellEnd"/>
      <w:r>
        <w:rPr>
          <w:sz w:val="18"/>
          <w:szCs w:val="18"/>
        </w:rPr>
        <w:t xml:space="preserve"> школ. В 2021 году проект на базе платформы </w:t>
      </w:r>
      <w:proofErr w:type="spellStart"/>
      <w:r>
        <w:rPr>
          <w:sz w:val="18"/>
          <w:szCs w:val="18"/>
        </w:rPr>
        <w:t>Ecowiki.ru</w:t>
      </w:r>
      <w:proofErr w:type="spellEnd"/>
      <w:r>
        <w:rPr>
          <w:sz w:val="18"/>
          <w:szCs w:val="18"/>
        </w:rPr>
        <w:t xml:space="preserve"> запустил курс повышения квалификации в сфере экологического образования и просвещения для педагогов. За семь лет существования проект выпустил 44 </w:t>
      </w:r>
      <w:proofErr w:type="spellStart"/>
      <w:r>
        <w:rPr>
          <w:sz w:val="18"/>
          <w:szCs w:val="18"/>
        </w:rPr>
        <w:t>экоурока</w:t>
      </w:r>
      <w:proofErr w:type="spellEnd"/>
      <w:r>
        <w:rPr>
          <w:sz w:val="18"/>
          <w:szCs w:val="18"/>
        </w:rPr>
        <w:t xml:space="preserve"> по 17 направлениям: ресурсосбережению, устойчивому развитию, «зеленым» профессиям и другим. Их провели более 110 тысяч учителей для более 6 миллионов школьников.</w:t>
      </w:r>
    </w:p>
    <w:p w:rsidR="00BF2B72" w:rsidRPr="00403E50" w:rsidRDefault="00BF2B72">
      <w:pPr>
        <w:pStyle w:val="normal"/>
      </w:pPr>
    </w:p>
    <w:sectPr w:rsidR="00BF2B72" w:rsidRPr="00403E50" w:rsidSect="00BF2B7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203E"/>
    <w:multiLevelType w:val="multilevel"/>
    <w:tmpl w:val="C9A2C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BF2B72"/>
    <w:rsid w:val="00370FD8"/>
    <w:rsid w:val="00403E50"/>
    <w:rsid w:val="008E1776"/>
    <w:rsid w:val="00BF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FD8"/>
  </w:style>
  <w:style w:type="paragraph" w:styleId="1">
    <w:name w:val="heading 1"/>
    <w:basedOn w:val="normal"/>
    <w:next w:val="normal"/>
    <w:rsid w:val="00BF2B7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BF2B7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BF2B7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BF2B7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BF2B7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BF2B7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BF2B72"/>
  </w:style>
  <w:style w:type="table" w:customStyle="1" w:styleId="TableNormal">
    <w:name w:val="Table Normal"/>
    <w:rsid w:val="00BF2B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F2B72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BF2B72"/>
  </w:style>
  <w:style w:type="table" w:customStyle="1" w:styleId="TableNormal0">
    <w:name w:val="Table Normal"/>
    <w:rsid w:val="00BF2B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"/>
    <w:next w:val="normal"/>
    <w:rsid w:val="00BF2B72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dodbeogecw9fybms.xn--p1ai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ITz+ptE7QCAwAmwRbO+qo7cufA==">AMUW2mVJiRdF+Jh6ktE5vYIiZqsfqtr5DKoe062YASQvdBQkF/O/yUhXH2oSGlCQre8vj3zO9pAcPJxUE4ZmequYmTFtMSREHHtZO/nHf/O+TAF6S/Sfgbg=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Hewlett-Packard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2023-04-11T20:21:00Z</dcterms:created>
  <dcterms:modified xsi:type="dcterms:W3CDTF">2023-04-20T06:14:00Z</dcterms:modified>
</cp:coreProperties>
</file>