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1" w:rsidRPr="0091357C" w:rsidRDefault="00524CC1" w:rsidP="008C4C06">
      <w:pPr>
        <w:jc w:val="right"/>
        <w:rPr>
          <w:b/>
          <w:sz w:val="36"/>
          <w:szCs w:val="36"/>
        </w:rPr>
      </w:pPr>
      <w:r w:rsidRPr="0091357C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49BFA44" wp14:editId="5EDCC7C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C06" w:rsidRPr="0091357C">
        <w:rPr>
          <w:b/>
          <w:sz w:val="36"/>
          <w:szCs w:val="36"/>
        </w:rPr>
        <w:t>ПРОЕКТ</w:t>
      </w:r>
    </w:p>
    <w:p w:rsidR="008C4C06" w:rsidRDefault="008C4C06" w:rsidP="008C4C06">
      <w:pPr>
        <w:jc w:val="right"/>
      </w:pPr>
    </w:p>
    <w:p w:rsidR="00524CC1" w:rsidRDefault="00524CC1" w:rsidP="00524C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r w:rsidRPr="00D63CEC">
        <w:rPr>
          <w:sz w:val="20"/>
          <w:szCs w:val="20"/>
        </w:rPr>
        <w:t>БАБ</w:t>
      </w:r>
      <w:r w:rsidR="00EC15AF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  <w:bookmarkStart w:id="0" w:name="ПолеСоСписком1"/>
    </w:p>
    <w:p w:rsidR="00524CC1" w:rsidRDefault="00524CC1" w:rsidP="00524CC1">
      <w:pPr>
        <w:jc w:val="center"/>
        <w:rPr>
          <w:sz w:val="20"/>
          <w:szCs w:val="20"/>
        </w:rPr>
      </w:pPr>
    </w:p>
    <w:p w:rsidR="00524CC1" w:rsidRDefault="00524CC1" w:rsidP="00524CC1">
      <w:pPr>
        <w:jc w:val="center"/>
        <w:rPr>
          <w:sz w:val="20"/>
          <w:szCs w:val="20"/>
        </w:rPr>
      </w:pPr>
    </w:p>
    <w:bookmarkEnd w:id="0"/>
    <w:p w:rsidR="00524CC1" w:rsidRPr="00524CC1" w:rsidRDefault="00524CC1" w:rsidP="00524CC1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524CC1" w:rsidRPr="00AA2624" w:rsidRDefault="00524CC1" w:rsidP="00524CC1">
      <w:pPr>
        <w:tabs>
          <w:tab w:val="left" w:pos="330"/>
        </w:tabs>
      </w:pPr>
      <w:r>
        <w:rPr>
          <w:lang w:val="en-US"/>
        </w:rPr>
        <w:tab/>
      </w:r>
    </w:p>
    <w:p w:rsidR="00524CC1" w:rsidRDefault="00710D8E" w:rsidP="00524CC1">
      <w:pPr>
        <w:rPr>
          <w:sz w:val="28"/>
        </w:rPr>
      </w:pPr>
      <w:r>
        <w:rPr>
          <w:sz w:val="28"/>
        </w:rPr>
        <w:t xml:space="preserve">«__»_____2023 </w:t>
      </w:r>
      <w:r w:rsidR="00524CC1">
        <w:rPr>
          <w:sz w:val="28"/>
        </w:rPr>
        <w:t xml:space="preserve">г.                                                                  </w:t>
      </w:r>
      <w:r>
        <w:rPr>
          <w:sz w:val="28"/>
        </w:rPr>
        <w:t xml:space="preserve">                             </w:t>
      </w:r>
      <w:r w:rsidR="00524CC1">
        <w:rPr>
          <w:sz w:val="28"/>
        </w:rPr>
        <w:t xml:space="preserve"> №</w:t>
      </w:r>
      <w:r>
        <w:rPr>
          <w:sz w:val="28"/>
        </w:rPr>
        <w:t>__</w:t>
      </w:r>
    </w:p>
    <w:p w:rsidR="00524CC1" w:rsidRDefault="00524CC1" w:rsidP="00524CC1">
      <w:pPr>
        <w:rPr>
          <w:sz w:val="28"/>
        </w:rPr>
      </w:pPr>
    </w:p>
    <w:p w:rsidR="00524CC1" w:rsidRPr="00CB25A1" w:rsidRDefault="00524CC1" w:rsidP="00524CC1">
      <w:pPr>
        <w:jc w:val="center"/>
      </w:pPr>
      <w:proofErr w:type="gramStart"/>
      <w:r w:rsidRPr="00CB25A1">
        <w:t>с</w:t>
      </w:r>
      <w:proofErr w:type="gramEnd"/>
      <w:r w:rsidRPr="00CB25A1">
        <w:t>.</w:t>
      </w:r>
      <w:proofErr w:type="gramStart"/>
      <w:r w:rsidRPr="00CB25A1">
        <w:t>им</w:t>
      </w:r>
      <w:proofErr w:type="gramEnd"/>
      <w:r w:rsidRPr="00CB25A1">
        <w:t>. Бабушкина</w:t>
      </w:r>
    </w:p>
    <w:p w:rsidR="00524CC1" w:rsidRPr="00CB25A1" w:rsidRDefault="00524CC1" w:rsidP="00524CC1"/>
    <w:tbl>
      <w:tblPr>
        <w:tblW w:w="0" w:type="auto"/>
        <w:jc w:val="center"/>
        <w:tblInd w:w="49" w:type="dxa"/>
        <w:tblLook w:val="01E0" w:firstRow="1" w:lastRow="1" w:firstColumn="1" w:lastColumn="1" w:noHBand="0" w:noVBand="0"/>
      </w:tblPr>
      <w:tblGrid>
        <w:gridCol w:w="6561"/>
      </w:tblGrid>
      <w:tr w:rsidR="00524CC1" w:rsidRPr="00CB25A1" w:rsidTr="00780D81">
        <w:trPr>
          <w:trHeight w:val="523"/>
          <w:jc w:val="center"/>
        </w:trPr>
        <w:tc>
          <w:tcPr>
            <w:tcW w:w="6561" w:type="dxa"/>
            <w:shd w:val="clear" w:color="auto" w:fill="auto"/>
          </w:tcPr>
          <w:p w:rsidR="00524CC1" w:rsidRPr="00CB25A1" w:rsidRDefault="00524CC1" w:rsidP="0081399B">
            <w:pPr>
              <w:contextualSpacing/>
              <w:jc w:val="center"/>
              <w:rPr>
                <w:b/>
                <w:bCs/>
              </w:rPr>
            </w:pPr>
            <w:r w:rsidRPr="00CB25A1">
              <w:rPr>
                <w:b/>
                <w:bCs/>
              </w:rPr>
              <w:t>О подготовке населения Баб</w:t>
            </w:r>
            <w:r w:rsidR="00EC15AF" w:rsidRPr="00CB25A1">
              <w:rPr>
                <w:b/>
                <w:bCs/>
              </w:rPr>
              <w:t>ушкинского муниципального округа</w:t>
            </w:r>
          </w:p>
          <w:p w:rsidR="00524CC1" w:rsidRPr="00CB25A1" w:rsidRDefault="00524CC1" w:rsidP="00780D81">
            <w:pPr>
              <w:contextualSpacing/>
              <w:jc w:val="center"/>
              <w:rPr>
                <w:b/>
              </w:rPr>
            </w:pPr>
            <w:r w:rsidRPr="00CB25A1">
              <w:rPr>
                <w:b/>
              </w:rPr>
              <w:t>в области гражданской обороны</w:t>
            </w:r>
          </w:p>
          <w:p w:rsidR="00780D81" w:rsidRPr="00CB25A1" w:rsidRDefault="00780D81" w:rsidP="00780D81">
            <w:pPr>
              <w:contextualSpacing/>
              <w:jc w:val="center"/>
              <w:rPr>
                <w:b/>
              </w:rPr>
            </w:pPr>
          </w:p>
        </w:tc>
      </w:tr>
    </w:tbl>
    <w:p w:rsidR="00524CC1" w:rsidRPr="003240AC" w:rsidRDefault="00524CC1" w:rsidP="003240AC">
      <w:pPr>
        <w:ind w:firstLine="709"/>
        <w:jc w:val="both"/>
      </w:pPr>
      <w:proofErr w:type="gramStart"/>
      <w:r w:rsidRPr="00CB25A1">
        <w:t>В соответствии с федеральными законами от 12.02.1998 г</w:t>
      </w:r>
      <w:r w:rsidR="00780D81" w:rsidRPr="00CB25A1">
        <w:t>ода</w:t>
      </w:r>
      <w:r w:rsidR="00C94107" w:rsidRPr="00CB25A1">
        <w:t xml:space="preserve"> </w:t>
      </w:r>
      <w:r w:rsidRPr="00CB25A1">
        <w:t>№ 28-ФЗ «О гражданской обороне», от 21.12.1994 г</w:t>
      </w:r>
      <w:r w:rsidR="00780D81" w:rsidRPr="00CB25A1">
        <w:t>ода</w:t>
      </w:r>
      <w:r w:rsidR="00C94107" w:rsidRPr="00CB25A1">
        <w:t xml:space="preserve"> </w:t>
      </w:r>
      <w:r w:rsidRPr="00CB25A1">
        <w:t xml:space="preserve"> №</w:t>
      </w:r>
      <w:r w:rsidR="00670785" w:rsidRPr="00CB25A1">
        <w:t xml:space="preserve"> </w:t>
      </w:r>
      <w:r w:rsidRPr="00CB25A1">
        <w:t xml:space="preserve"> 68-ФЗ «О защите населения и территорий от чрезвычайных ситуаций природного и техногенного характера», от 21.12.1994 г</w:t>
      </w:r>
      <w:r w:rsidR="00780D81" w:rsidRPr="00CB25A1">
        <w:t>ода</w:t>
      </w:r>
      <w:r w:rsidR="00C94107" w:rsidRPr="00CB25A1">
        <w:t xml:space="preserve"> </w:t>
      </w:r>
      <w:r w:rsidRPr="00CB25A1">
        <w:t>№ 69-ФЗ «О пожарной безопасности», от 22.08.1995 г</w:t>
      </w:r>
      <w:r w:rsidR="00780D81" w:rsidRPr="00CB25A1">
        <w:t>ода</w:t>
      </w:r>
      <w:r w:rsidRPr="00CB25A1">
        <w:t xml:space="preserve"> № 151-ФЗ «Об аварийно-спасательных службах и статусе спасателей», постановлениями Правительства Российской Федерации от 02.11.2000 г</w:t>
      </w:r>
      <w:r w:rsidR="00780D81" w:rsidRPr="00CB25A1">
        <w:t>ода</w:t>
      </w:r>
      <w:r w:rsidR="00C94107" w:rsidRPr="00CB25A1">
        <w:t xml:space="preserve"> </w:t>
      </w:r>
      <w:r w:rsidRPr="00CB25A1">
        <w:t xml:space="preserve"> № 841 «Об утверждении Положения о подготовке населения </w:t>
      </w:r>
      <w:r w:rsidR="00353D72">
        <w:t>в</w:t>
      </w:r>
      <w:proofErr w:type="gramEnd"/>
      <w:r w:rsidR="00353D72">
        <w:t xml:space="preserve"> </w:t>
      </w:r>
      <w:proofErr w:type="gramStart"/>
      <w:r w:rsidR="00353D72">
        <w:t xml:space="preserve">области гражданской обороны», </w:t>
      </w:r>
      <w:r w:rsidRPr="00CB25A1">
        <w:t xml:space="preserve"> от 26.11.2007 г</w:t>
      </w:r>
      <w:r w:rsidR="00C94107" w:rsidRPr="00CB25A1">
        <w:t>ода</w:t>
      </w:r>
      <w:r w:rsidR="00670785" w:rsidRPr="00CB25A1">
        <w:t xml:space="preserve"> </w:t>
      </w:r>
      <w:r w:rsidRPr="00CB25A1">
        <w:t xml:space="preserve"> №</w:t>
      </w:r>
      <w:r w:rsidR="00670785" w:rsidRPr="00CB25A1">
        <w:t xml:space="preserve"> </w:t>
      </w:r>
      <w:r w:rsidRPr="00CB25A1">
        <w:t xml:space="preserve"> 804 «Об утверждении Положения о гражданской обороне в Российской Федерации»,</w:t>
      </w:r>
      <w:r w:rsidR="00F43F45" w:rsidRPr="00CB25A1">
        <w:t xml:space="preserve">  </w:t>
      </w:r>
      <w:r w:rsidRPr="00CB25A1">
        <w:t xml:space="preserve"> от 30.12. 2003 г</w:t>
      </w:r>
      <w:r w:rsidR="00F43F45" w:rsidRPr="00CB25A1">
        <w:t xml:space="preserve">ода </w:t>
      </w:r>
      <w:r w:rsidRPr="00CB25A1">
        <w:t xml:space="preserve"> №</w:t>
      </w:r>
      <w:r w:rsidR="00F43F45" w:rsidRPr="00CB25A1">
        <w:t xml:space="preserve"> </w:t>
      </w:r>
      <w:r w:rsidRPr="00CB25A1">
        <w:t xml:space="preserve"> 794 «О единой государственной системе предупреждения и ликвидации чрезвычайных ситуаций»,</w:t>
      </w:r>
      <w:r w:rsidR="00F43F45" w:rsidRPr="00CB25A1">
        <w:t xml:space="preserve"> </w:t>
      </w:r>
      <w:r w:rsidRPr="00CB25A1">
        <w:t xml:space="preserve"> п</w:t>
      </w:r>
      <w:r w:rsidR="00F665FC" w:rsidRPr="00CB25A1">
        <w:t>риказом МЧС России от 29.07.2020</w:t>
      </w:r>
      <w:r w:rsidRPr="00CB25A1">
        <w:t xml:space="preserve"> г</w:t>
      </w:r>
      <w:r w:rsidR="00F665FC" w:rsidRPr="00CB25A1">
        <w:t xml:space="preserve">ода </w:t>
      </w:r>
      <w:r w:rsidRPr="00CB25A1">
        <w:t xml:space="preserve"> №</w:t>
      </w:r>
      <w:r w:rsidR="00F665FC" w:rsidRPr="00CB25A1">
        <w:t xml:space="preserve">  565</w:t>
      </w:r>
      <w:r w:rsidRPr="00CB25A1">
        <w:t xml:space="preserve">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</w:t>
      </w:r>
      <w:proofErr w:type="gramEnd"/>
      <w:r w:rsidRPr="00CB25A1">
        <w:t xml:space="preserve"> людей на водных объектах», </w:t>
      </w:r>
      <w:r w:rsidR="00281D98" w:rsidRPr="00CB25A1">
        <w:t>руководствуясь Уставом Бабушкинского муниципаль</w:t>
      </w:r>
      <w:r w:rsidR="003240AC">
        <w:t>ного округа Вологодской области,</w:t>
      </w:r>
    </w:p>
    <w:p w:rsidR="00524CC1" w:rsidRPr="00CB25A1" w:rsidRDefault="00524CC1" w:rsidP="00524CC1">
      <w:pPr>
        <w:widowControl w:val="0"/>
        <w:shd w:val="clear" w:color="auto" w:fill="FFFFFF"/>
        <w:contextualSpacing/>
        <w:jc w:val="both"/>
        <w:rPr>
          <w:b/>
          <w:caps/>
        </w:rPr>
      </w:pPr>
      <w:r w:rsidRPr="00CB25A1">
        <w:rPr>
          <w:b/>
          <w:caps/>
        </w:rPr>
        <w:t>постановляю:</w:t>
      </w:r>
    </w:p>
    <w:p w:rsidR="00524CC1" w:rsidRPr="00CB25A1" w:rsidRDefault="00524CC1" w:rsidP="00524CC1">
      <w:pPr>
        <w:widowControl w:val="0"/>
        <w:shd w:val="clear" w:color="auto" w:fill="FFFFFF"/>
        <w:ind w:firstLine="708"/>
        <w:contextualSpacing/>
        <w:jc w:val="both"/>
      </w:pPr>
    </w:p>
    <w:p w:rsidR="00524CC1" w:rsidRPr="00CB25A1" w:rsidRDefault="00524CC1" w:rsidP="00524CC1">
      <w:pPr>
        <w:widowControl w:val="0"/>
        <w:shd w:val="clear" w:color="auto" w:fill="FFFFFF"/>
        <w:ind w:firstLine="708"/>
        <w:contextualSpacing/>
        <w:jc w:val="both"/>
      </w:pPr>
      <w:r w:rsidRPr="00CB25A1">
        <w:t>1.Утвердить прилагаемое Положение о подготовке населения Баб</w:t>
      </w:r>
      <w:r w:rsidR="00DB0684" w:rsidRPr="00CB25A1">
        <w:t>ушкинского муниципального округа</w:t>
      </w:r>
      <w:r w:rsidRPr="00CB25A1">
        <w:t xml:space="preserve"> в области гражданской обороны. </w:t>
      </w:r>
    </w:p>
    <w:p w:rsidR="009D4F41" w:rsidRPr="00CB25A1" w:rsidRDefault="00524CC1" w:rsidP="005459C1">
      <w:pPr>
        <w:widowControl w:val="0"/>
        <w:autoSpaceDE w:val="0"/>
        <w:autoSpaceDN w:val="0"/>
        <w:adjustRightInd w:val="0"/>
        <w:ind w:firstLine="708"/>
        <w:jc w:val="both"/>
      </w:pPr>
      <w:r w:rsidRPr="00CB25A1">
        <w:t>2</w:t>
      </w:r>
      <w:r w:rsidR="005459C1" w:rsidRPr="00CB25A1">
        <w:t xml:space="preserve">. </w:t>
      </w:r>
      <w:r w:rsidR="001B2F57" w:rsidRPr="00CB25A1">
        <w:t>Считать утратившим силу постановление администрации Баб</w:t>
      </w:r>
      <w:r w:rsidR="001B2F57">
        <w:t xml:space="preserve">ушкинского муниципального района от 07.11.2018 </w:t>
      </w:r>
      <w:r w:rsidR="001B2F57" w:rsidRPr="00CB25A1">
        <w:t>год</w:t>
      </w:r>
      <w:r w:rsidR="001B2F57">
        <w:t>а № 76</w:t>
      </w:r>
      <w:r w:rsidR="001B2F57" w:rsidRPr="00CB25A1">
        <w:t xml:space="preserve"> «</w:t>
      </w:r>
      <w:r w:rsidR="001B2F57">
        <w:t>О подготовке населения Бабушкинского муниципального района в области гражданской обороны</w:t>
      </w:r>
      <w:r w:rsidR="001B2F57" w:rsidRPr="00CB25A1">
        <w:t xml:space="preserve">».  </w:t>
      </w:r>
    </w:p>
    <w:p w:rsidR="00CB25A1" w:rsidRPr="00CB25A1" w:rsidRDefault="00EE48F2" w:rsidP="001C3C8D">
      <w:pPr>
        <w:ind w:firstLine="709"/>
        <w:jc w:val="both"/>
      </w:pPr>
      <w:r>
        <w:t>3.</w:t>
      </w:r>
      <w:r w:rsidR="00CB25A1" w:rsidRPr="00CB25A1">
        <w:t xml:space="preserve"> </w:t>
      </w:r>
      <w:r w:rsidR="001B2F57">
        <w:t>Настоящее п</w:t>
      </w:r>
      <w:r w:rsidR="001B2F57" w:rsidRPr="00CB25A1">
        <w:t>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524CC1" w:rsidRPr="00CB25A1" w:rsidRDefault="00CB25A1" w:rsidP="00524CC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CB25A1">
        <w:rPr>
          <w:lang w:eastAsia="en-US"/>
        </w:rPr>
        <w:t>4</w:t>
      </w:r>
      <w:r w:rsidR="00524CC1" w:rsidRPr="00CB25A1">
        <w:rPr>
          <w:lang w:eastAsia="en-US"/>
        </w:rPr>
        <w:t xml:space="preserve">. </w:t>
      </w:r>
      <w:proofErr w:type="gramStart"/>
      <w:r w:rsidR="00524CC1" w:rsidRPr="00CB25A1">
        <w:rPr>
          <w:lang w:eastAsia="en-US"/>
        </w:rPr>
        <w:t>Контроль за</w:t>
      </w:r>
      <w:proofErr w:type="gramEnd"/>
      <w:r w:rsidR="00524CC1" w:rsidRPr="00CB25A1">
        <w:rPr>
          <w:lang w:eastAsia="en-US"/>
        </w:rPr>
        <w:t xml:space="preserve"> </w:t>
      </w:r>
      <w:r w:rsidR="004C62D2" w:rsidRPr="00CB25A1">
        <w:rPr>
          <w:lang w:eastAsia="en-US"/>
        </w:rPr>
        <w:t>вы</w:t>
      </w:r>
      <w:r w:rsidR="00524CC1" w:rsidRPr="00CB25A1">
        <w:rPr>
          <w:lang w:eastAsia="en-US"/>
        </w:rPr>
        <w:t xml:space="preserve">полнением </w:t>
      </w:r>
      <w:r w:rsidR="004C62D2" w:rsidRPr="00CB25A1">
        <w:rPr>
          <w:lang w:eastAsia="en-US"/>
        </w:rPr>
        <w:t xml:space="preserve">настоящего постановления </w:t>
      </w:r>
      <w:r w:rsidR="00524CC1" w:rsidRPr="00CB25A1">
        <w:rPr>
          <w:lang w:eastAsia="en-US"/>
        </w:rPr>
        <w:t>оставляю за собой.</w:t>
      </w:r>
    </w:p>
    <w:p w:rsidR="00524CC1" w:rsidRPr="00CB25A1" w:rsidRDefault="00524CC1" w:rsidP="00524CC1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B0684" w:rsidRPr="00CB25A1" w:rsidRDefault="00DB0684" w:rsidP="00DB0684">
      <w:pPr>
        <w:jc w:val="both"/>
        <w:rPr>
          <w:lang w:eastAsia="en-US"/>
        </w:rPr>
      </w:pPr>
    </w:p>
    <w:p w:rsidR="00DB0684" w:rsidRPr="00CB25A1" w:rsidRDefault="00DB0684" w:rsidP="00DB0684">
      <w:pPr>
        <w:jc w:val="both"/>
        <w:rPr>
          <w:lang w:eastAsia="en-US"/>
        </w:rPr>
      </w:pPr>
    </w:p>
    <w:p w:rsidR="00524CC1" w:rsidRPr="00CB25A1" w:rsidRDefault="00DB0684" w:rsidP="00DB0684">
      <w:pPr>
        <w:jc w:val="both"/>
        <w:rPr>
          <w:bCs/>
        </w:rPr>
      </w:pPr>
      <w:r w:rsidRPr="00CB25A1">
        <w:rPr>
          <w:lang w:eastAsia="en-US"/>
        </w:rPr>
        <w:t xml:space="preserve">Глава округа                                                      </w:t>
      </w:r>
      <w:r w:rsidR="00524CC1" w:rsidRPr="00CB25A1">
        <w:rPr>
          <w:bCs/>
        </w:rPr>
        <w:t xml:space="preserve">       </w:t>
      </w:r>
      <w:r w:rsidRPr="00CB25A1">
        <w:rPr>
          <w:bCs/>
        </w:rPr>
        <w:t xml:space="preserve">       </w:t>
      </w:r>
      <w:r w:rsidR="0091357C">
        <w:rPr>
          <w:bCs/>
        </w:rPr>
        <w:t xml:space="preserve">                            </w:t>
      </w:r>
      <w:r w:rsidRPr="00CB25A1">
        <w:rPr>
          <w:bCs/>
        </w:rPr>
        <w:t xml:space="preserve">         Т.С. </w:t>
      </w:r>
      <w:proofErr w:type="spellStart"/>
      <w:r w:rsidRPr="00CB25A1">
        <w:rPr>
          <w:bCs/>
        </w:rPr>
        <w:t>Жирохова</w:t>
      </w:r>
      <w:proofErr w:type="spellEnd"/>
    </w:p>
    <w:p w:rsidR="00524CC1" w:rsidRPr="00CB25A1" w:rsidRDefault="00524CC1" w:rsidP="00524CC1"/>
    <w:p w:rsidR="00524CC1" w:rsidRPr="00CB25A1" w:rsidRDefault="00524CC1" w:rsidP="00524CC1"/>
    <w:p w:rsidR="001C3C8D" w:rsidRDefault="00524CC1" w:rsidP="00524CC1">
      <w:pPr>
        <w:jc w:val="right"/>
      </w:pPr>
      <w:r w:rsidRPr="00CB25A1">
        <w:tab/>
      </w:r>
      <w:r w:rsidRPr="00CB25A1">
        <w:tab/>
      </w:r>
      <w:r w:rsidRPr="00CB25A1">
        <w:tab/>
      </w:r>
      <w:r w:rsidRPr="00CB25A1">
        <w:tab/>
      </w:r>
    </w:p>
    <w:p w:rsidR="003240AC" w:rsidRDefault="003240AC" w:rsidP="00D95988">
      <w:pPr>
        <w:jc w:val="right"/>
      </w:pPr>
    </w:p>
    <w:p w:rsidR="003240AC" w:rsidRDefault="003240AC" w:rsidP="00D95988">
      <w:pPr>
        <w:jc w:val="right"/>
      </w:pPr>
    </w:p>
    <w:p w:rsidR="003240AC" w:rsidRDefault="003240AC" w:rsidP="00D95988">
      <w:pPr>
        <w:jc w:val="right"/>
      </w:pPr>
    </w:p>
    <w:p w:rsidR="00D95988" w:rsidRPr="0091357C" w:rsidRDefault="00524CC1" w:rsidP="00D95988">
      <w:pPr>
        <w:jc w:val="right"/>
      </w:pPr>
      <w:r w:rsidRPr="0091357C">
        <w:tab/>
      </w:r>
      <w:r w:rsidRPr="0091357C">
        <w:tab/>
      </w:r>
    </w:p>
    <w:p w:rsidR="00524CC1" w:rsidRPr="0091357C" w:rsidRDefault="00524CC1" w:rsidP="00D95988">
      <w:pPr>
        <w:jc w:val="right"/>
      </w:pPr>
      <w:r w:rsidRPr="0091357C">
        <w:lastRenderedPageBreak/>
        <w:t>Утверждено:</w:t>
      </w:r>
    </w:p>
    <w:p w:rsidR="00524CC1" w:rsidRPr="0091357C" w:rsidRDefault="00D95988" w:rsidP="00524CC1">
      <w:pPr>
        <w:jc w:val="right"/>
      </w:pPr>
      <w:r w:rsidRPr="0091357C">
        <w:t>п</w:t>
      </w:r>
      <w:r w:rsidR="00524CC1" w:rsidRPr="0091357C">
        <w:t xml:space="preserve">остановлением </w:t>
      </w:r>
    </w:p>
    <w:p w:rsidR="00524CC1" w:rsidRPr="0091357C" w:rsidRDefault="003240AC" w:rsidP="00524CC1">
      <w:pPr>
        <w:jc w:val="right"/>
      </w:pPr>
      <w:r>
        <w:t xml:space="preserve">администрации </w:t>
      </w:r>
      <w:r w:rsidR="00524CC1" w:rsidRPr="0091357C">
        <w:t>Бабушкинского</w:t>
      </w:r>
    </w:p>
    <w:p w:rsidR="00524CC1" w:rsidRPr="0091357C" w:rsidRDefault="00F20C40" w:rsidP="00524CC1">
      <w:pPr>
        <w:jc w:val="right"/>
      </w:pPr>
      <w:r w:rsidRPr="0091357C">
        <w:t>муниципального  округа</w:t>
      </w:r>
    </w:p>
    <w:p w:rsidR="00524CC1" w:rsidRPr="0091357C" w:rsidRDefault="00524CC1" w:rsidP="00524CC1">
      <w:pPr>
        <w:jc w:val="center"/>
      </w:pPr>
      <w:r w:rsidRPr="0091357C">
        <w:t xml:space="preserve">                                                                                          </w:t>
      </w:r>
      <w:r w:rsidR="00710D8E" w:rsidRPr="0091357C">
        <w:t xml:space="preserve">                     от «__»__2023</w:t>
      </w:r>
      <w:r w:rsidRPr="0091357C">
        <w:t xml:space="preserve"> г. №  </w:t>
      </w:r>
    </w:p>
    <w:p w:rsidR="00524CC1" w:rsidRPr="0091357C" w:rsidRDefault="00524CC1" w:rsidP="00524CC1">
      <w:pPr>
        <w:contextualSpacing/>
        <w:jc w:val="center"/>
        <w:rPr>
          <w:b/>
        </w:rPr>
      </w:pPr>
      <w:r w:rsidRPr="0091357C">
        <w:rPr>
          <w:b/>
        </w:rPr>
        <w:t>Положение</w:t>
      </w:r>
    </w:p>
    <w:p w:rsidR="00524CC1" w:rsidRPr="0091357C" w:rsidRDefault="00524CC1" w:rsidP="00524CC1">
      <w:pPr>
        <w:contextualSpacing/>
        <w:jc w:val="center"/>
        <w:rPr>
          <w:b/>
        </w:rPr>
      </w:pPr>
      <w:r w:rsidRPr="0091357C">
        <w:rPr>
          <w:b/>
        </w:rPr>
        <w:t>о подготовке населения</w:t>
      </w:r>
    </w:p>
    <w:p w:rsidR="00524CC1" w:rsidRPr="0091357C" w:rsidRDefault="00524CC1" w:rsidP="00524CC1">
      <w:pPr>
        <w:contextualSpacing/>
        <w:jc w:val="center"/>
        <w:rPr>
          <w:b/>
        </w:rPr>
      </w:pPr>
      <w:r w:rsidRPr="0091357C">
        <w:rPr>
          <w:b/>
        </w:rPr>
        <w:t>Баб</w:t>
      </w:r>
      <w:r w:rsidR="00F20C40" w:rsidRPr="0091357C">
        <w:rPr>
          <w:b/>
        </w:rPr>
        <w:t>ушкинского муниципального округа</w:t>
      </w:r>
    </w:p>
    <w:p w:rsidR="00524CC1" w:rsidRPr="0091357C" w:rsidRDefault="00524CC1" w:rsidP="00524CC1">
      <w:pPr>
        <w:contextualSpacing/>
        <w:jc w:val="center"/>
        <w:rPr>
          <w:b/>
        </w:rPr>
      </w:pPr>
      <w:r w:rsidRPr="0091357C">
        <w:rPr>
          <w:b/>
        </w:rPr>
        <w:t>в области гражданской обороны</w:t>
      </w:r>
    </w:p>
    <w:p w:rsidR="00524CC1" w:rsidRPr="0091357C" w:rsidRDefault="00524CC1" w:rsidP="00524CC1">
      <w:pPr>
        <w:contextualSpacing/>
        <w:jc w:val="center"/>
      </w:pPr>
    </w:p>
    <w:p w:rsidR="00524CC1" w:rsidRPr="0091357C" w:rsidRDefault="00524CC1" w:rsidP="00524CC1">
      <w:pPr>
        <w:ind w:firstLine="709"/>
        <w:contextualSpacing/>
        <w:jc w:val="center"/>
        <w:rPr>
          <w:b/>
        </w:rPr>
      </w:pPr>
      <w:r w:rsidRPr="0091357C">
        <w:rPr>
          <w:b/>
        </w:rPr>
        <w:t>1.</w:t>
      </w:r>
      <w:r w:rsidRPr="0091357C">
        <w:rPr>
          <w:b/>
        </w:rPr>
        <w:tab/>
        <w:t xml:space="preserve"> Общие положения.</w:t>
      </w:r>
    </w:p>
    <w:p w:rsidR="00524CC1" w:rsidRPr="0091357C" w:rsidRDefault="00524CC1" w:rsidP="00524CC1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widowControl w:val="0"/>
        <w:shd w:val="clear" w:color="auto" w:fill="FFFFFF"/>
        <w:ind w:firstLine="708"/>
        <w:contextualSpacing/>
        <w:jc w:val="both"/>
      </w:pPr>
      <w:r w:rsidRPr="0091357C">
        <w:t>1.1.</w:t>
      </w:r>
      <w:r w:rsidRPr="0091357C">
        <w:tab/>
        <w:t xml:space="preserve"> </w:t>
      </w:r>
      <w:proofErr w:type="gramStart"/>
      <w:r w:rsidRPr="0091357C">
        <w:t>Настоящее Положение о подготовке населения Баб</w:t>
      </w:r>
      <w:r w:rsidR="00D928DA" w:rsidRPr="0091357C">
        <w:t>ушкинского муниципального округа</w:t>
      </w:r>
      <w:r w:rsidRPr="0091357C">
        <w:t xml:space="preserve"> в области гражданской обороны (далее - Положение) разработано в соответствии с федера</w:t>
      </w:r>
      <w:r w:rsidR="00D95988" w:rsidRPr="0091357C">
        <w:t>льными законами от 12.02.1998 года</w:t>
      </w:r>
      <w:r w:rsidRPr="0091357C">
        <w:t xml:space="preserve"> № 28-ФЗ «О гражда</w:t>
      </w:r>
      <w:r w:rsidR="00D95988" w:rsidRPr="0091357C">
        <w:t>нской обороне», от 21.12.1994 года</w:t>
      </w:r>
      <w:r w:rsidRPr="0091357C">
        <w:t xml:space="preserve">  № 68-ФЗ «О защите населения и территорий от чрезвычайных ситуаций природного и тех</w:t>
      </w:r>
      <w:r w:rsidR="00D95988" w:rsidRPr="0091357C">
        <w:t>ногенного характера», от 21.12.1994 года</w:t>
      </w:r>
      <w:r w:rsidRPr="0091357C">
        <w:t xml:space="preserve">  № 69-ФЗ «О пожарной</w:t>
      </w:r>
      <w:r w:rsidR="00A2215A" w:rsidRPr="0091357C">
        <w:t xml:space="preserve"> безопасности», от 22.08.1995 года</w:t>
      </w:r>
      <w:r w:rsidRPr="0091357C">
        <w:t xml:space="preserve"> № 151-ФЗ «Об аварийно</w:t>
      </w:r>
      <w:r w:rsidR="00C77921" w:rsidRPr="0091357C">
        <w:t xml:space="preserve"> </w:t>
      </w:r>
      <w:r w:rsidRPr="0091357C">
        <w:t>- спасательных службах и статусе</w:t>
      </w:r>
      <w:proofErr w:type="gramEnd"/>
      <w:r w:rsidRPr="0091357C">
        <w:t xml:space="preserve"> </w:t>
      </w:r>
      <w:proofErr w:type="gramStart"/>
      <w:r w:rsidRPr="0091357C">
        <w:t>спасателей», постановлениями Правительства Росси</w:t>
      </w:r>
      <w:r w:rsidR="00A2215A" w:rsidRPr="0091357C">
        <w:t>йской Федерации от 02.11.2000 года</w:t>
      </w:r>
      <w:r w:rsidRPr="0091357C">
        <w:t xml:space="preserve"> № 841 «Об утверждении Положения о подготовке населения в области гражданской обороны», </w:t>
      </w:r>
      <w:r w:rsidR="00A2215A" w:rsidRPr="0091357C">
        <w:t>от 26.11.2007 года</w:t>
      </w:r>
      <w:r w:rsidRPr="0091357C">
        <w:t xml:space="preserve"> № 804 «Об утверждении Положения о гражданской обороне в Российс</w:t>
      </w:r>
      <w:r w:rsidR="00A2215A" w:rsidRPr="0091357C">
        <w:t>кой Федерации», от 30.12.2003 года</w:t>
      </w:r>
      <w:r w:rsidRPr="0091357C">
        <w:t xml:space="preserve">  № 794 «О единой государственной системе предупреждения и ликвидации чрезвычайных ситуаций», приказом МЧС России </w:t>
      </w:r>
      <w:r w:rsidR="000C18CA" w:rsidRPr="0091357C">
        <w:t xml:space="preserve">от 29.07.2020 года  №  565  </w:t>
      </w:r>
      <w:r w:rsidRPr="0091357C">
        <w:t>«Об утверждении Инструкции по подготовке и проведению учений</w:t>
      </w:r>
      <w:proofErr w:type="gramEnd"/>
      <w:r w:rsidRPr="0091357C">
        <w:t xml:space="preserve">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и определяет порядок и формы подготовки населения Бабушкинского</w:t>
      </w:r>
      <w:r w:rsidR="00F20C40" w:rsidRPr="0091357C">
        <w:t xml:space="preserve"> муниципального округа</w:t>
      </w:r>
      <w:r w:rsidR="00B03ACC" w:rsidRPr="0091357C">
        <w:t xml:space="preserve"> в области гражданской обороны, соответствующие функции органов местного самоуправления Бабушкинского муни</w:t>
      </w:r>
      <w:r w:rsidR="003240AC">
        <w:t>ципального округа и организаций, а также формы подготовки.</w:t>
      </w:r>
      <w:bookmarkStart w:id="1" w:name="_GoBack"/>
      <w:bookmarkEnd w:id="1"/>
    </w:p>
    <w:p w:rsidR="00524CC1" w:rsidRPr="0091357C" w:rsidRDefault="00524CC1" w:rsidP="00524CC1">
      <w:pPr>
        <w:ind w:firstLine="709"/>
        <w:contextualSpacing/>
        <w:jc w:val="both"/>
      </w:pPr>
    </w:p>
    <w:p w:rsidR="00524CC1" w:rsidRPr="0091357C" w:rsidRDefault="00524CC1" w:rsidP="009F443F">
      <w:pPr>
        <w:ind w:firstLine="709"/>
        <w:contextualSpacing/>
        <w:jc w:val="center"/>
        <w:rPr>
          <w:b/>
        </w:rPr>
      </w:pPr>
      <w:r w:rsidRPr="0091357C">
        <w:rPr>
          <w:b/>
        </w:rPr>
        <w:t>2.</w:t>
      </w:r>
      <w:r w:rsidRPr="0091357C">
        <w:rPr>
          <w:b/>
        </w:rPr>
        <w:tab/>
        <w:t>Основные задачи</w:t>
      </w:r>
    </w:p>
    <w:p w:rsidR="009F443F" w:rsidRPr="0091357C" w:rsidRDefault="009F443F" w:rsidP="009F443F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ind w:firstLine="709"/>
        <w:contextualSpacing/>
        <w:jc w:val="both"/>
      </w:pPr>
      <w:r w:rsidRPr="0091357C">
        <w:t>2.1.</w:t>
      </w:r>
      <w:r w:rsidRPr="0091357C">
        <w:tab/>
        <w:t>Основными задачами подготовки населения в области гражданской обороны являются: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совершенствование навыков по организации и проведению мероприятий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выработка умений и навыков для проведения аварийно-спасательных и других неотложных работ;</w:t>
      </w:r>
    </w:p>
    <w:p w:rsidR="00524CC1" w:rsidRPr="0091357C" w:rsidRDefault="00524CC1" w:rsidP="00524CC1">
      <w:pPr>
        <w:ind w:firstLine="709"/>
        <w:contextualSpacing/>
        <w:jc w:val="both"/>
      </w:pPr>
      <w:proofErr w:type="gramStart"/>
      <w:r w:rsidRPr="0091357C">
        <w:t>-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24CC1" w:rsidRPr="0091357C" w:rsidRDefault="00524CC1" w:rsidP="00524CC1">
      <w:pPr>
        <w:ind w:firstLine="709"/>
        <w:contextualSpacing/>
        <w:jc w:val="both"/>
      </w:pPr>
      <w:r w:rsidRPr="0091357C">
        <w:t>2.2.</w:t>
      </w:r>
      <w:r w:rsidRPr="0091357C">
        <w:tab/>
        <w:t xml:space="preserve">Основными задачами подготовки сил гражданской обороны к действиям по обеспечению защиты от опасностей, возникающих при военных конфликтах или </w:t>
      </w:r>
      <w:r w:rsidRPr="0091357C">
        <w:lastRenderedPageBreak/>
        <w:t>вследствие этих конфликтов, а также при чрезвычайных ситуациях природного и техногенного характера, являются: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проверка качества выполнения мероприятий, предусмотренных планами гражданской </w:t>
      </w:r>
      <w:r w:rsidRPr="0091357C">
        <w:rPr>
          <w:color w:val="000000"/>
        </w:rPr>
        <w:t>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поселений,</w:t>
      </w:r>
      <w:r w:rsidRPr="0091357C">
        <w:t xml:space="preserve"> декларациями безопасности и паспортами опасных объектов;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524CC1" w:rsidRPr="0091357C" w:rsidRDefault="00524CC1" w:rsidP="009F443F">
      <w:pPr>
        <w:ind w:firstLine="709"/>
        <w:contextualSpacing/>
        <w:jc w:val="center"/>
        <w:rPr>
          <w:b/>
        </w:rPr>
      </w:pPr>
      <w:r w:rsidRPr="0091357C">
        <w:rPr>
          <w:b/>
        </w:rPr>
        <w:t>3.</w:t>
      </w:r>
      <w:r w:rsidRPr="0091357C">
        <w:rPr>
          <w:b/>
        </w:rPr>
        <w:tab/>
        <w:t>Лица, подлежащие подготовке.</w:t>
      </w:r>
    </w:p>
    <w:p w:rsidR="009F443F" w:rsidRPr="0091357C" w:rsidRDefault="009F443F" w:rsidP="009F443F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ind w:firstLine="709"/>
        <w:contextualSpacing/>
        <w:jc w:val="both"/>
      </w:pPr>
      <w:r w:rsidRPr="0091357C">
        <w:t>Лица, подлежащие подготовке, подразделяются на следующие группы:</w:t>
      </w:r>
    </w:p>
    <w:p w:rsidR="00524CC1" w:rsidRPr="0091357C" w:rsidRDefault="00B03ACC" w:rsidP="00524CC1">
      <w:pPr>
        <w:ind w:firstLine="709"/>
        <w:contextualSpacing/>
        <w:jc w:val="both"/>
      </w:pPr>
      <w:r w:rsidRPr="0091357C">
        <w:t>- Г</w:t>
      </w:r>
      <w:r w:rsidR="00524CC1" w:rsidRPr="0091357C">
        <w:t xml:space="preserve">лава Бабушкинского </w:t>
      </w:r>
      <w:r w:rsidR="000A1820" w:rsidRPr="0091357C">
        <w:t>муниципального округа, начальники территориальных секторов администрации Бабушкинского муниципального округа</w:t>
      </w:r>
      <w:r w:rsidR="00524CC1" w:rsidRPr="0091357C">
        <w:t xml:space="preserve"> и  руководители организаций (далее именуются - руководители);</w:t>
      </w:r>
    </w:p>
    <w:p w:rsidR="00524CC1" w:rsidRPr="0091357C" w:rsidRDefault="00524CC1" w:rsidP="00524CC1">
      <w:pPr>
        <w:ind w:firstLine="709"/>
        <w:contextualSpacing/>
        <w:jc w:val="both"/>
      </w:pPr>
      <w:proofErr w:type="gramStart"/>
      <w:r w:rsidRPr="0091357C">
        <w:t xml:space="preserve">-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91357C">
        <w:t>эвакоприемных</w:t>
      </w:r>
      <w:proofErr w:type="spellEnd"/>
      <w:r w:rsidRPr="0091357C"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жизнедеятельности" и организаций, осуществляющих образовательную деятельность по основным общеобразовательным программам (кроме образовательных пр</w:t>
      </w:r>
      <w:r w:rsidR="0066237E" w:rsidRPr="0091357C">
        <w:t>ограмм дошкольного образования);</w:t>
      </w:r>
      <w:r w:rsidRPr="0091357C">
        <w:t xml:space="preserve"> </w:t>
      </w:r>
      <w:proofErr w:type="gramEnd"/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личный состав формирований и служб</w:t>
      </w:r>
      <w:r w:rsidR="0066237E" w:rsidRPr="0091357C">
        <w:t xml:space="preserve"> Бабушкинского муниципального округа</w:t>
      </w:r>
      <w:r w:rsidRPr="0091357C">
        <w:t>;</w:t>
      </w:r>
    </w:p>
    <w:p w:rsidR="00524CC1" w:rsidRPr="0091357C" w:rsidRDefault="00524CC1" w:rsidP="0066237E">
      <w:pPr>
        <w:pStyle w:val="a3"/>
        <w:ind w:firstLine="709"/>
        <w:rPr>
          <w:rFonts w:eastAsiaTheme="minorHAnsi"/>
          <w:lang w:eastAsia="en-US"/>
        </w:rPr>
      </w:pPr>
      <w:r w:rsidRPr="0091357C">
        <w:t>-</w:t>
      </w:r>
      <w:r w:rsidR="00F07643" w:rsidRPr="0091357C">
        <w:rPr>
          <w:rFonts w:eastAsiaTheme="minorHAnsi"/>
          <w:lang w:eastAsia="en-US"/>
        </w:rPr>
        <w:t xml:space="preserve"> физические лица, вступившие в трудовые отношения с работодателем (далее именуются - работающее население);</w:t>
      </w:r>
    </w:p>
    <w:p w:rsidR="00F07643" w:rsidRPr="0091357C" w:rsidRDefault="00F07643" w:rsidP="00F076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357C">
        <w:tab/>
      </w:r>
      <w:proofErr w:type="gramStart"/>
      <w:r w:rsidR="00524CC1" w:rsidRPr="0091357C">
        <w:t>-</w:t>
      </w:r>
      <w:r w:rsidRPr="0091357C">
        <w:rPr>
          <w:rFonts w:eastAsiaTheme="minorHAnsi"/>
          <w:lang w:eastAsia="en-US"/>
        </w:rPr>
        <w:t xml:space="preserve">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именуются - обучающиеся);</w:t>
      </w:r>
      <w:proofErr w:type="gramEnd"/>
    </w:p>
    <w:p w:rsidR="00F07643" w:rsidRPr="0091357C" w:rsidRDefault="00524CC1" w:rsidP="00F07643">
      <w:pPr>
        <w:ind w:firstLine="709"/>
        <w:contextualSpacing/>
        <w:jc w:val="both"/>
      </w:pPr>
      <w:r w:rsidRPr="0091357C">
        <w:t xml:space="preserve"> -</w:t>
      </w:r>
      <w:r w:rsidR="00F07643" w:rsidRPr="0091357C">
        <w:rPr>
          <w:rFonts w:eastAsiaTheme="minorHAnsi"/>
          <w:lang w:eastAsia="en-US"/>
        </w:rPr>
        <w:t xml:space="preserve"> физические лица, не состоящие в трудовых отношениях с работодателем (далее именуются - неработающее население).</w:t>
      </w:r>
    </w:p>
    <w:p w:rsidR="00524CC1" w:rsidRPr="0091357C" w:rsidRDefault="00524CC1" w:rsidP="00524CC1">
      <w:pPr>
        <w:ind w:firstLine="709"/>
        <w:contextualSpacing/>
        <w:jc w:val="both"/>
      </w:pPr>
    </w:p>
    <w:p w:rsidR="00524CC1" w:rsidRPr="0091357C" w:rsidRDefault="00524CC1" w:rsidP="009F443F">
      <w:pPr>
        <w:ind w:firstLine="709"/>
        <w:contextualSpacing/>
        <w:jc w:val="center"/>
        <w:rPr>
          <w:b/>
        </w:rPr>
      </w:pPr>
      <w:r w:rsidRPr="0091357C">
        <w:rPr>
          <w:b/>
        </w:rPr>
        <w:t>4.</w:t>
      </w:r>
      <w:r w:rsidRPr="0091357C">
        <w:rPr>
          <w:b/>
        </w:rPr>
        <w:tab/>
        <w:t>Формы подготовки в области гражданской обороны</w:t>
      </w:r>
    </w:p>
    <w:p w:rsidR="009F443F" w:rsidRPr="0091357C" w:rsidRDefault="009F443F" w:rsidP="009F443F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4.1.</w:t>
      </w:r>
      <w:r w:rsidRPr="0091357C">
        <w:tab/>
        <w:t xml:space="preserve">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Подготовка является обязательной и проводится: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на курсах гражданской обороны, организованных администрацией Бабушкинского</w:t>
      </w:r>
      <w:r w:rsidR="00140DA3" w:rsidRPr="0091357C">
        <w:t xml:space="preserve"> муниципального округа</w:t>
      </w:r>
      <w:r w:rsidRPr="0091357C">
        <w:t xml:space="preserve"> (далее именуются - курсы гражданской обороны);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по месту работы, учебы;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и месту жительства граждан.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lastRenderedPageBreak/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Повышение квалификации преподавателей предмета "Основы безопасности жизнедеятельности"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Для указанных категорий лиц, впервые назначенных на должность, повышения квалификации или курсовое обучение в области гражданской обороны проводится в течение первого года работы.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</w:t>
      </w:r>
      <w:r w:rsidRPr="0091357C">
        <w:tab/>
        <w:t xml:space="preserve"> Формы подготовки в области гражданской обороны (по группам лиц, подлежащих подготовке).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4.2.1.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proofErr w:type="gramStart"/>
      <w:r w:rsidRPr="0091357C">
        <w:t>-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Pr="0091357C">
        <w:t xml:space="preserve"> том числе в учебно-методических центрах, а также на курсах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участие в учениях, тренировках и других плановых мероприятиях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 участие руководителей (работников) структурных подразделений, уполномоченных на решение задач в области гражданской обороны Бабушкинского</w:t>
      </w:r>
      <w:r w:rsidR="008A07CD" w:rsidRPr="0091357C">
        <w:t xml:space="preserve"> муниципального округа</w:t>
      </w:r>
      <w:r w:rsidRPr="0091357C">
        <w:t xml:space="preserve"> и организаций в тематических и проблемных обучающих семинарах (</w:t>
      </w:r>
      <w:proofErr w:type="spellStart"/>
      <w:r w:rsidRPr="0091357C">
        <w:t>вебинарах</w:t>
      </w:r>
      <w:proofErr w:type="spellEnd"/>
      <w:r w:rsidRPr="0091357C"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4.2.2. Личный состав формирований и служб: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курсовое обучение руководителей формирований и служб на курсах гражданской обороны, в образовательном учреждении дополнительного профессионального образования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курсовое обучение личного состава формирований и служб по месту работы;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участие в учениях и тренировках по гражданской обороне.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4.2.3. Работающее население: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курсовое обучение в области гражданской обороны по месту работы;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прохождение вводного инструктажа по гражданской обороне по месту работы;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участие в учениях, тренировках и других плановых мероприятиях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индивидуальное изучение способов защиты от опасностей, возникающих при военных конфликтах или вследствие этих конфликтов.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4.2.4. Обучающиеся: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обучение (в учебное время) по предмету "Основы безопасности жизнедеятельности";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lastRenderedPageBreak/>
        <w:t>- участие в учениях и тренировках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4.2.5. Неработающее население (по месту жительства):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участие в учениях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9F443F" w:rsidRPr="0091357C" w:rsidRDefault="009F443F" w:rsidP="00524CC1">
      <w:pPr>
        <w:ind w:firstLine="709"/>
        <w:contextualSpacing/>
        <w:jc w:val="both"/>
      </w:pPr>
    </w:p>
    <w:p w:rsidR="00524CC1" w:rsidRPr="0091357C" w:rsidRDefault="00524CC1" w:rsidP="009F443F">
      <w:pPr>
        <w:ind w:firstLine="709"/>
        <w:contextualSpacing/>
        <w:jc w:val="center"/>
        <w:rPr>
          <w:b/>
        </w:rPr>
      </w:pPr>
      <w:r w:rsidRPr="0091357C">
        <w:rPr>
          <w:b/>
        </w:rPr>
        <w:t>5.</w:t>
      </w:r>
      <w:r w:rsidRPr="0091357C">
        <w:rPr>
          <w:b/>
        </w:rPr>
        <w:tab/>
        <w:t>Порядок организации подготовки</w:t>
      </w:r>
    </w:p>
    <w:p w:rsidR="009F443F" w:rsidRPr="0091357C" w:rsidRDefault="009F443F" w:rsidP="009F443F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ind w:firstLine="709"/>
        <w:contextualSpacing/>
        <w:jc w:val="both"/>
      </w:pPr>
      <w:r w:rsidRPr="0091357C">
        <w:t>5.1.</w:t>
      </w:r>
      <w:r w:rsidRPr="0091357C">
        <w:tab/>
        <w:t xml:space="preserve">В целях организации и осуществления подготовки в области гражданской обороны: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5.1.1</w:t>
      </w:r>
      <w:r w:rsidR="002E412D" w:rsidRPr="0091357C">
        <w:t xml:space="preserve">. Глава Бабушкинского муниципального округа </w:t>
      </w:r>
      <w:r w:rsidRPr="0091357C">
        <w:t>(или уполномоченное им лицо):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организует и осуществляет подготовку населения проживающего на подведомственной территории в области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осуществляет подготовку формирований поселения; 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проводит учения и тренировки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 xml:space="preserve">- осуществляет организационно-методическое руководство и </w:t>
      </w:r>
      <w:proofErr w:type="gramStart"/>
      <w:r w:rsidRPr="0091357C">
        <w:t>контроль за</w:t>
      </w:r>
      <w:proofErr w:type="gramEnd"/>
      <w:r w:rsidRPr="0091357C">
        <w:t xml:space="preserve"> подготовкой работников организаций и формирований, находящихся на территории поселения;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создает, оснащает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оказывает населению консультационные услуги в области гражданской обороны в других организациях.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5.1.2.</w:t>
      </w:r>
      <w:r w:rsidRPr="0091357C">
        <w:tab/>
        <w:t>Руководители организаций: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создают и поддерживают в рабочем состоянии соответствующую учебно-материальную базу;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разрабатывают программу проведения с работниками организации вводного инструктажа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планируют и проводят учения и тренировки по гражданской обороне;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разрабатывать в установленном 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- организовать подготовку руководителей и специалистов формирований в образовательном учреждении дополнительного профессионального образования или на курсах гражданской обороны, подготовку личного состава формирований непосредственно по месту работы, а также в ходе учений и тренировок;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lastRenderedPageBreak/>
        <w:t>- создавать и поддерживать в рабочем состоянии соответствующую учебно-материальную базу.</w:t>
      </w:r>
    </w:p>
    <w:p w:rsidR="009F443F" w:rsidRPr="0091357C" w:rsidRDefault="009F443F" w:rsidP="009F443F">
      <w:pPr>
        <w:ind w:firstLine="709"/>
        <w:contextualSpacing/>
        <w:jc w:val="center"/>
      </w:pPr>
    </w:p>
    <w:p w:rsidR="00524CC1" w:rsidRPr="0091357C" w:rsidRDefault="00524CC1" w:rsidP="009F443F">
      <w:pPr>
        <w:ind w:firstLine="709"/>
        <w:contextualSpacing/>
        <w:jc w:val="center"/>
        <w:rPr>
          <w:b/>
        </w:rPr>
      </w:pPr>
      <w:r w:rsidRPr="0091357C">
        <w:rPr>
          <w:b/>
        </w:rPr>
        <w:t>6. Финансирование</w:t>
      </w:r>
    </w:p>
    <w:p w:rsidR="009F443F" w:rsidRPr="0091357C" w:rsidRDefault="009F443F" w:rsidP="009F443F">
      <w:pPr>
        <w:ind w:firstLine="709"/>
        <w:contextualSpacing/>
        <w:jc w:val="center"/>
        <w:rPr>
          <w:b/>
        </w:rPr>
      </w:pPr>
    </w:p>
    <w:p w:rsidR="00524CC1" w:rsidRPr="0091357C" w:rsidRDefault="00524CC1" w:rsidP="00524CC1">
      <w:pPr>
        <w:ind w:firstLine="709"/>
        <w:contextualSpacing/>
        <w:jc w:val="both"/>
      </w:pPr>
      <w:r w:rsidRPr="0091357C"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524CC1" w:rsidRPr="0091357C" w:rsidRDefault="00524CC1" w:rsidP="00524CC1">
      <w:pPr>
        <w:ind w:firstLine="709"/>
        <w:contextualSpacing/>
        <w:jc w:val="both"/>
      </w:pPr>
      <w:r w:rsidRPr="0091357C">
        <w:t>Финансирование содержания учебно-консультационных пунктов, а также проведения органами местного самоуправления сборов, учений и тренировок осуществляется за счет средств местного бюджета.</w:t>
      </w:r>
    </w:p>
    <w:p w:rsidR="00524CC1" w:rsidRPr="0091357C" w:rsidRDefault="00524CC1" w:rsidP="00524CC1">
      <w:pPr>
        <w:ind w:firstLine="708"/>
        <w:contextualSpacing/>
        <w:jc w:val="both"/>
      </w:pPr>
      <w:r w:rsidRPr="0091357C"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524CC1" w:rsidRPr="0091357C" w:rsidRDefault="00524CC1" w:rsidP="00524CC1">
      <w:pPr>
        <w:contextualSpacing/>
        <w:jc w:val="center"/>
      </w:pPr>
    </w:p>
    <w:p w:rsidR="00524CC1" w:rsidRPr="0091357C" w:rsidRDefault="00524CC1" w:rsidP="00524CC1">
      <w:pPr>
        <w:contextualSpacing/>
      </w:pPr>
    </w:p>
    <w:p w:rsidR="00524CC1" w:rsidRPr="0091357C" w:rsidRDefault="00524CC1" w:rsidP="00524CC1">
      <w:pPr>
        <w:jc w:val="right"/>
      </w:pPr>
    </w:p>
    <w:p w:rsidR="000753EB" w:rsidRPr="0091357C" w:rsidRDefault="000753EB"/>
    <w:sectPr w:rsidR="000753EB" w:rsidRPr="0091357C" w:rsidSect="000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0016"/>
    <w:multiLevelType w:val="hybridMultilevel"/>
    <w:tmpl w:val="518609D4"/>
    <w:lvl w:ilvl="0" w:tplc="E820AEFA">
      <w:start w:val="1"/>
      <w:numFmt w:val="decimal"/>
      <w:lvlText w:val="%1."/>
      <w:lvlJc w:val="left"/>
      <w:pPr>
        <w:ind w:left="13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CC1"/>
    <w:rsid w:val="000753EB"/>
    <w:rsid w:val="000A1820"/>
    <w:rsid w:val="000C18CA"/>
    <w:rsid w:val="00140DA3"/>
    <w:rsid w:val="001B2F57"/>
    <w:rsid w:val="001C3C8D"/>
    <w:rsid w:val="00281D98"/>
    <w:rsid w:val="002E412D"/>
    <w:rsid w:val="003240AC"/>
    <w:rsid w:val="00353D72"/>
    <w:rsid w:val="003553DF"/>
    <w:rsid w:val="004C62D2"/>
    <w:rsid w:val="00524CC1"/>
    <w:rsid w:val="005459C1"/>
    <w:rsid w:val="0066237E"/>
    <w:rsid w:val="00670785"/>
    <w:rsid w:val="00692AFB"/>
    <w:rsid w:val="00710D8E"/>
    <w:rsid w:val="00764C10"/>
    <w:rsid w:val="00772BD9"/>
    <w:rsid w:val="00780D81"/>
    <w:rsid w:val="00787BD0"/>
    <w:rsid w:val="008A07CD"/>
    <w:rsid w:val="008C4C06"/>
    <w:rsid w:val="0091357C"/>
    <w:rsid w:val="00937BFE"/>
    <w:rsid w:val="009725B5"/>
    <w:rsid w:val="009A19AF"/>
    <w:rsid w:val="009D4F41"/>
    <w:rsid w:val="009F443F"/>
    <w:rsid w:val="00A2215A"/>
    <w:rsid w:val="00B03ACC"/>
    <w:rsid w:val="00C703DC"/>
    <w:rsid w:val="00C77921"/>
    <w:rsid w:val="00C94107"/>
    <w:rsid w:val="00CA79D3"/>
    <w:rsid w:val="00CB25A1"/>
    <w:rsid w:val="00D44392"/>
    <w:rsid w:val="00D928DA"/>
    <w:rsid w:val="00D95988"/>
    <w:rsid w:val="00DB0684"/>
    <w:rsid w:val="00EC15AF"/>
    <w:rsid w:val="00EE48F2"/>
    <w:rsid w:val="00F07643"/>
    <w:rsid w:val="00F20C40"/>
    <w:rsid w:val="00F43F45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2023-05-31T09:13:00Z</cp:lastPrinted>
  <dcterms:created xsi:type="dcterms:W3CDTF">2021-05-26T13:08:00Z</dcterms:created>
  <dcterms:modified xsi:type="dcterms:W3CDTF">2023-06-08T12:16:00Z</dcterms:modified>
</cp:coreProperties>
</file>