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FB" w:rsidRDefault="00E541FB" w:rsidP="00E541FB">
      <w:pPr>
        <w:jc w:val="center"/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0540" cy="570230"/>
            <wp:effectExtent l="0" t="0" r="381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2" t="-110" r="-122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1FB" w:rsidRPr="00DA2B86" w:rsidRDefault="00E541FB" w:rsidP="00E541FB">
      <w:pPr>
        <w:jc w:val="center"/>
        <w:rPr>
          <w:sz w:val="24"/>
        </w:rPr>
      </w:pPr>
      <w:r>
        <w:rPr>
          <w:b w:val="0"/>
          <w:sz w:val="24"/>
        </w:rPr>
        <w:t xml:space="preserve">ПЕРДСТАВИТЕЛЬНОЕ СОБРАНИЕ </w:t>
      </w:r>
      <w:r w:rsidRPr="00DA2B86">
        <w:rPr>
          <w:b w:val="0"/>
          <w:sz w:val="24"/>
        </w:rPr>
        <w:t>БАБУШКИНСКОГО МУНИЦИПАЛЬНОГО ОКРУГА ВОЛОГОДСКОЙ ОБЛАСТИ</w:t>
      </w:r>
    </w:p>
    <w:p w:rsidR="00E541FB" w:rsidRDefault="00E541FB" w:rsidP="00E541FB">
      <w:pPr>
        <w:jc w:val="center"/>
      </w:pPr>
    </w:p>
    <w:p w:rsidR="00E541FB" w:rsidRDefault="00E541FB" w:rsidP="00E541FB">
      <w:pPr>
        <w:jc w:val="center"/>
      </w:pPr>
      <w:bookmarkStart w:id="0" w:name="__Fieldmark__1718_2100477854"/>
      <w:bookmarkStart w:id="1" w:name="%25252525252525D0%252525252525259F%25252"/>
      <w:r>
        <w:t>РЕШЕНИЕ</w:t>
      </w:r>
    </w:p>
    <w:p w:rsidR="00E541FB" w:rsidRPr="00210B3E" w:rsidRDefault="00E541FB" w:rsidP="00E541FB">
      <w:pPr>
        <w:jc w:val="center"/>
      </w:pPr>
    </w:p>
    <w:p w:rsidR="00E541FB" w:rsidRDefault="00E541FB" w:rsidP="00E541FB">
      <w:pPr>
        <w:tabs>
          <w:tab w:val="left" w:pos="1125"/>
          <w:tab w:val="left" w:pos="7935"/>
          <w:tab w:val="left" w:pos="8520"/>
        </w:tabs>
        <w:jc w:val="both"/>
      </w:pPr>
      <w:r>
        <w:rPr>
          <w:sz w:val="28"/>
          <w:u w:val="single"/>
        </w:rPr>
        <w:t xml:space="preserve">     .02.2023 г.</w:t>
      </w:r>
      <w:r>
        <w:rPr>
          <w:sz w:val="28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B16A92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</w:t>
      </w:r>
    </w:p>
    <w:p w:rsidR="00E541FB" w:rsidRDefault="00E541FB" w:rsidP="00E541FB">
      <w:pPr>
        <w:jc w:val="center"/>
      </w:pPr>
      <w:proofErr w:type="spellStart"/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им</w:t>
      </w:r>
      <w:proofErr w:type="spellEnd"/>
      <w:proofErr w:type="gramEnd"/>
      <w:r>
        <w:rPr>
          <w:sz w:val="24"/>
        </w:rPr>
        <w:t>. Бабушкина</w:t>
      </w:r>
    </w:p>
    <w:p w:rsidR="00E541FB" w:rsidRDefault="00E541FB" w:rsidP="00E541F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541FB" w:rsidRDefault="00E541FB" w:rsidP="00E541FB">
      <w:pPr>
        <w:shd w:val="clear" w:color="auto" w:fill="FFFFFF"/>
        <w:ind w:right="-2"/>
        <w:jc w:val="center"/>
        <w:rPr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О порядке подготовки, утверждения местных нормативов градостроительного проектирования</w:t>
      </w:r>
    </w:p>
    <w:p w:rsidR="00E541FB" w:rsidRDefault="00E541FB" w:rsidP="00E541FB">
      <w:pPr>
        <w:shd w:val="clear" w:color="auto" w:fill="FFFFFF"/>
        <w:ind w:right="5527" w:firstLine="709"/>
        <w:jc w:val="both"/>
        <w:rPr>
          <w:b w:val="0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:rsidR="00E541FB" w:rsidRPr="00F73075" w:rsidRDefault="00E541FB" w:rsidP="00E541FB">
      <w:pPr>
        <w:shd w:val="clear" w:color="auto" w:fill="FFFFFF"/>
        <w:ind w:firstLine="709"/>
        <w:jc w:val="both"/>
        <w:rPr>
          <w:b w:val="0"/>
          <w:color w:val="auto"/>
          <w:sz w:val="27"/>
          <w:szCs w:val="27"/>
        </w:rPr>
      </w:pPr>
      <w:r w:rsidRPr="00F73075">
        <w:rPr>
          <w:b w:val="0"/>
          <w:sz w:val="28"/>
          <w:szCs w:val="28"/>
        </w:rPr>
        <w:t> </w:t>
      </w:r>
    </w:p>
    <w:p w:rsidR="00E541FB" w:rsidRPr="00F73075" w:rsidRDefault="00E541FB" w:rsidP="00E541FB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F73075">
        <w:rPr>
          <w:b w:val="0"/>
          <w:sz w:val="28"/>
          <w:szCs w:val="28"/>
        </w:rPr>
        <w:t xml:space="preserve">В соответствии </w:t>
      </w:r>
      <w:r>
        <w:rPr>
          <w:b w:val="0"/>
          <w:sz w:val="28"/>
          <w:szCs w:val="28"/>
        </w:rPr>
        <w:t xml:space="preserve">со статьей 29.4 Градостроительного кодекса Российской Федерации </w:t>
      </w:r>
    </w:p>
    <w:p w:rsidR="00E541FB" w:rsidRDefault="00E541FB" w:rsidP="00E541FB">
      <w:pPr>
        <w:spacing w:before="120" w:after="12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Представительное собрание Бабушкинского муниципального округа РЕШАЕТ:</w:t>
      </w:r>
    </w:p>
    <w:p w:rsidR="00E541FB" w:rsidRDefault="00E541FB" w:rsidP="00E541F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541FB" w:rsidRDefault="00E541FB" w:rsidP="00E541FB">
      <w:pPr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прилагаемый Порядок подготовки, утверждения местных нормативов градостроительного проектирования. </w:t>
      </w:r>
    </w:p>
    <w:p w:rsidR="00E541FB" w:rsidRDefault="00E541FB" w:rsidP="00027E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утратившим силу</w:t>
      </w:r>
      <w:r w:rsidR="00027E5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ешение Представительного собрания</w:t>
      </w:r>
      <w:r w:rsidR="00CC632D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района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порядке подготовки и утверждения местных нормативов градостроительного проектиро</w:t>
      </w:r>
      <w:r w:rsidR="00CC632D">
        <w:rPr>
          <w:rFonts w:ascii="Times New Roman" w:hAnsi="Times New Roman" w:cs="Times New Roman"/>
          <w:sz w:val="28"/>
          <w:szCs w:val="28"/>
        </w:rPr>
        <w:t>вания» от 22.08.2014 года № 191;</w:t>
      </w:r>
    </w:p>
    <w:p w:rsidR="00E541FB" w:rsidRPr="004D6A59" w:rsidRDefault="00E541FB" w:rsidP="00E541FB">
      <w:pPr>
        <w:shd w:val="clear" w:color="auto" w:fill="FFFFFF"/>
        <w:tabs>
          <w:tab w:val="left" w:pos="993"/>
        </w:tabs>
        <w:suppressAutoHyphens w:val="0"/>
        <w:overflowPunct/>
        <w:ind w:firstLine="709"/>
        <w:jc w:val="both"/>
        <w:rPr>
          <w:b w:val="0"/>
          <w:color w:val="000000"/>
          <w:sz w:val="27"/>
          <w:szCs w:val="27"/>
        </w:rPr>
      </w:pPr>
      <w:r>
        <w:rPr>
          <w:b w:val="0"/>
          <w:sz w:val="28"/>
          <w:szCs w:val="28"/>
        </w:rPr>
        <w:t>3.</w:t>
      </w:r>
      <w:bookmarkStart w:id="2" w:name="_GoBack"/>
      <w:r w:rsidRPr="004D6A59">
        <w:rPr>
          <w:b w:val="0"/>
          <w:sz w:val="28"/>
          <w:szCs w:val="28"/>
        </w:rPr>
        <w:t xml:space="preserve">Настоящее </w:t>
      </w:r>
      <w:r>
        <w:rPr>
          <w:b w:val="0"/>
          <w:sz w:val="28"/>
          <w:szCs w:val="28"/>
        </w:rPr>
        <w:t>решение</w:t>
      </w:r>
      <w:r w:rsidRPr="004D6A59">
        <w:rPr>
          <w:b w:val="0"/>
          <w:sz w:val="28"/>
          <w:szCs w:val="28"/>
        </w:rPr>
        <w:t xml:space="preserve"> 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 Вологодской области в информационно-телекоммуникационной сети «Интернет», вступает в силу со дня его официального опубликования (обнародования).</w:t>
      </w:r>
      <w:r w:rsidRPr="004D6A59">
        <w:rPr>
          <w:b w:val="0"/>
          <w:color w:val="000000"/>
          <w:sz w:val="28"/>
          <w:szCs w:val="28"/>
        </w:rPr>
        <w:t> </w:t>
      </w:r>
    </w:p>
    <w:bookmarkEnd w:id="2"/>
    <w:p w:rsidR="00E541FB" w:rsidRPr="004D6A59" w:rsidRDefault="00E541FB" w:rsidP="00E541FB">
      <w:pPr>
        <w:ind w:firstLine="709"/>
        <w:jc w:val="both"/>
        <w:rPr>
          <w:b w:val="0"/>
          <w:sz w:val="28"/>
          <w:szCs w:val="28"/>
        </w:rPr>
      </w:pPr>
    </w:p>
    <w:p w:rsidR="00E541FB" w:rsidRDefault="00E541FB" w:rsidP="00E541FB">
      <w:pPr>
        <w:jc w:val="both"/>
        <w:rPr>
          <w:b w:val="0"/>
          <w:sz w:val="28"/>
          <w:szCs w:val="28"/>
        </w:rPr>
      </w:pPr>
    </w:p>
    <w:p w:rsidR="00E541FB" w:rsidRDefault="00E541FB" w:rsidP="00E541FB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                                                    Глава Бабушкинского</w:t>
      </w:r>
    </w:p>
    <w:p w:rsidR="00E541FB" w:rsidRDefault="00E541FB" w:rsidP="00E541FB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Представительного Собрания                          муниципального округа</w:t>
      </w:r>
    </w:p>
    <w:p w:rsidR="00E541FB" w:rsidRDefault="00E541FB" w:rsidP="00E541FB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Бабушкинского муниципального</w:t>
      </w:r>
    </w:p>
    <w:p w:rsidR="00E541FB" w:rsidRDefault="00E541FB" w:rsidP="00E541FB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округа</w:t>
      </w:r>
    </w:p>
    <w:p w:rsidR="00E541FB" w:rsidRDefault="00E541FB" w:rsidP="00E541FB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_________________А.М. Шушков                  _________________Т.С. </w:t>
      </w:r>
      <w:proofErr w:type="spellStart"/>
      <w:r>
        <w:rPr>
          <w:b w:val="0"/>
          <w:sz w:val="28"/>
          <w:szCs w:val="28"/>
        </w:rPr>
        <w:t>Жирохова</w:t>
      </w:r>
      <w:proofErr w:type="spellEnd"/>
    </w:p>
    <w:p w:rsidR="00E541FB" w:rsidRDefault="00E541FB" w:rsidP="00E541FB">
      <w:pPr>
        <w:ind w:firstLine="567"/>
        <w:jc w:val="both"/>
        <w:rPr>
          <w:color w:val="auto"/>
          <w:sz w:val="28"/>
          <w:szCs w:val="28"/>
        </w:rPr>
      </w:pPr>
    </w:p>
    <w:bookmarkEnd w:id="0"/>
    <w:bookmarkEnd w:id="1"/>
    <w:p w:rsidR="00E541FB" w:rsidRDefault="00E541FB" w:rsidP="00E541FB">
      <w:pPr>
        <w:tabs>
          <w:tab w:val="right" w:pos="9570"/>
        </w:tabs>
        <w:jc w:val="both"/>
        <w:rPr>
          <w:b w:val="0"/>
          <w:color w:val="auto"/>
          <w:kern w:val="0"/>
          <w:sz w:val="24"/>
        </w:rPr>
      </w:pPr>
      <w:r w:rsidRPr="00BA2C52">
        <w:rPr>
          <w:b w:val="0"/>
          <w:color w:val="auto"/>
          <w:kern w:val="0"/>
          <w:sz w:val="24"/>
        </w:rPr>
        <w:t xml:space="preserve"> </w:t>
      </w:r>
    </w:p>
    <w:p w:rsidR="00E541FB" w:rsidRDefault="00E541FB" w:rsidP="00E541FB">
      <w:pPr>
        <w:tabs>
          <w:tab w:val="right" w:pos="9570"/>
        </w:tabs>
        <w:jc w:val="both"/>
        <w:rPr>
          <w:b w:val="0"/>
          <w:color w:val="auto"/>
          <w:kern w:val="0"/>
          <w:sz w:val="24"/>
        </w:rPr>
      </w:pPr>
    </w:p>
    <w:p w:rsidR="00E541FB" w:rsidRDefault="00E541FB" w:rsidP="00E541FB">
      <w:pPr>
        <w:tabs>
          <w:tab w:val="right" w:pos="9570"/>
        </w:tabs>
        <w:jc w:val="both"/>
        <w:rPr>
          <w:b w:val="0"/>
          <w:color w:val="auto"/>
          <w:kern w:val="0"/>
          <w:sz w:val="24"/>
        </w:rPr>
      </w:pPr>
    </w:p>
    <w:p w:rsidR="00FF682F" w:rsidRDefault="00FF682F" w:rsidP="00E541FB">
      <w:pPr>
        <w:shd w:val="clear" w:color="auto" w:fill="FFFFFF"/>
        <w:rPr>
          <w:b w:val="0"/>
          <w:color w:val="auto"/>
          <w:kern w:val="0"/>
          <w:sz w:val="24"/>
        </w:rPr>
      </w:pPr>
    </w:p>
    <w:p w:rsidR="00027E57" w:rsidRDefault="00027E57" w:rsidP="00E541FB">
      <w:pPr>
        <w:shd w:val="clear" w:color="auto" w:fill="FFFFFF"/>
        <w:rPr>
          <w:b w:val="0"/>
          <w:color w:val="000000"/>
          <w:sz w:val="24"/>
        </w:rPr>
      </w:pPr>
    </w:p>
    <w:p w:rsidR="00E541FB" w:rsidRDefault="00E541FB" w:rsidP="00E541FB">
      <w:pPr>
        <w:shd w:val="clear" w:color="auto" w:fill="FFFFFF"/>
        <w:rPr>
          <w:b w:val="0"/>
          <w:color w:val="000000"/>
          <w:sz w:val="24"/>
        </w:rPr>
      </w:pPr>
    </w:p>
    <w:p w:rsidR="00E541FB" w:rsidRPr="00D040BE" w:rsidRDefault="00E541FB" w:rsidP="00E541FB">
      <w:pPr>
        <w:shd w:val="clear" w:color="auto" w:fill="FFFFFF"/>
        <w:ind w:firstLine="4962"/>
        <w:jc w:val="right"/>
        <w:rPr>
          <w:b w:val="0"/>
          <w:color w:val="000000"/>
          <w:sz w:val="24"/>
        </w:rPr>
      </w:pPr>
      <w:r w:rsidRPr="00D040BE">
        <w:rPr>
          <w:b w:val="0"/>
          <w:color w:val="000000"/>
          <w:sz w:val="24"/>
        </w:rPr>
        <w:lastRenderedPageBreak/>
        <w:t xml:space="preserve">Утверждено решением </w:t>
      </w:r>
    </w:p>
    <w:p w:rsidR="00E541FB" w:rsidRPr="00D040BE" w:rsidRDefault="00E541FB" w:rsidP="00E541FB">
      <w:pPr>
        <w:shd w:val="clear" w:color="auto" w:fill="FFFFFF"/>
        <w:ind w:left="4247" w:firstLine="709"/>
        <w:jc w:val="right"/>
        <w:rPr>
          <w:b w:val="0"/>
          <w:color w:val="000000"/>
          <w:sz w:val="24"/>
        </w:rPr>
      </w:pPr>
      <w:r w:rsidRPr="00D040BE">
        <w:rPr>
          <w:b w:val="0"/>
          <w:color w:val="000000"/>
          <w:sz w:val="24"/>
        </w:rPr>
        <w:t>Представительного Собрания</w:t>
      </w:r>
    </w:p>
    <w:p w:rsidR="00E541FB" w:rsidRPr="00D040BE" w:rsidRDefault="00E541FB" w:rsidP="00E541FB">
      <w:pPr>
        <w:shd w:val="clear" w:color="auto" w:fill="FFFFFF"/>
        <w:ind w:left="4247" w:firstLine="709"/>
        <w:jc w:val="right"/>
        <w:rPr>
          <w:b w:val="0"/>
          <w:color w:val="000000"/>
          <w:sz w:val="24"/>
        </w:rPr>
      </w:pPr>
      <w:r w:rsidRPr="00D040BE">
        <w:rPr>
          <w:b w:val="0"/>
          <w:color w:val="000000"/>
          <w:sz w:val="24"/>
        </w:rPr>
        <w:t xml:space="preserve">Бабушкинского муниципального округа </w:t>
      </w:r>
    </w:p>
    <w:p w:rsidR="00E541FB" w:rsidRPr="00D040BE" w:rsidRDefault="00E541FB" w:rsidP="00E541FB">
      <w:pPr>
        <w:shd w:val="clear" w:color="auto" w:fill="FFFFFF"/>
        <w:ind w:left="4247" w:firstLine="709"/>
        <w:jc w:val="right"/>
        <w:rPr>
          <w:b w:val="0"/>
          <w:color w:val="000000"/>
          <w:sz w:val="24"/>
        </w:rPr>
      </w:pPr>
      <w:r w:rsidRPr="00D040BE">
        <w:rPr>
          <w:b w:val="0"/>
          <w:color w:val="000000"/>
          <w:sz w:val="24"/>
        </w:rPr>
        <w:t xml:space="preserve">Вологодской области  </w:t>
      </w:r>
    </w:p>
    <w:p w:rsidR="00E541FB" w:rsidRPr="00D040BE" w:rsidRDefault="00E541FB" w:rsidP="00E541FB">
      <w:pPr>
        <w:shd w:val="clear" w:color="auto" w:fill="FFFFFF"/>
        <w:ind w:left="4247" w:firstLine="709"/>
        <w:jc w:val="right"/>
        <w:rPr>
          <w:b w:val="0"/>
          <w:color w:val="000000"/>
          <w:sz w:val="24"/>
        </w:rPr>
      </w:pPr>
      <w:r w:rsidRPr="00D040BE">
        <w:rPr>
          <w:b w:val="0"/>
          <w:color w:val="000000"/>
          <w:sz w:val="24"/>
        </w:rPr>
        <w:t xml:space="preserve">от           </w:t>
      </w:r>
      <w:r w:rsidR="00CC632D">
        <w:rPr>
          <w:b w:val="0"/>
          <w:color w:val="000000"/>
          <w:sz w:val="24"/>
        </w:rPr>
        <w:t xml:space="preserve">02.2023 г. </w:t>
      </w:r>
      <w:r w:rsidRPr="00D040BE">
        <w:rPr>
          <w:b w:val="0"/>
          <w:color w:val="000000"/>
          <w:sz w:val="24"/>
        </w:rPr>
        <w:t xml:space="preserve"> №</w:t>
      </w:r>
      <w:r w:rsidR="00CC632D">
        <w:rPr>
          <w:b w:val="0"/>
          <w:color w:val="000000"/>
          <w:sz w:val="24"/>
        </w:rPr>
        <w:t xml:space="preserve">  </w:t>
      </w:r>
    </w:p>
    <w:p w:rsidR="00E541FB" w:rsidRPr="00D040BE" w:rsidRDefault="00E541FB" w:rsidP="00E541FB">
      <w:pPr>
        <w:shd w:val="clear" w:color="auto" w:fill="FFFFFF"/>
        <w:ind w:firstLine="709"/>
        <w:jc w:val="right"/>
        <w:rPr>
          <w:b w:val="0"/>
          <w:color w:val="000000"/>
          <w:sz w:val="28"/>
          <w:szCs w:val="28"/>
        </w:rPr>
      </w:pPr>
      <w:r w:rsidRPr="00D040BE">
        <w:rPr>
          <w:b w:val="0"/>
          <w:color w:val="000000"/>
          <w:sz w:val="28"/>
          <w:szCs w:val="28"/>
        </w:rPr>
        <w:t> </w:t>
      </w:r>
    </w:p>
    <w:p w:rsidR="00E541FB" w:rsidRPr="00D040BE" w:rsidRDefault="00E541FB" w:rsidP="00E541FB">
      <w:pPr>
        <w:shd w:val="clear" w:color="auto" w:fill="FFFFFF"/>
        <w:ind w:firstLine="709"/>
        <w:jc w:val="both"/>
        <w:rPr>
          <w:b w:val="0"/>
          <w:color w:val="000000"/>
          <w:sz w:val="28"/>
          <w:szCs w:val="28"/>
        </w:rPr>
      </w:pPr>
      <w:r w:rsidRPr="00D040BE">
        <w:rPr>
          <w:b w:val="0"/>
          <w:color w:val="000000"/>
          <w:sz w:val="28"/>
          <w:szCs w:val="28"/>
        </w:rPr>
        <w:t> </w:t>
      </w:r>
    </w:p>
    <w:p w:rsidR="00E541FB" w:rsidRPr="00D1357C" w:rsidRDefault="00E541FB" w:rsidP="00E541FB">
      <w:pPr>
        <w:spacing w:line="100" w:lineRule="atLeast"/>
        <w:jc w:val="center"/>
        <w:rPr>
          <w:b w:val="0"/>
          <w:sz w:val="28"/>
          <w:szCs w:val="28"/>
        </w:rPr>
      </w:pPr>
      <w:r w:rsidRPr="00D1357C">
        <w:rPr>
          <w:b w:val="0"/>
          <w:sz w:val="28"/>
          <w:szCs w:val="28"/>
        </w:rPr>
        <w:t>Порядок</w:t>
      </w:r>
      <w:r w:rsidRPr="00D1357C">
        <w:rPr>
          <w:b w:val="0"/>
          <w:sz w:val="28"/>
          <w:szCs w:val="28"/>
        </w:rPr>
        <w:br/>
        <w:t xml:space="preserve"> </w:t>
      </w:r>
      <w:r w:rsidRPr="00D1357C">
        <w:rPr>
          <w:rFonts w:eastAsia="Calibri"/>
          <w:b w:val="0"/>
          <w:sz w:val="28"/>
          <w:szCs w:val="28"/>
          <w:lang w:eastAsia="en-US"/>
        </w:rPr>
        <w:t>подготовки, утверждения местных нормативов градо</w:t>
      </w:r>
      <w:r w:rsidRPr="00D1357C">
        <w:rPr>
          <w:rFonts w:eastAsia="Calibri"/>
          <w:b w:val="0"/>
          <w:sz w:val="28"/>
          <w:szCs w:val="28"/>
          <w:lang w:eastAsia="en-US"/>
        </w:rPr>
        <w:softHyphen/>
        <w:t xml:space="preserve">строительного проектирования </w:t>
      </w:r>
    </w:p>
    <w:p w:rsidR="00E541FB" w:rsidRPr="00D1357C" w:rsidRDefault="00E541FB" w:rsidP="00E541FB">
      <w:pPr>
        <w:autoSpaceDE w:val="0"/>
        <w:rPr>
          <w:b w:val="0"/>
          <w:sz w:val="28"/>
          <w:szCs w:val="28"/>
        </w:rPr>
      </w:pPr>
    </w:p>
    <w:p w:rsidR="00E541FB" w:rsidRPr="00150C0F" w:rsidRDefault="00E541FB" w:rsidP="00150C0F">
      <w:pPr>
        <w:pStyle w:val="a7"/>
        <w:numPr>
          <w:ilvl w:val="0"/>
          <w:numId w:val="2"/>
        </w:numPr>
        <w:autoSpaceDE w:val="0"/>
        <w:jc w:val="center"/>
        <w:rPr>
          <w:b w:val="0"/>
          <w:sz w:val="28"/>
          <w:szCs w:val="28"/>
        </w:rPr>
      </w:pPr>
      <w:r w:rsidRPr="00150C0F">
        <w:rPr>
          <w:b w:val="0"/>
          <w:sz w:val="28"/>
          <w:szCs w:val="28"/>
        </w:rPr>
        <w:t>Общие положения</w:t>
      </w:r>
    </w:p>
    <w:p w:rsidR="00150C0F" w:rsidRPr="00150C0F" w:rsidRDefault="00150C0F" w:rsidP="00150C0F">
      <w:pPr>
        <w:autoSpaceDE w:val="0"/>
        <w:ind w:left="360"/>
        <w:jc w:val="both"/>
        <w:rPr>
          <w:rFonts w:eastAsia="Calibri"/>
          <w:b w:val="0"/>
          <w:sz w:val="28"/>
          <w:szCs w:val="28"/>
        </w:rPr>
      </w:pPr>
    </w:p>
    <w:p w:rsidR="00E541FB" w:rsidRPr="00D1357C" w:rsidRDefault="00E541FB" w:rsidP="00E541FB">
      <w:pPr>
        <w:autoSpaceDE w:val="0"/>
        <w:ind w:firstLine="540"/>
        <w:jc w:val="both"/>
        <w:rPr>
          <w:rFonts w:eastAsia="Calibri"/>
          <w:b w:val="0"/>
          <w:sz w:val="28"/>
          <w:szCs w:val="28"/>
        </w:rPr>
      </w:pPr>
      <w:r w:rsidRPr="00D1357C">
        <w:rPr>
          <w:rFonts w:eastAsia="Calibri"/>
          <w:b w:val="0"/>
          <w:sz w:val="28"/>
          <w:szCs w:val="28"/>
        </w:rPr>
        <w:t>1.1. Настоящий Порядок подготовки, утверждения местных нормативов градо</w:t>
      </w:r>
      <w:r w:rsidRPr="00D1357C">
        <w:rPr>
          <w:rFonts w:eastAsia="Calibri"/>
          <w:b w:val="0"/>
          <w:sz w:val="28"/>
          <w:szCs w:val="28"/>
        </w:rPr>
        <w:softHyphen/>
        <w:t xml:space="preserve">строительного проектирования (далее - Порядок) разработан в соответствии со статьей 29.4 Градостроительного кодекса Российской Федерации. </w:t>
      </w:r>
    </w:p>
    <w:p w:rsidR="00E541FB" w:rsidRPr="00D1357C" w:rsidRDefault="00E541FB" w:rsidP="00E541FB">
      <w:pPr>
        <w:autoSpaceDE w:val="0"/>
        <w:ind w:firstLine="540"/>
        <w:jc w:val="both"/>
        <w:rPr>
          <w:rFonts w:eastAsia="Calibri"/>
          <w:b w:val="0"/>
          <w:sz w:val="28"/>
          <w:szCs w:val="28"/>
        </w:rPr>
      </w:pPr>
      <w:r w:rsidRPr="00D1357C">
        <w:rPr>
          <w:rFonts w:eastAsia="Calibri"/>
          <w:b w:val="0"/>
          <w:sz w:val="28"/>
          <w:szCs w:val="28"/>
        </w:rPr>
        <w:t>1.2. Порядком устанавливается порядок подготовки местных нормати</w:t>
      </w:r>
      <w:r w:rsidRPr="00D1357C">
        <w:rPr>
          <w:rFonts w:eastAsia="Calibri"/>
          <w:b w:val="0"/>
          <w:sz w:val="28"/>
          <w:szCs w:val="28"/>
        </w:rPr>
        <w:softHyphen/>
        <w:t xml:space="preserve">вов градостроительного проектирования Бабушкинского муниципального </w:t>
      </w:r>
      <w:r w:rsidR="0089048D">
        <w:rPr>
          <w:rFonts w:eastAsia="Calibri"/>
          <w:b w:val="0"/>
          <w:sz w:val="28"/>
          <w:szCs w:val="28"/>
        </w:rPr>
        <w:t>округа</w:t>
      </w:r>
      <w:r w:rsidRPr="00D1357C">
        <w:rPr>
          <w:rFonts w:eastAsia="Calibri"/>
          <w:b w:val="0"/>
          <w:sz w:val="28"/>
          <w:szCs w:val="28"/>
        </w:rPr>
        <w:t>, порядок утверждения местных нормативов градостроительного проектиров</w:t>
      </w:r>
      <w:r w:rsidRPr="00D1357C">
        <w:rPr>
          <w:rFonts w:eastAsia="Calibri"/>
          <w:b w:val="0"/>
          <w:sz w:val="28"/>
          <w:szCs w:val="28"/>
        </w:rPr>
        <w:softHyphen/>
        <w:t xml:space="preserve">ания Бабушкинского муниципального </w:t>
      </w:r>
      <w:r w:rsidR="0089048D">
        <w:rPr>
          <w:rFonts w:eastAsia="Calibri"/>
          <w:b w:val="0"/>
          <w:sz w:val="28"/>
          <w:szCs w:val="28"/>
        </w:rPr>
        <w:t>округа</w:t>
      </w:r>
      <w:r w:rsidRPr="00D1357C">
        <w:rPr>
          <w:rFonts w:eastAsia="Calibri"/>
          <w:b w:val="0"/>
          <w:sz w:val="28"/>
          <w:szCs w:val="28"/>
        </w:rPr>
        <w:t>, порядок внесения измене</w:t>
      </w:r>
      <w:r w:rsidRPr="00D1357C">
        <w:rPr>
          <w:rFonts w:eastAsia="Calibri"/>
          <w:b w:val="0"/>
          <w:sz w:val="28"/>
          <w:szCs w:val="28"/>
        </w:rPr>
        <w:softHyphen/>
        <w:t>ний в утвержденные местные нормативы градостроительного проектирования Бабуш</w:t>
      </w:r>
      <w:r w:rsidRPr="00D1357C">
        <w:rPr>
          <w:rFonts w:eastAsia="Calibri"/>
          <w:b w:val="0"/>
          <w:sz w:val="28"/>
          <w:szCs w:val="28"/>
        </w:rPr>
        <w:softHyphen/>
        <w:t xml:space="preserve">кинского муниципального </w:t>
      </w:r>
      <w:r w:rsidR="0089048D">
        <w:rPr>
          <w:rFonts w:eastAsia="Calibri"/>
          <w:b w:val="0"/>
          <w:sz w:val="28"/>
          <w:szCs w:val="28"/>
        </w:rPr>
        <w:t>округа</w:t>
      </w:r>
      <w:r w:rsidRPr="00D1357C">
        <w:rPr>
          <w:rFonts w:eastAsia="Calibri"/>
          <w:b w:val="0"/>
          <w:sz w:val="28"/>
          <w:szCs w:val="28"/>
        </w:rPr>
        <w:t xml:space="preserve"> (далее — местные нормативы градостроит</w:t>
      </w:r>
      <w:r w:rsidRPr="00D1357C">
        <w:rPr>
          <w:rFonts w:eastAsia="Calibri"/>
          <w:b w:val="0"/>
          <w:sz w:val="28"/>
          <w:szCs w:val="28"/>
        </w:rPr>
        <w:softHyphen/>
        <w:t>ельного проектирования).</w:t>
      </w:r>
    </w:p>
    <w:p w:rsidR="00E541FB" w:rsidRPr="00D1357C" w:rsidRDefault="00E541FB" w:rsidP="00E541FB">
      <w:pPr>
        <w:autoSpaceDE w:val="0"/>
        <w:ind w:firstLine="540"/>
        <w:jc w:val="both"/>
        <w:rPr>
          <w:rFonts w:eastAsia="Calibri"/>
          <w:b w:val="0"/>
          <w:sz w:val="28"/>
          <w:szCs w:val="28"/>
        </w:rPr>
      </w:pPr>
      <w:r w:rsidRPr="00D1357C">
        <w:rPr>
          <w:rFonts w:eastAsia="Calibri"/>
          <w:b w:val="0"/>
          <w:sz w:val="28"/>
          <w:szCs w:val="28"/>
        </w:rPr>
        <w:t xml:space="preserve">1.3. </w:t>
      </w:r>
      <w:proofErr w:type="gramStart"/>
      <w:r w:rsidRPr="00D1357C">
        <w:rPr>
          <w:rFonts w:eastAsia="Calibri"/>
          <w:b w:val="0"/>
          <w:sz w:val="28"/>
          <w:szCs w:val="28"/>
        </w:rPr>
        <w:t>Под местными нормативами градостроительного проектирования понимает</w:t>
      </w:r>
      <w:r w:rsidRPr="00D1357C">
        <w:rPr>
          <w:rFonts w:eastAsia="Calibri"/>
          <w:b w:val="0"/>
          <w:sz w:val="28"/>
          <w:szCs w:val="28"/>
        </w:rPr>
        <w:softHyphen/>
        <w:t>ся совокупность расчетных показателей минимально допустимого уровня обеспечен</w:t>
      </w:r>
      <w:r w:rsidRPr="00D1357C">
        <w:rPr>
          <w:rFonts w:eastAsia="Calibri"/>
          <w:b w:val="0"/>
          <w:sz w:val="28"/>
          <w:szCs w:val="28"/>
        </w:rPr>
        <w:softHyphen/>
        <w:t xml:space="preserve">ности объектами местного значения Бабушкинского муниципального </w:t>
      </w:r>
      <w:r>
        <w:rPr>
          <w:rFonts w:eastAsia="Calibri"/>
          <w:b w:val="0"/>
          <w:sz w:val="28"/>
          <w:szCs w:val="28"/>
        </w:rPr>
        <w:t>округа</w:t>
      </w:r>
      <w:r w:rsidRPr="00D1357C">
        <w:rPr>
          <w:rFonts w:eastAsia="Calibri"/>
          <w:b w:val="0"/>
          <w:sz w:val="28"/>
          <w:szCs w:val="28"/>
        </w:rPr>
        <w:t>, относя</w:t>
      </w:r>
      <w:r w:rsidRPr="00D1357C">
        <w:rPr>
          <w:rFonts w:eastAsia="Calibri"/>
          <w:b w:val="0"/>
          <w:sz w:val="28"/>
          <w:szCs w:val="28"/>
        </w:rPr>
        <w:softHyphen/>
        <w:t>щимися к областям, указанным в пункте 1 части 3 статьи 19 Градостроительного ко</w:t>
      </w:r>
      <w:r w:rsidRPr="00D1357C">
        <w:rPr>
          <w:rFonts w:eastAsia="Calibri"/>
          <w:b w:val="0"/>
          <w:sz w:val="28"/>
          <w:szCs w:val="28"/>
        </w:rPr>
        <w:softHyphen/>
        <w:t>декса Российской Федерации, иными объектами местног</w:t>
      </w:r>
      <w:r>
        <w:rPr>
          <w:rFonts w:eastAsia="Calibri"/>
          <w:b w:val="0"/>
          <w:sz w:val="28"/>
          <w:szCs w:val="28"/>
        </w:rPr>
        <w:t>о значения муниципального округа населения муниципального округа</w:t>
      </w:r>
      <w:r w:rsidRPr="00D1357C">
        <w:rPr>
          <w:rFonts w:eastAsia="Calibri"/>
          <w:b w:val="0"/>
          <w:sz w:val="28"/>
          <w:szCs w:val="28"/>
        </w:rPr>
        <w:t xml:space="preserve"> и расчетных показателей максимально до</w:t>
      </w:r>
      <w:r w:rsidRPr="00D1357C">
        <w:rPr>
          <w:rFonts w:eastAsia="Calibri"/>
          <w:b w:val="0"/>
          <w:sz w:val="28"/>
          <w:szCs w:val="28"/>
        </w:rPr>
        <w:softHyphen/>
        <w:t>пустимого уровня территориальной доступности таких объектов для насел</w:t>
      </w:r>
      <w:r>
        <w:rPr>
          <w:rFonts w:eastAsia="Calibri"/>
          <w:b w:val="0"/>
          <w:sz w:val="28"/>
          <w:szCs w:val="28"/>
        </w:rPr>
        <w:t>ения муни</w:t>
      </w:r>
      <w:r>
        <w:rPr>
          <w:rFonts w:eastAsia="Calibri"/>
          <w:b w:val="0"/>
          <w:sz w:val="28"/>
          <w:szCs w:val="28"/>
        </w:rPr>
        <w:softHyphen/>
        <w:t>ципального округа</w:t>
      </w:r>
      <w:r w:rsidRPr="00D1357C">
        <w:rPr>
          <w:rFonts w:eastAsia="Calibri"/>
          <w:b w:val="0"/>
          <w:sz w:val="28"/>
          <w:szCs w:val="28"/>
        </w:rPr>
        <w:t>.</w:t>
      </w:r>
      <w:proofErr w:type="gramEnd"/>
    </w:p>
    <w:p w:rsidR="00E541FB" w:rsidRPr="00D1357C" w:rsidRDefault="00E541FB" w:rsidP="00E541FB">
      <w:pPr>
        <w:autoSpaceDE w:val="0"/>
        <w:jc w:val="both"/>
        <w:rPr>
          <w:rFonts w:eastAsia="Calibri"/>
          <w:b w:val="0"/>
          <w:sz w:val="28"/>
          <w:szCs w:val="28"/>
        </w:rPr>
      </w:pPr>
    </w:p>
    <w:p w:rsidR="00E541FB" w:rsidRPr="00D1357C" w:rsidRDefault="00E541FB" w:rsidP="00150C0F">
      <w:pPr>
        <w:autoSpaceDE w:val="0"/>
        <w:jc w:val="center"/>
        <w:rPr>
          <w:rFonts w:eastAsia="Calibri"/>
          <w:b w:val="0"/>
          <w:sz w:val="28"/>
          <w:szCs w:val="28"/>
        </w:rPr>
      </w:pPr>
      <w:r w:rsidRPr="00D1357C">
        <w:rPr>
          <w:rFonts w:eastAsia="Calibri"/>
          <w:b w:val="0"/>
          <w:sz w:val="28"/>
          <w:szCs w:val="28"/>
        </w:rPr>
        <w:t xml:space="preserve">2. Полномочия органов местного самоуправления Бабушкинского муниципального </w:t>
      </w:r>
      <w:r w:rsidR="0089048D">
        <w:rPr>
          <w:rFonts w:eastAsia="Calibri"/>
          <w:b w:val="0"/>
          <w:sz w:val="28"/>
          <w:szCs w:val="28"/>
        </w:rPr>
        <w:t>округа</w:t>
      </w:r>
      <w:r w:rsidRPr="00D1357C">
        <w:rPr>
          <w:rFonts w:eastAsia="Calibri"/>
          <w:b w:val="0"/>
          <w:sz w:val="28"/>
          <w:szCs w:val="28"/>
        </w:rPr>
        <w:t xml:space="preserve"> по установлению местных нормативов градостроительного проектирования</w:t>
      </w:r>
    </w:p>
    <w:p w:rsidR="00E541FB" w:rsidRPr="00D1357C" w:rsidRDefault="00E541FB" w:rsidP="00E541FB">
      <w:pPr>
        <w:autoSpaceDE w:val="0"/>
        <w:jc w:val="both"/>
        <w:rPr>
          <w:rFonts w:eastAsia="Calibri"/>
          <w:b w:val="0"/>
          <w:sz w:val="28"/>
          <w:szCs w:val="28"/>
        </w:rPr>
      </w:pPr>
    </w:p>
    <w:p w:rsidR="00E541FB" w:rsidRPr="00D1357C" w:rsidRDefault="00E541FB" w:rsidP="00E541FB">
      <w:pPr>
        <w:autoSpaceDE w:val="0"/>
        <w:ind w:firstLine="540"/>
        <w:jc w:val="both"/>
        <w:rPr>
          <w:rFonts w:eastAsia="Calibri"/>
          <w:b w:val="0"/>
          <w:sz w:val="28"/>
          <w:szCs w:val="28"/>
        </w:rPr>
      </w:pPr>
      <w:r w:rsidRPr="00D1357C">
        <w:rPr>
          <w:rFonts w:eastAsia="Calibri"/>
          <w:b w:val="0"/>
          <w:sz w:val="28"/>
          <w:szCs w:val="28"/>
        </w:rPr>
        <w:t xml:space="preserve">2.1. К полномочиям Представительного Собрания Бабушкинского муниципального </w:t>
      </w:r>
      <w:r w:rsidR="0089048D">
        <w:rPr>
          <w:rFonts w:eastAsia="Calibri"/>
          <w:b w:val="0"/>
          <w:sz w:val="28"/>
          <w:szCs w:val="28"/>
        </w:rPr>
        <w:t>округа</w:t>
      </w:r>
      <w:r w:rsidRPr="00D1357C">
        <w:rPr>
          <w:rFonts w:eastAsia="Calibri"/>
          <w:b w:val="0"/>
          <w:sz w:val="28"/>
          <w:szCs w:val="28"/>
        </w:rPr>
        <w:t xml:space="preserve"> (далее — Представительное Собрание) в сфере установления местных нормативов градостроительного проектирования относится: </w:t>
      </w:r>
    </w:p>
    <w:p w:rsidR="00E541FB" w:rsidRPr="00D1357C" w:rsidRDefault="00E541FB" w:rsidP="00E541FB">
      <w:pPr>
        <w:autoSpaceDE w:val="0"/>
        <w:ind w:firstLine="540"/>
        <w:jc w:val="both"/>
        <w:rPr>
          <w:rFonts w:eastAsia="Calibri"/>
          <w:b w:val="0"/>
          <w:sz w:val="28"/>
          <w:szCs w:val="28"/>
        </w:rPr>
      </w:pPr>
      <w:r w:rsidRPr="00D1357C">
        <w:rPr>
          <w:rFonts w:eastAsia="Calibri"/>
          <w:b w:val="0"/>
          <w:sz w:val="28"/>
          <w:szCs w:val="28"/>
        </w:rPr>
        <w:t>1) утверждение местных нормативов градостроительного проектирования;</w:t>
      </w:r>
    </w:p>
    <w:p w:rsidR="00E541FB" w:rsidRPr="00D1357C" w:rsidRDefault="00E541FB" w:rsidP="00E541FB">
      <w:pPr>
        <w:autoSpaceDE w:val="0"/>
        <w:ind w:firstLine="540"/>
        <w:jc w:val="both"/>
        <w:rPr>
          <w:rFonts w:eastAsia="Calibri"/>
          <w:b w:val="0"/>
          <w:sz w:val="28"/>
          <w:szCs w:val="28"/>
        </w:rPr>
      </w:pPr>
      <w:r w:rsidRPr="00D1357C">
        <w:rPr>
          <w:rFonts w:eastAsia="Calibri"/>
          <w:b w:val="0"/>
          <w:sz w:val="28"/>
          <w:szCs w:val="28"/>
        </w:rPr>
        <w:t>2) внесение изменений в утвержденные местные нормативы градостроительного проектирования;</w:t>
      </w:r>
    </w:p>
    <w:p w:rsidR="00E541FB" w:rsidRPr="00D1357C" w:rsidRDefault="00E541FB" w:rsidP="00E541FB">
      <w:pPr>
        <w:autoSpaceDE w:val="0"/>
        <w:ind w:firstLine="540"/>
        <w:jc w:val="both"/>
        <w:rPr>
          <w:rFonts w:eastAsia="Calibri"/>
          <w:b w:val="0"/>
          <w:sz w:val="28"/>
          <w:szCs w:val="28"/>
        </w:rPr>
      </w:pPr>
      <w:r w:rsidRPr="00D1357C">
        <w:rPr>
          <w:rFonts w:eastAsia="Calibri"/>
          <w:b w:val="0"/>
          <w:sz w:val="28"/>
          <w:szCs w:val="28"/>
        </w:rPr>
        <w:t>3) утверждение порядка подготовки, утверждения местных нормативов градо</w:t>
      </w:r>
      <w:r w:rsidRPr="00D1357C">
        <w:rPr>
          <w:rFonts w:eastAsia="Calibri"/>
          <w:b w:val="0"/>
          <w:sz w:val="28"/>
          <w:szCs w:val="28"/>
        </w:rPr>
        <w:softHyphen/>
        <w:t>строительного проектирования и внесение изменений в него;</w:t>
      </w:r>
    </w:p>
    <w:p w:rsidR="00E541FB" w:rsidRPr="00D1357C" w:rsidRDefault="00E541FB" w:rsidP="00E541FB">
      <w:pPr>
        <w:autoSpaceDE w:val="0"/>
        <w:ind w:firstLine="540"/>
        <w:jc w:val="both"/>
        <w:rPr>
          <w:rFonts w:eastAsia="Calibri"/>
          <w:b w:val="0"/>
          <w:sz w:val="28"/>
          <w:szCs w:val="28"/>
        </w:rPr>
      </w:pPr>
      <w:r w:rsidRPr="00D1357C">
        <w:rPr>
          <w:rFonts w:eastAsia="Calibri"/>
          <w:b w:val="0"/>
          <w:sz w:val="28"/>
          <w:szCs w:val="28"/>
        </w:rPr>
        <w:lastRenderedPageBreak/>
        <w:t xml:space="preserve">4) </w:t>
      </w:r>
      <w:r w:rsidRPr="00D1357C">
        <w:rPr>
          <w:rFonts w:eastAsia="Calibri"/>
          <w:b w:val="0"/>
          <w:sz w:val="28"/>
          <w:szCs w:val="28"/>
          <w:lang w:eastAsia="en-US"/>
        </w:rPr>
        <w:t>осуществление иных полномочий в соответствии с Градостроительным кодексом Российской Федерации и законодательством Вологодской области.</w:t>
      </w:r>
    </w:p>
    <w:p w:rsidR="00E541FB" w:rsidRPr="00D1357C" w:rsidRDefault="00E541FB" w:rsidP="00E541FB">
      <w:pPr>
        <w:autoSpaceDE w:val="0"/>
        <w:ind w:firstLine="540"/>
        <w:jc w:val="both"/>
        <w:rPr>
          <w:rFonts w:eastAsia="Calibri"/>
          <w:b w:val="0"/>
          <w:sz w:val="28"/>
          <w:szCs w:val="28"/>
        </w:rPr>
      </w:pPr>
      <w:r w:rsidRPr="00D1357C">
        <w:rPr>
          <w:rFonts w:eastAsia="Calibri"/>
          <w:b w:val="0"/>
          <w:sz w:val="28"/>
          <w:szCs w:val="28"/>
        </w:rPr>
        <w:t>2.2. К полномочиям Администрации Баб</w:t>
      </w:r>
      <w:r>
        <w:rPr>
          <w:rFonts w:eastAsia="Calibri"/>
          <w:b w:val="0"/>
          <w:sz w:val="28"/>
          <w:szCs w:val="28"/>
        </w:rPr>
        <w:t>ушкинского муниципального округа</w:t>
      </w:r>
      <w:r w:rsidRPr="00D1357C">
        <w:rPr>
          <w:rFonts w:eastAsia="Calibri"/>
          <w:b w:val="0"/>
          <w:sz w:val="28"/>
          <w:szCs w:val="28"/>
        </w:rPr>
        <w:t xml:space="preserve"> в сфере установления местных нормативов градостроительного проектирования отно</w:t>
      </w:r>
      <w:r w:rsidRPr="00D1357C">
        <w:rPr>
          <w:rFonts w:eastAsia="Calibri"/>
          <w:b w:val="0"/>
          <w:sz w:val="28"/>
          <w:szCs w:val="28"/>
        </w:rPr>
        <w:softHyphen/>
        <w:t>сится:</w:t>
      </w:r>
    </w:p>
    <w:p w:rsidR="00E541FB" w:rsidRPr="00D1357C" w:rsidRDefault="00E541FB" w:rsidP="00E541FB">
      <w:pPr>
        <w:autoSpaceDE w:val="0"/>
        <w:ind w:firstLine="540"/>
        <w:jc w:val="both"/>
        <w:rPr>
          <w:rFonts w:eastAsia="Calibri"/>
          <w:b w:val="0"/>
          <w:sz w:val="28"/>
          <w:szCs w:val="28"/>
        </w:rPr>
      </w:pPr>
      <w:r w:rsidRPr="00D1357C">
        <w:rPr>
          <w:rFonts w:eastAsia="Calibri"/>
          <w:b w:val="0"/>
          <w:sz w:val="28"/>
          <w:szCs w:val="28"/>
        </w:rPr>
        <w:t>1) подготовка проекта решения Представительного Собрания об установлении местных нормативов градостроительного проектирования;</w:t>
      </w:r>
    </w:p>
    <w:p w:rsidR="00E541FB" w:rsidRPr="00D1357C" w:rsidRDefault="00E541FB" w:rsidP="00E541FB">
      <w:pPr>
        <w:autoSpaceDE w:val="0"/>
        <w:ind w:firstLine="540"/>
        <w:jc w:val="both"/>
        <w:rPr>
          <w:rFonts w:eastAsia="Calibri"/>
          <w:b w:val="0"/>
          <w:sz w:val="28"/>
          <w:szCs w:val="28"/>
        </w:rPr>
      </w:pPr>
      <w:r w:rsidRPr="00D1357C">
        <w:rPr>
          <w:rFonts w:eastAsia="Calibri"/>
          <w:b w:val="0"/>
          <w:sz w:val="28"/>
          <w:szCs w:val="28"/>
        </w:rPr>
        <w:t>2) подготовка проекта решения Представительного Собрания о внесении изменений в местные нормативы градостроительно</w:t>
      </w:r>
      <w:r w:rsidRPr="00D1357C">
        <w:rPr>
          <w:rFonts w:eastAsia="Calibri"/>
          <w:b w:val="0"/>
          <w:sz w:val="28"/>
          <w:szCs w:val="28"/>
        </w:rPr>
        <w:softHyphen/>
        <w:t>го проектирования;</w:t>
      </w:r>
    </w:p>
    <w:p w:rsidR="00E541FB" w:rsidRPr="00D1357C" w:rsidRDefault="00E541FB" w:rsidP="00E541FB">
      <w:pPr>
        <w:autoSpaceDE w:val="0"/>
        <w:ind w:firstLine="540"/>
        <w:jc w:val="both"/>
        <w:rPr>
          <w:rFonts w:eastAsia="Calibri"/>
          <w:b w:val="0"/>
          <w:sz w:val="28"/>
          <w:szCs w:val="28"/>
        </w:rPr>
      </w:pPr>
      <w:r w:rsidRPr="00D1357C">
        <w:rPr>
          <w:rFonts w:eastAsia="Calibri"/>
          <w:b w:val="0"/>
          <w:sz w:val="28"/>
          <w:szCs w:val="28"/>
        </w:rPr>
        <w:t>3) размещение проекта местных нормативов градостроительного проектирования на официальном сайте Баб</w:t>
      </w:r>
      <w:r>
        <w:rPr>
          <w:rFonts w:eastAsia="Calibri"/>
          <w:b w:val="0"/>
          <w:sz w:val="28"/>
          <w:szCs w:val="28"/>
        </w:rPr>
        <w:t>ушкинского муниципального округа</w:t>
      </w:r>
      <w:r w:rsidRPr="00D1357C">
        <w:rPr>
          <w:rFonts w:eastAsia="Calibri"/>
          <w:b w:val="0"/>
          <w:sz w:val="28"/>
          <w:szCs w:val="28"/>
        </w:rPr>
        <w:t xml:space="preserve"> в информационно-телекоммуникационной сети «Интернет» и опубликование его в порядке, установленном для официального опубликования муниципальных правовых актов, иной официальной информации, не менее чем за два месяца до утверждения местных нормативов градостроительного проектирования;</w:t>
      </w:r>
    </w:p>
    <w:p w:rsidR="00E541FB" w:rsidRPr="00D1357C" w:rsidRDefault="00E541FB" w:rsidP="00E541FB">
      <w:pPr>
        <w:autoSpaceDE w:val="0"/>
        <w:ind w:firstLine="540"/>
        <w:jc w:val="both"/>
        <w:rPr>
          <w:rFonts w:eastAsia="Calibri"/>
          <w:b w:val="0"/>
          <w:sz w:val="28"/>
          <w:szCs w:val="28"/>
        </w:rPr>
      </w:pPr>
      <w:r w:rsidRPr="00D1357C">
        <w:rPr>
          <w:rFonts w:eastAsia="Calibri"/>
          <w:b w:val="0"/>
          <w:sz w:val="28"/>
          <w:szCs w:val="28"/>
        </w:rPr>
        <w:t>4) организация и проведение публичных слушаний по проекту местных норма</w:t>
      </w:r>
      <w:r w:rsidRPr="00D1357C">
        <w:rPr>
          <w:rFonts w:eastAsia="Calibri"/>
          <w:b w:val="0"/>
          <w:sz w:val="28"/>
          <w:szCs w:val="28"/>
        </w:rPr>
        <w:softHyphen/>
        <w:t>тивов градостроительного проектирования;</w:t>
      </w:r>
    </w:p>
    <w:p w:rsidR="00E541FB" w:rsidRPr="00D1357C" w:rsidRDefault="00E541FB" w:rsidP="00E541FB">
      <w:pPr>
        <w:autoSpaceDE w:val="0"/>
        <w:ind w:firstLine="540"/>
        <w:jc w:val="both"/>
        <w:rPr>
          <w:rFonts w:eastAsia="Calibri"/>
          <w:b w:val="0"/>
          <w:sz w:val="28"/>
          <w:szCs w:val="28"/>
          <w:lang w:eastAsia="en-US"/>
        </w:rPr>
      </w:pPr>
      <w:r w:rsidRPr="00D1357C">
        <w:rPr>
          <w:rFonts w:eastAsia="Calibri"/>
          <w:b w:val="0"/>
          <w:sz w:val="28"/>
          <w:szCs w:val="28"/>
        </w:rPr>
        <w:t>5) размещение утвержденных местных нормативов градостроительного проекти</w:t>
      </w:r>
      <w:r w:rsidRPr="00D1357C">
        <w:rPr>
          <w:rFonts w:eastAsia="Calibri"/>
          <w:b w:val="0"/>
          <w:sz w:val="28"/>
          <w:szCs w:val="28"/>
        </w:rPr>
        <w:softHyphen/>
        <w:t>рования в федеральной государственной информационной системе территориального планирования;</w:t>
      </w:r>
    </w:p>
    <w:p w:rsidR="00E541FB" w:rsidRPr="00D1357C" w:rsidRDefault="00E541FB" w:rsidP="00E541FB">
      <w:pPr>
        <w:autoSpaceDE w:val="0"/>
        <w:ind w:firstLine="540"/>
        <w:jc w:val="both"/>
        <w:rPr>
          <w:b w:val="0"/>
          <w:sz w:val="28"/>
          <w:szCs w:val="28"/>
          <w:lang w:eastAsia="en-US"/>
        </w:rPr>
      </w:pPr>
      <w:r w:rsidRPr="00D1357C">
        <w:rPr>
          <w:rFonts w:eastAsia="Calibri"/>
          <w:b w:val="0"/>
          <w:sz w:val="28"/>
          <w:szCs w:val="28"/>
          <w:lang w:eastAsia="en-US"/>
        </w:rPr>
        <w:t>6) осуществление иных полномочий в соответствии с Градостроительным кодексом Российской Федерации и законодательством Вологодской области.</w:t>
      </w:r>
    </w:p>
    <w:p w:rsidR="00E541FB" w:rsidRPr="00D1357C" w:rsidRDefault="00E541FB" w:rsidP="00E541FB">
      <w:pPr>
        <w:autoSpaceDE w:val="0"/>
        <w:ind w:firstLine="540"/>
        <w:jc w:val="both"/>
        <w:rPr>
          <w:b w:val="0"/>
          <w:sz w:val="28"/>
          <w:szCs w:val="28"/>
        </w:rPr>
      </w:pPr>
      <w:r w:rsidRPr="00D1357C">
        <w:rPr>
          <w:b w:val="0"/>
          <w:sz w:val="28"/>
          <w:szCs w:val="28"/>
          <w:lang w:eastAsia="en-US"/>
        </w:rPr>
        <w:t xml:space="preserve"> </w:t>
      </w:r>
    </w:p>
    <w:p w:rsidR="00E541FB" w:rsidRDefault="00E541FB" w:rsidP="00150C0F">
      <w:pPr>
        <w:autoSpaceDE w:val="0"/>
        <w:ind w:firstLine="540"/>
        <w:jc w:val="center"/>
        <w:rPr>
          <w:rFonts w:eastAsia="Calibri"/>
          <w:b w:val="0"/>
          <w:sz w:val="28"/>
          <w:szCs w:val="28"/>
        </w:rPr>
      </w:pPr>
      <w:r w:rsidRPr="00D1357C">
        <w:rPr>
          <w:rFonts w:eastAsia="Calibri"/>
          <w:b w:val="0"/>
          <w:sz w:val="28"/>
          <w:szCs w:val="28"/>
        </w:rPr>
        <w:t>3. Порядок подготовки и утверждения местных нормативов градо</w:t>
      </w:r>
      <w:r w:rsidRPr="00D1357C">
        <w:rPr>
          <w:rFonts w:eastAsia="Calibri"/>
          <w:b w:val="0"/>
          <w:sz w:val="28"/>
          <w:szCs w:val="28"/>
        </w:rPr>
        <w:softHyphen/>
        <w:t>строительного проектирования</w:t>
      </w:r>
    </w:p>
    <w:p w:rsidR="00E541FB" w:rsidRPr="00D1357C" w:rsidRDefault="00E541FB" w:rsidP="00E541FB">
      <w:pPr>
        <w:autoSpaceDE w:val="0"/>
        <w:ind w:firstLine="540"/>
        <w:jc w:val="both"/>
        <w:rPr>
          <w:b w:val="0"/>
          <w:sz w:val="28"/>
          <w:szCs w:val="28"/>
        </w:rPr>
      </w:pPr>
    </w:p>
    <w:p w:rsidR="00E541FB" w:rsidRPr="00D1357C" w:rsidRDefault="00E541FB" w:rsidP="00E541F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57C">
        <w:rPr>
          <w:rFonts w:ascii="Times New Roman" w:hAnsi="Times New Roman" w:cs="Times New Roman"/>
          <w:sz w:val="28"/>
          <w:szCs w:val="28"/>
        </w:rPr>
        <w:t xml:space="preserve">3.1. </w:t>
      </w:r>
      <w:r w:rsidRPr="00D1357C">
        <w:rPr>
          <w:rFonts w:ascii="Times New Roman" w:eastAsia="Calibri" w:hAnsi="Times New Roman" w:cs="Times New Roman"/>
          <w:sz w:val="28"/>
          <w:szCs w:val="28"/>
        </w:rPr>
        <w:t>Подготовка местных нормативов градостроительного проектирования осу</w:t>
      </w:r>
      <w:r w:rsidRPr="00D1357C">
        <w:rPr>
          <w:rFonts w:ascii="Times New Roman" w:eastAsia="Calibri" w:hAnsi="Times New Roman" w:cs="Times New Roman"/>
          <w:sz w:val="28"/>
          <w:szCs w:val="28"/>
        </w:rPr>
        <w:softHyphen/>
        <w:t>ществляется структурным подразделением администрации Бабу</w:t>
      </w:r>
      <w:r>
        <w:rPr>
          <w:rFonts w:ascii="Times New Roman" w:eastAsia="Calibri" w:hAnsi="Times New Roman" w:cs="Times New Roman"/>
          <w:sz w:val="28"/>
          <w:szCs w:val="28"/>
        </w:rPr>
        <w:t>шкинского муници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пального округа</w:t>
      </w:r>
      <w:r w:rsidRPr="00D1357C">
        <w:rPr>
          <w:rFonts w:ascii="Times New Roman" w:eastAsia="Calibri" w:hAnsi="Times New Roman" w:cs="Times New Roman"/>
          <w:sz w:val="28"/>
          <w:szCs w:val="28"/>
        </w:rPr>
        <w:t>, осуществляющим функции и полномочия в сфере градостроительства.</w:t>
      </w:r>
    </w:p>
    <w:p w:rsidR="00E541FB" w:rsidRPr="00BF13A3" w:rsidRDefault="00E541FB" w:rsidP="00E541F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3A3">
        <w:rPr>
          <w:rFonts w:ascii="Times New Roman" w:eastAsia="Calibri" w:hAnsi="Times New Roman" w:cs="Times New Roman"/>
          <w:sz w:val="28"/>
          <w:szCs w:val="28"/>
        </w:rPr>
        <w:t>3.2. Подготовка местных нормативов градостроительного проектирования осуще</w:t>
      </w:r>
      <w:r w:rsidRPr="00BF13A3">
        <w:rPr>
          <w:rFonts w:ascii="Times New Roman" w:eastAsia="Calibri" w:hAnsi="Times New Roman" w:cs="Times New Roman"/>
          <w:sz w:val="28"/>
          <w:szCs w:val="28"/>
        </w:rPr>
        <w:softHyphen/>
        <w:t>ствляется с учетом:</w:t>
      </w:r>
    </w:p>
    <w:p w:rsidR="00E541FB" w:rsidRPr="00BF13A3" w:rsidRDefault="00E541FB" w:rsidP="00E541FB">
      <w:pPr>
        <w:autoSpaceDE w:val="0"/>
        <w:ind w:firstLine="540"/>
        <w:jc w:val="both"/>
        <w:rPr>
          <w:rFonts w:eastAsia="Calibri"/>
          <w:b w:val="0"/>
          <w:sz w:val="28"/>
          <w:szCs w:val="28"/>
        </w:rPr>
      </w:pPr>
      <w:r w:rsidRPr="00BF13A3">
        <w:rPr>
          <w:rFonts w:eastAsia="Calibri"/>
          <w:b w:val="0"/>
          <w:sz w:val="28"/>
          <w:szCs w:val="28"/>
        </w:rPr>
        <w:t>1) социально-демографического состава и плотности населения на территории Бабушкинского муниципального округа;</w:t>
      </w:r>
    </w:p>
    <w:p w:rsidR="00E541FB" w:rsidRPr="00BF13A3" w:rsidRDefault="00E541FB" w:rsidP="00BF13A3">
      <w:pPr>
        <w:suppressAutoHyphens w:val="0"/>
        <w:overflowPunct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color w:val="auto"/>
          <w:kern w:val="0"/>
          <w:sz w:val="28"/>
          <w:szCs w:val="28"/>
          <w:lang w:eastAsia="en-US"/>
        </w:rPr>
      </w:pPr>
      <w:r w:rsidRPr="00BF13A3">
        <w:rPr>
          <w:rFonts w:eastAsia="Calibri"/>
          <w:b w:val="0"/>
          <w:sz w:val="28"/>
          <w:szCs w:val="28"/>
        </w:rPr>
        <w:t xml:space="preserve">2) </w:t>
      </w:r>
      <w:r w:rsidR="00BF13A3" w:rsidRPr="00BF13A3">
        <w:rPr>
          <w:rFonts w:eastAsiaTheme="minorHAnsi"/>
          <w:b w:val="0"/>
          <w:color w:val="auto"/>
          <w:kern w:val="0"/>
          <w:sz w:val="28"/>
          <w:szCs w:val="28"/>
          <w:lang w:eastAsia="en-US"/>
        </w:rPr>
        <w:t>стратегии социально-экономического развития стратегии социально-экономического развития муниципального образования и плана мероприятий по ее реализации;</w:t>
      </w:r>
    </w:p>
    <w:p w:rsidR="00E541FB" w:rsidRPr="00D1357C" w:rsidRDefault="00E541FB" w:rsidP="00E541F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3A3">
        <w:rPr>
          <w:rFonts w:ascii="Times New Roman" w:eastAsia="Calibri" w:hAnsi="Times New Roman" w:cs="Times New Roman"/>
          <w:sz w:val="28"/>
          <w:szCs w:val="28"/>
        </w:rPr>
        <w:t>3) предложений органов местного самоуправления Бабушкинского муниципаль</w:t>
      </w:r>
      <w:r w:rsidRPr="00BF13A3">
        <w:rPr>
          <w:rFonts w:ascii="Times New Roman" w:eastAsia="Calibri" w:hAnsi="Times New Roman" w:cs="Times New Roman"/>
          <w:sz w:val="28"/>
          <w:szCs w:val="28"/>
        </w:rPr>
        <w:softHyphen/>
        <w:t>ного округа и территориальных секторов Бабушкинского муниципального округа и заин</w:t>
      </w:r>
      <w:r w:rsidRPr="00BF13A3">
        <w:rPr>
          <w:rFonts w:ascii="Times New Roman" w:eastAsia="Calibri" w:hAnsi="Times New Roman" w:cs="Times New Roman"/>
          <w:sz w:val="28"/>
          <w:szCs w:val="28"/>
        </w:rPr>
        <w:softHyphen/>
        <w:t>тересованных лиц.</w:t>
      </w:r>
    </w:p>
    <w:p w:rsidR="00E541FB" w:rsidRPr="00D1357C" w:rsidRDefault="00E541FB" w:rsidP="00E541F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57C">
        <w:rPr>
          <w:rFonts w:ascii="Times New Roman" w:eastAsia="Calibri" w:hAnsi="Times New Roman" w:cs="Times New Roman"/>
          <w:sz w:val="28"/>
          <w:szCs w:val="28"/>
        </w:rPr>
        <w:t>3.3. При подготовке местных нормативов градостроительного проектирования следует учитывать региональные нормативы градостроительного проектирования.</w:t>
      </w:r>
    </w:p>
    <w:p w:rsidR="00E541FB" w:rsidRPr="00BF13A3" w:rsidRDefault="00E541FB" w:rsidP="00E541F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F13A3">
        <w:rPr>
          <w:rFonts w:ascii="Times New Roman" w:eastAsia="Calibri" w:hAnsi="Times New Roman" w:cs="Times New Roman"/>
          <w:sz w:val="28"/>
          <w:szCs w:val="28"/>
        </w:rPr>
        <w:t>Если в региональных нормативах градостроительного проектирования уста</w:t>
      </w:r>
      <w:r w:rsidRPr="00BF13A3">
        <w:rPr>
          <w:rFonts w:ascii="Times New Roman" w:eastAsia="Calibri" w:hAnsi="Times New Roman" w:cs="Times New Roman"/>
          <w:sz w:val="28"/>
          <w:szCs w:val="28"/>
        </w:rPr>
        <w:softHyphen/>
        <w:t xml:space="preserve">новлены предельные значения расчетных показателей минимально допустимого </w:t>
      </w:r>
      <w:r w:rsidRPr="00BF13A3">
        <w:rPr>
          <w:rFonts w:ascii="Times New Roman" w:eastAsia="Calibri" w:hAnsi="Times New Roman" w:cs="Times New Roman"/>
          <w:sz w:val="28"/>
          <w:szCs w:val="28"/>
        </w:rPr>
        <w:lastRenderedPageBreak/>
        <w:t>уровня обеспеченности объектами местного зн</w:t>
      </w:r>
      <w:r w:rsidR="00BF13A3" w:rsidRPr="00BF13A3">
        <w:rPr>
          <w:rFonts w:ascii="Times New Roman" w:eastAsia="Calibri" w:hAnsi="Times New Roman" w:cs="Times New Roman"/>
          <w:sz w:val="28"/>
          <w:szCs w:val="28"/>
        </w:rPr>
        <w:t>ачения, предусмотренными ча</w:t>
      </w:r>
      <w:r w:rsidR="00BF13A3" w:rsidRPr="00BF13A3">
        <w:rPr>
          <w:rFonts w:ascii="Times New Roman" w:eastAsia="Calibri" w:hAnsi="Times New Roman" w:cs="Times New Roman"/>
          <w:sz w:val="28"/>
          <w:szCs w:val="28"/>
        </w:rPr>
        <w:softHyphen/>
        <w:t>стями</w:t>
      </w:r>
      <w:r w:rsidRPr="00BF13A3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BF13A3" w:rsidRPr="00BF13A3">
        <w:rPr>
          <w:rFonts w:ascii="Times New Roman" w:eastAsia="Calibri" w:hAnsi="Times New Roman" w:cs="Times New Roman"/>
          <w:sz w:val="28"/>
          <w:szCs w:val="28"/>
        </w:rPr>
        <w:t xml:space="preserve"> и 4</w:t>
      </w:r>
      <w:r w:rsidRPr="00BF13A3">
        <w:rPr>
          <w:rFonts w:ascii="Times New Roman" w:eastAsia="Calibri" w:hAnsi="Times New Roman" w:cs="Times New Roman"/>
          <w:sz w:val="28"/>
          <w:szCs w:val="28"/>
        </w:rPr>
        <w:t xml:space="preserve"> статьи 29.2 Градостроительного кодекса, населения муниципальных об</w:t>
      </w:r>
      <w:r w:rsidRPr="00BF13A3">
        <w:rPr>
          <w:rFonts w:ascii="Times New Roman" w:eastAsia="Calibri" w:hAnsi="Times New Roman" w:cs="Times New Roman"/>
          <w:sz w:val="28"/>
          <w:szCs w:val="28"/>
        </w:rPr>
        <w:softHyphen/>
        <w:t>разований, расчетные показатели минимально допустимого уровня обеспечен</w:t>
      </w:r>
      <w:r w:rsidRPr="00BF13A3">
        <w:rPr>
          <w:rFonts w:ascii="Times New Roman" w:eastAsia="Calibri" w:hAnsi="Times New Roman" w:cs="Times New Roman"/>
          <w:sz w:val="28"/>
          <w:szCs w:val="28"/>
        </w:rPr>
        <w:softHyphen/>
        <w:t>ности такими объектами населения муниципальных образований, устанавливае</w:t>
      </w:r>
      <w:r w:rsidRPr="00BF13A3">
        <w:rPr>
          <w:rFonts w:ascii="Times New Roman" w:eastAsia="Calibri" w:hAnsi="Times New Roman" w:cs="Times New Roman"/>
          <w:sz w:val="28"/>
          <w:szCs w:val="28"/>
        </w:rPr>
        <w:softHyphen/>
        <w:t>мые местными нормативами градостроительного проектирования, не могут быть ниже этих предельных значений.</w:t>
      </w:r>
      <w:proofErr w:type="gramEnd"/>
    </w:p>
    <w:p w:rsidR="00E541FB" w:rsidRPr="00D1357C" w:rsidRDefault="00E541FB" w:rsidP="00E541F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F13A3">
        <w:rPr>
          <w:rFonts w:ascii="Times New Roman" w:eastAsia="Calibri" w:hAnsi="Times New Roman" w:cs="Times New Roman"/>
          <w:sz w:val="28"/>
          <w:szCs w:val="28"/>
        </w:rPr>
        <w:t>Если в региональных нормативах градостроительного проектирования установлены предельные значения расчетных показателей максимально допу</w:t>
      </w:r>
      <w:r w:rsidRPr="00BF13A3">
        <w:rPr>
          <w:rFonts w:ascii="Times New Roman" w:eastAsia="Calibri" w:hAnsi="Times New Roman" w:cs="Times New Roman"/>
          <w:sz w:val="28"/>
          <w:szCs w:val="28"/>
        </w:rPr>
        <w:softHyphen/>
        <w:t xml:space="preserve">стимого уровня территориальной доступности объектов местного </w:t>
      </w:r>
      <w:r w:rsidR="00BF13A3" w:rsidRPr="00BF13A3">
        <w:rPr>
          <w:rFonts w:ascii="Times New Roman" w:eastAsia="Calibri" w:hAnsi="Times New Roman" w:cs="Times New Roman"/>
          <w:sz w:val="28"/>
          <w:szCs w:val="28"/>
        </w:rPr>
        <w:t>значения, предусмотренных частями</w:t>
      </w:r>
      <w:r w:rsidRPr="00BF13A3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BF13A3" w:rsidRPr="00BF13A3">
        <w:rPr>
          <w:rFonts w:ascii="Times New Roman" w:eastAsia="Calibri" w:hAnsi="Times New Roman" w:cs="Times New Roman"/>
          <w:sz w:val="28"/>
          <w:szCs w:val="28"/>
        </w:rPr>
        <w:t xml:space="preserve"> и 4</w:t>
      </w:r>
      <w:r w:rsidRPr="00BF13A3">
        <w:rPr>
          <w:rFonts w:ascii="Times New Roman" w:eastAsia="Calibri" w:hAnsi="Times New Roman" w:cs="Times New Roman"/>
          <w:sz w:val="28"/>
          <w:szCs w:val="28"/>
        </w:rPr>
        <w:t xml:space="preserve"> статьи 29.2 Градостроительного кодекса, для насе</w:t>
      </w:r>
      <w:r w:rsidRPr="00BF13A3">
        <w:rPr>
          <w:rFonts w:ascii="Times New Roman" w:eastAsia="Calibri" w:hAnsi="Times New Roman" w:cs="Times New Roman"/>
          <w:sz w:val="28"/>
          <w:szCs w:val="28"/>
        </w:rPr>
        <w:softHyphen/>
        <w:t>ления муниципальных образований, расчетные показатели максимально допу</w:t>
      </w:r>
      <w:r w:rsidRPr="00BF13A3">
        <w:rPr>
          <w:rFonts w:ascii="Times New Roman" w:eastAsia="Calibri" w:hAnsi="Times New Roman" w:cs="Times New Roman"/>
          <w:sz w:val="28"/>
          <w:szCs w:val="28"/>
        </w:rPr>
        <w:softHyphen/>
        <w:t>стимого уровня территориальной доступности таких объектов для населения муниципальных образований не могут превышать эти предельные значения.</w:t>
      </w:r>
      <w:proofErr w:type="gramEnd"/>
    </w:p>
    <w:p w:rsidR="00E541FB" w:rsidRPr="00D1357C" w:rsidRDefault="00E541FB" w:rsidP="00E541F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57C">
        <w:rPr>
          <w:rFonts w:ascii="Times New Roman" w:eastAsia="Calibri" w:hAnsi="Times New Roman" w:cs="Times New Roman"/>
          <w:sz w:val="28"/>
          <w:szCs w:val="28"/>
        </w:rPr>
        <w:t>3.4. При подготовке местных нормативов градостроительного проектирования необхо</w:t>
      </w:r>
      <w:r w:rsidRPr="00D1357C">
        <w:rPr>
          <w:rFonts w:ascii="Times New Roman" w:eastAsia="Calibri" w:hAnsi="Times New Roman" w:cs="Times New Roman"/>
          <w:sz w:val="28"/>
          <w:szCs w:val="28"/>
        </w:rPr>
        <w:softHyphen/>
        <w:t>димо руководствоваться требованиями к составу и содержанию местных нормативов градостроительного проектирования, предъявляемыми Градостроительным кодексом Российской Федерации.</w:t>
      </w:r>
    </w:p>
    <w:p w:rsidR="00E541FB" w:rsidRPr="00D1357C" w:rsidRDefault="00E541FB" w:rsidP="00E541F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57C">
        <w:rPr>
          <w:rFonts w:ascii="Times New Roman" w:eastAsia="Calibri" w:hAnsi="Times New Roman" w:cs="Times New Roman"/>
          <w:sz w:val="28"/>
          <w:szCs w:val="28"/>
        </w:rPr>
        <w:t>3.5. Расчетные показатели минимально допустимого уровня обеспеченности объекта</w:t>
      </w:r>
      <w:r w:rsidRPr="00D1357C">
        <w:rPr>
          <w:rFonts w:ascii="Times New Roman" w:eastAsia="Calibri" w:hAnsi="Times New Roman" w:cs="Times New Roman"/>
          <w:sz w:val="28"/>
          <w:szCs w:val="28"/>
        </w:rPr>
        <w:softHyphen/>
        <w:t xml:space="preserve">ми местного значения населения Бабушкинского муниципального </w:t>
      </w:r>
      <w:r w:rsidRPr="008B5608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D1357C">
        <w:rPr>
          <w:rFonts w:ascii="Times New Roman" w:eastAsia="Calibri" w:hAnsi="Times New Roman" w:cs="Times New Roman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Бабушкинского муниципального </w:t>
      </w:r>
      <w:r w:rsidRPr="008B5608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D1357C">
        <w:rPr>
          <w:rFonts w:ascii="Times New Roman" w:eastAsia="Calibri" w:hAnsi="Times New Roman" w:cs="Times New Roman"/>
          <w:sz w:val="28"/>
          <w:szCs w:val="28"/>
        </w:rPr>
        <w:t xml:space="preserve"> могут быть подго</w:t>
      </w:r>
      <w:r w:rsidRPr="00D1357C">
        <w:rPr>
          <w:rFonts w:ascii="Times New Roman" w:eastAsia="Calibri" w:hAnsi="Times New Roman" w:cs="Times New Roman"/>
          <w:sz w:val="28"/>
          <w:szCs w:val="28"/>
        </w:rPr>
        <w:softHyphen/>
        <w:t>товлены в отношении одного или нескольких видов объектов, предусмотренных ча</w:t>
      </w:r>
      <w:r w:rsidRPr="00D1357C">
        <w:rPr>
          <w:rFonts w:ascii="Times New Roman" w:eastAsia="Calibri" w:hAnsi="Times New Roman" w:cs="Times New Roman"/>
          <w:sz w:val="28"/>
          <w:szCs w:val="28"/>
        </w:rPr>
        <w:softHyphen/>
        <w:t>стью 3 статьи 29.2 Градостроительного кодекса Российской Федерации.</w:t>
      </w:r>
    </w:p>
    <w:p w:rsidR="00E541FB" w:rsidRPr="00D1357C" w:rsidRDefault="00E541FB" w:rsidP="00E541F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1FB" w:rsidRPr="00D1357C" w:rsidRDefault="00E541FB" w:rsidP="00150C0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1357C">
        <w:rPr>
          <w:rFonts w:ascii="Times New Roman" w:eastAsia="Calibri" w:hAnsi="Times New Roman" w:cs="Times New Roman"/>
          <w:bCs/>
          <w:sz w:val="28"/>
          <w:szCs w:val="28"/>
        </w:rPr>
        <w:t>4. Порядок утверждения местных нормативов градостроительного проек</w:t>
      </w:r>
      <w:r w:rsidRPr="00D1357C">
        <w:rPr>
          <w:rFonts w:ascii="Times New Roman" w:eastAsia="Calibri" w:hAnsi="Times New Roman" w:cs="Times New Roman"/>
          <w:bCs/>
          <w:sz w:val="28"/>
          <w:szCs w:val="28"/>
        </w:rPr>
        <w:softHyphen/>
        <w:t>тирования и внесения в них изменений</w:t>
      </w:r>
    </w:p>
    <w:p w:rsidR="00E541FB" w:rsidRPr="00D1357C" w:rsidRDefault="00E541FB" w:rsidP="00E541FB">
      <w:pPr>
        <w:jc w:val="both"/>
        <w:rPr>
          <w:b w:val="0"/>
          <w:sz w:val="28"/>
          <w:szCs w:val="28"/>
        </w:rPr>
      </w:pPr>
    </w:p>
    <w:p w:rsidR="00E541FB" w:rsidRPr="00D1357C" w:rsidRDefault="0089048D" w:rsidP="00E541FB">
      <w:pPr>
        <w:autoSpaceDE w:val="0"/>
        <w:ind w:firstLine="540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4.1</w:t>
      </w:r>
      <w:r w:rsidR="00E541FB" w:rsidRPr="00D1357C">
        <w:rPr>
          <w:rFonts w:eastAsia="Calibri"/>
          <w:b w:val="0"/>
          <w:sz w:val="28"/>
          <w:szCs w:val="28"/>
        </w:rPr>
        <w:t xml:space="preserve">. Местные нормативы градостроительного проектирования утверждаются решением Представительного Собрания. </w:t>
      </w:r>
    </w:p>
    <w:p w:rsidR="0089048D" w:rsidRDefault="0089048D" w:rsidP="0089048D">
      <w:pPr>
        <w:autoSpaceDE w:val="0"/>
        <w:ind w:firstLine="540"/>
        <w:jc w:val="both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4.2</w:t>
      </w:r>
      <w:r w:rsidR="00E541FB" w:rsidRPr="00D1357C">
        <w:rPr>
          <w:rFonts w:eastAsia="Calibri"/>
          <w:b w:val="0"/>
          <w:sz w:val="28"/>
          <w:szCs w:val="28"/>
        </w:rPr>
        <w:t xml:space="preserve">. Решение Представительного Собрания об утверждении местных нормативов градостроительного проектирования после его принятия </w:t>
      </w:r>
      <w:r w:rsidRPr="004D6A59">
        <w:rPr>
          <w:b w:val="0"/>
          <w:sz w:val="28"/>
          <w:szCs w:val="28"/>
        </w:rPr>
        <w:t>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 Вологодской области в информационно-телекоммуникационной сети «Интернет», вступает в силу со дня его официального опубликования (обнародования).</w:t>
      </w:r>
    </w:p>
    <w:p w:rsidR="00E541FB" w:rsidRPr="0089048D" w:rsidRDefault="0089048D" w:rsidP="0089048D">
      <w:pPr>
        <w:autoSpaceDE w:val="0"/>
        <w:ind w:firstLine="540"/>
        <w:jc w:val="both"/>
        <w:rPr>
          <w:b w:val="0"/>
          <w:sz w:val="28"/>
          <w:szCs w:val="28"/>
        </w:rPr>
      </w:pPr>
      <w:r w:rsidRPr="0089048D">
        <w:rPr>
          <w:b w:val="0"/>
          <w:sz w:val="28"/>
          <w:szCs w:val="28"/>
        </w:rPr>
        <w:t xml:space="preserve">4.3. </w:t>
      </w:r>
      <w:r w:rsidR="00E541FB" w:rsidRPr="0089048D">
        <w:rPr>
          <w:b w:val="0"/>
          <w:sz w:val="28"/>
          <w:szCs w:val="28"/>
        </w:rPr>
        <w:t xml:space="preserve">Внесение изменений в местные нормативы </w:t>
      </w:r>
      <w:r w:rsidR="00E541FB" w:rsidRPr="0089048D">
        <w:rPr>
          <w:rFonts w:eastAsia="Calibri"/>
          <w:b w:val="0"/>
          <w:sz w:val="28"/>
          <w:szCs w:val="28"/>
        </w:rPr>
        <w:t>градостроительного проектирования</w:t>
      </w:r>
      <w:r w:rsidR="00E541FB" w:rsidRPr="0089048D">
        <w:rPr>
          <w:b w:val="0"/>
          <w:sz w:val="28"/>
          <w:szCs w:val="28"/>
        </w:rPr>
        <w:t xml:space="preserve"> осуществляется в том же порядке, что и их утверждение.</w:t>
      </w:r>
    </w:p>
    <w:p w:rsidR="00E541FB" w:rsidRPr="00D1357C" w:rsidRDefault="00E541FB" w:rsidP="00E541FB">
      <w:pPr>
        <w:autoSpaceDE w:val="0"/>
        <w:autoSpaceDN w:val="0"/>
        <w:jc w:val="center"/>
        <w:rPr>
          <w:b w:val="0"/>
          <w:sz w:val="28"/>
          <w:szCs w:val="28"/>
        </w:rPr>
      </w:pPr>
    </w:p>
    <w:p w:rsidR="00966202" w:rsidRDefault="00150C0F" w:rsidP="00150C0F">
      <w:pPr>
        <w:tabs>
          <w:tab w:val="left" w:pos="8910"/>
        </w:tabs>
      </w:pPr>
      <w:r>
        <w:tab/>
      </w:r>
    </w:p>
    <w:sectPr w:rsidR="00966202" w:rsidSect="00FF682F">
      <w:footerReference w:type="default" r:id="rId9"/>
      <w:pgSz w:w="11906" w:h="16838" w:code="9"/>
      <w:pgMar w:top="1134" w:right="851" w:bottom="1134" w:left="1134" w:header="0" w:footer="0" w:gutter="0"/>
      <w:cols w:space="720"/>
      <w:noEndnote/>
      <w:titlePg/>
      <w:docGrid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DE4" w:rsidRDefault="00CB0DE4" w:rsidP="00FF682F">
      <w:r>
        <w:separator/>
      </w:r>
    </w:p>
  </w:endnote>
  <w:endnote w:type="continuationSeparator" w:id="0">
    <w:p w:rsidR="00CB0DE4" w:rsidRDefault="00CB0DE4" w:rsidP="00FF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92903"/>
      <w:docPartObj>
        <w:docPartGallery w:val="Page Numbers (Bottom of Page)"/>
        <w:docPartUnique/>
      </w:docPartObj>
    </w:sdtPr>
    <w:sdtEndPr/>
    <w:sdtContent>
      <w:p w:rsidR="00FF682F" w:rsidRDefault="00FF68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F45">
          <w:rPr>
            <w:noProof/>
          </w:rPr>
          <w:t>4</w:t>
        </w:r>
        <w:r>
          <w:fldChar w:fldCharType="end"/>
        </w:r>
      </w:p>
    </w:sdtContent>
  </w:sdt>
  <w:p w:rsidR="00FF682F" w:rsidRDefault="00FF68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DE4" w:rsidRDefault="00CB0DE4" w:rsidP="00FF682F">
      <w:r>
        <w:separator/>
      </w:r>
    </w:p>
  </w:footnote>
  <w:footnote w:type="continuationSeparator" w:id="0">
    <w:p w:rsidR="00CB0DE4" w:rsidRDefault="00CB0DE4" w:rsidP="00FF6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2783D"/>
    <w:multiLevelType w:val="hybridMultilevel"/>
    <w:tmpl w:val="0934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F7EB7"/>
    <w:multiLevelType w:val="hybridMultilevel"/>
    <w:tmpl w:val="5D8429EE"/>
    <w:lvl w:ilvl="0" w:tplc="B378AFB6">
      <w:start w:val="1"/>
      <w:numFmt w:val="decimal"/>
      <w:lvlText w:val="%1."/>
      <w:lvlJc w:val="left"/>
      <w:pPr>
        <w:ind w:left="1834" w:hanging="112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E5"/>
    <w:rsid w:val="00027E57"/>
    <w:rsid w:val="00150C0F"/>
    <w:rsid w:val="003B0910"/>
    <w:rsid w:val="003F3F45"/>
    <w:rsid w:val="0089048D"/>
    <w:rsid w:val="00966202"/>
    <w:rsid w:val="00BF13A3"/>
    <w:rsid w:val="00CB0DE4"/>
    <w:rsid w:val="00CC632D"/>
    <w:rsid w:val="00E541FB"/>
    <w:rsid w:val="00E700E5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FB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41FB"/>
    <w:pPr>
      <w:tabs>
        <w:tab w:val="center" w:pos="4677"/>
        <w:tab w:val="right" w:pos="9355"/>
      </w:tabs>
    </w:pPr>
    <w:rPr>
      <w:b w:val="0"/>
      <w:sz w:val="28"/>
    </w:rPr>
  </w:style>
  <w:style w:type="character" w:customStyle="1" w:styleId="a4">
    <w:name w:val="Верхний колонтитул Знак"/>
    <w:basedOn w:val="a0"/>
    <w:link w:val="a3"/>
    <w:rsid w:val="00E541FB"/>
    <w:rPr>
      <w:rFonts w:ascii="Times New Roman" w:eastAsia="Times New Roman" w:hAnsi="Times New Roman" w:cs="Times New Roman"/>
      <w:color w:val="00000A"/>
      <w:kern w:val="1"/>
      <w:sz w:val="28"/>
      <w:szCs w:val="24"/>
      <w:lang w:eastAsia="ru-RU"/>
    </w:rPr>
  </w:style>
  <w:style w:type="paragraph" w:customStyle="1" w:styleId="ConsPlusNormal">
    <w:name w:val="ConsPlusNormal"/>
    <w:rsid w:val="00E541FB"/>
    <w:pPr>
      <w:suppressAutoHyphens/>
      <w:overflowPunct w:val="0"/>
      <w:spacing w:after="0" w:line="240" w:lineRule="auto"/>
      <w:ind w:firstLine="720"/>
    </w:pPr>
    <w:rPr>
      <w:rFonts w:ascii="Arial" w:eastAsia="Times New Roman" w:hAnsi="Arial" w:cs="Arial"/>
      <w:color w:val="00000A"/>
      <w:kern w:val="1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F68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682F"/>
    <w:rPr>
      <w:rFonts w:ascii="Times New Roman" w:eastAsia="Times New Roman" w:hAnsi="Times New Roman" w:cs="Times New Roman"/>
      <w:b/>
      <w:color w:val="00000A"/>
      <w:kern w:val="1"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150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FB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41FB"/>
    <w:pPr>
      <w:tabs>
        <w:tab w:val="center" w:pos="4677"/>
        <w:tab w:val="right" w:pos="9355"/>
      </w:tabs>
    </w:pPr>
    <w:rPr>
      <w:b w:val="0"/>
      <w:sz w:val="28"/>
    </w:rPr>
  </w:style>
  <w:style w:type="character" w:customStyle="1" w:styleId="a4">
    <w:name w:val="Верхний колонтитул Знак"/>
    <w:basedOn w:val="a0"/>
    <w:link w:val="a3"/>
    <w:rsid w:val="00E541FB"/>
    <w:rPr>
      <w:rFonts w:ascii="Times New Roman" w:eastAsia="Times New Roman" w:hAnsi="Times New Roman" w:cs="Times New Roman"/>
      <w:color w:val="00000A"/>
      <w:kern w:val="1"/>
      <w:sz w:val="28"/>
      <w:szCs w:val="24"/>
      <w:lang w:eastAsia="ru-RU"/>
    </w:rPr>
  </w:style>
  <w:style w:type="paragraph" w:customStyle="1" w:styleId="ConsPlusNormal">
    <w:name w:val="ConsPlusNormal"/>
    <w:rsid w:val="00E541FB"/>
    <w:pPr>
      <w:suppressAutoHyphens/>
      <w:overflowPunct w:val="0"/>
      <w:spacing w:after="0" w:line="240" w:lineRule="auto"/>
      <w:ind w:firstLine="720"/>
    </w:pPr>
    <w:rPr>
      <w:rFonts w:ascii="Arial" w:eastAsia="Times New Roman" w:hAnsi="Arial" w:cs="Arial"/>
      <w:color w:val="00000A"/>
      <w:kern w:val="1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F68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682F"/>
    <w:rPr>
      <w:rFonts w:ascii="Times New Roman" w:eastAsia="Times New Roman" w:hAnsi="Times New Roman" w:cs="Times New Roman"/>
      <w:b/>
      <w:color w:val="00000A"/>
      <w:kern w:val="1"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150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2023-02-20T10:45:00Z</cp:lastPrinted>
  <dcterms:created xsi:type="dcterms:W3CDTF">2023-02-20T08:22:00Z</dcterms:created>
  <dcterms:modified xsi:type="dcterms:W3CDTF">2023-02-20T12:13:00Z</dcterms:modified>
</cp:coreProperties>
</file>