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D0" w:rsidRDefault="00E304D0" w:rsidP="00E304D0">
      <w:pPr>
        <w:rPr>
          <w:sz w:val="28"/>
        </w:rPr>
      </w:pPr>
    </w:p>
    <w:p w:rsidR="00E304D0" w:rsidRDefault="00E304D0" w:rsidP="00E304D0">
      <w:pPr>
        <w:tabs>
          <w:tab w:val="left" w:pos="6600"/>
        </w:tabs>
        <w:ind w:firstLine="540"/>
        <w:jc w:val="center"/>
        <w:rPr>
          <w:sz w:val="28"/>
        </w:rPr>
      </w:pPr>
    </w:p>
    <w:p w:rsidR="00E304D0" w:rsidRDefault="00E304D0" w:rsidP="00E304D0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4D0" w:rsidRDefault="00E304D0" w:rsidP="00E304D0">
      <w:pPr>
        <w:jc w:val="center"/>
      </w:pPr>
    </w:p>
    <w:p w:rsidR="00E304D0" w:rsidRPr="004212BC" w:rsidRDefault="00E304D0" w:rsidP="00E304D0">
      <w:pPr>
        <w:jc w:val="center"/>
        <w:rPr>
          <w:sz w:val="20"/>
        </w:rPr>
      </w:pPr>
      <w:r w:rsidRPr="004212BC">
        <w:rPr>
          <w:sz w:val="20"/>
        </w:rPr>
        <w:t>АДМИНИСТРАЦИЯ</w:t>
      </w:r>
      <w:r>
        <w:rPr>
          <w:sz w:val="20"/>
        </w:rPr>
        <w:t xml:space="preserve">  </w:t>
      </w:r>
      <w:r w:rsidRPr="004212BC">
        <w:rPr>
          <w:sz w:val="20"/>
        </w:rPr>
        <w:t xml:space="preserve"> БАБУШКИНСКОГО МУНИЦИПАЛЬНОГО ОКРУГА ВОЛОГОДСКОЙ ОБЛАСТИ</w:t>
      </w:r>
    </w:p>
    <w:p w:rsidR="00E304D0" w:rsidRDefault="00E304D0" w:rsidP="00E304D0">
      <w:pPr>
        <w:ind w:firstLine="709"/>
        <w:jc w:val="center"/>
      </w:pPr>
      <w:bookmarkStart w:id="0" w:name="__Fieldmark__4581_4022129465"/>
    </w:p>
    <w:p w:rsidR="00E304D0" w:rsidRDefault="00744DE7" w:rsidP="00E304D0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E304D0">
        <w:rPr>
          <w:b/>
          <w:bCs/>
          <w:spacing w:val="16"/>
          <w:sz w:val="36"/>
          <w:szCs w:val="36"/>
        </w:rPr>
        <w:t>ПОСТАНОВЛЕНИЕ</w:t>
      </w:r>
    </w:p>
    <w:p w:rsidR="00E304D0" w:rsidRDefault="00E047E2" w:rsidP="00E304D0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25.</w:t>
      </w:r>
      <w:r w:rsidR="00E304D0">
        <w:rPr>
          <w:sz w:val="28"/>
          <w:szCs w:val="28"/>
        </w:rPr>
        <w:t xml:space="preserve">06.2024 года                                                                                             № </w:t>
      </w:r>
      <w:r>
        <w:rPr>
          <w:sz w:val="28"/>
          <w:szCs w:val="28"/>
        </w:rPr>
        <w:t>484</w:t>
      </w:r>
      <w:r w:rsidR="00E304D0">
        <w:rPr>
          <w:sz w:val="28"/>
          <w:szCs w:val="28"/>
        </w:rPr>
        <w:t xml:space="preserve">                </w:t>
      </w:r>
    </w:p>
    <w:p w:rsidR="00E304D0" w:rsidRDefault="00E304D0" w:rsidP="00E304D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с.им. Бабушкина</w:t>
      </w:r>
    </w:p>
    <w:p w:rsidR="00E304D0" w:rsidRPr="00B82D81" w:rsidRDefault="00E304D0" w:rsidP="00E304D0">
      <w:pPr>
        <w:pStyle w:val="a5"/>
        <w:jc w:val="center"/>
        <w:rPr>
          <w:b/>
          <w:sz w:val="28"/>
          <w:szCs w:val="28"/>
        </w:rPr>
      </w:pPr>
    </w:p>
    <w:p w:rsidR="00E304D0" w:rsidRPr="00E304D0" w:rsidRDefault="00E304D0" w:rsidP="00E304D0">
      <w:pPr>
        <w:jc w:val="center"/>
        <w:rPr>
          <w:b/>
          <w:sz w:val="26"/>
          <w:szCs w:val="26"/>
        </w:rPr>
      </w:pPr>
      <w:r w:rsidRPr="00E304D0">
        <w:rPr>
          <w:b/>
          <w:bCs/>
          <w:sz w:val="26"/>
          <w:szCs w:val="26"/>
        </w:rPr>
        <w:t xml:space="preserve">Об утверждении </w:t>
      </w:r>
      <w:r w:rsidRPr="00E304D0">
        <w:rPr>
          <w:b/>
          <w:sz w:val="26"/>
          <w:szCs w:val="26"/>
        </w:rPr>
        <w:t>административного регламента предоставления муниципальной услуги по выдаче разрешения на вступление в брак лицам в возрасте от четырнадцати до восемнадцати лет</w:t>
      </w:r>
    </w:p>
    <w:p w:rsidR="00E304D0" w:rsidRPr="00E304D0" w:rsidRDefault="00E304D0" w:rsidP="00E304D0">
      <w:pPr>
        <w:jc w:val="center"/>
        <w:outlineLvl w:val="1"/>
        <w:rPr>
          <w:sz w:val="26"/>
          <w:szCs w:val="26"/>
        </w:rPr>
      </w:pPr>
    </w:p>
    <w:p w:rsidR="00E304D0" w:rsidRPr="00E304D0" w:rsidRDefault="00E304D0" w:rsidP="00E304D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E304D0">
        <w:rPr>
          <w:rFonts w:ascii="Arial" w:hAnsi="Arial"/>
          <w:b/>
          <w:sz w:val="26"/>
          <w:szCs w:val="26"/>
        </w:rPr>
        <w:tab/>
      </w:r>
      <w:r w:rsidRPr="00E304D0">
        <w:rPr>
          <w:sz w:val="26"/>
          <w:szCs w:val="26"/>
        </w:rPr>
        <w:t xml:space="preserve">В </w:t>
      </w:r>
      <w:r w:rsidRPr="00E304D0">
        <w:rPr>
          <w:bCs/>
          <w:sz w:val="26"/>
          <w:szCs w:val="26"/>
        </w:rPr>
        <w:t xml:space="preserve">соответствии с Федеральным </w:t>
      </w:r>
      <w:hyperlink r:id="rId8" w:history="1">
        <w:r w:rsidRPr="00E047E2">
          <w:rPr>
            <w:bCs/>
            <w:color w:val="auto"/>
            <w:sz w:val="26"/>
            <w:szCs w:val="26"/>
          </w:rPr>
          <w:t>законом</w:t>
        </w:r>
      </w:hyperlink>
      <w:r w:rsidRPr="00E047E2">
        <w:rPr>
          <w:bCs/>
          <w:color w:val="auto"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E047E2">
          <w:rPr>
            <w:bCs/>
            <w:color w:val="auto"/>
            <w:sz w:val="26"/>
            <w:szCs w:val="26"/>
          </w:rPr>
          <w:t>законом</w:t>
        </w:r>
      </w:hyperlink>
      <w:r w:rsidRPr="00E047E2">
        <w:rPr>
          <w:bCs/>
          <w:color w:val="auto"/>
          <w:sz w:val="26"/>
          <w:szCs w:val="26"/>
        </w:rPr>
        <w:t xml:space="preserve"> от 27.07.2010 года № 210-ФЗ «Об организации предоставления государственных и муниципальных услуг» (с последующими изменениями), постановлением админист</w:t>
      </w:r>
      <w:r w:rsidRPr="00E304D0">
        <w:rPr>
          <w:bCs/>
          <w:sz w:val="26"/>
          <w:szCs w:val="26"/>
        </w:rPr>
        <w:t>рации Бабушкинского муниципального округа от 09.01.2023 года № 20 «Об утверждении Порядка разработки и утверждения административных регламентов предоставления муниципальных услуг»,</w:t>
      </w:r>
      <w:r w:rsidRPr="00E304D0">
        <w:rPr>
          <w:sz w:val="26"/>
          <w:szCs w:val="26"/>
        </w:rPr>
        <w:t xml:space="preserve"> руководствуясь Уставом Бабушкинского муниципального округа,</w:t>
      </w:r>
    </w:p>
    <w:p w:rsidR="00E304D0" w:rsidRPr="00561D70" w:rsidRDefault="00E304D0" w:rsidP="00E304D0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:rsidR="00E304D0" w:rsidRPr="0076069E" w:rsidRDefault="00E304D0" w:rsidP="00E304D0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 w:rsidRPr="0076069E">
        <w:rPr>
          <w:b/>
          <w:bCs/>
          <w:sz w:val="32"/>
          <w:szCs w:val="32"/>
        </w:rPr>
        <w:t>ПОСТАНОВЛЯЮ:</w:t>
      </w:r>
    </w:p>
    <w:p w:rsidR="00E304D0" w:rsidRPr="00E304D0" w:rsidRDefault="00E304D0" w:rsidP="00E304D0">
      <w:pPr>
        <w:pStyle w:val="a5"/>
        <w:jc w:val="both"/>
        <w:rPr>
          <w:sz w:val="26"/>
          <w:szCs w:val="26"/>
        </w:rPr>
      </w:pPr>
      <w:r>
        <w:tab/>
      </w:r>
      <w:r w:rsidRPr="00E304D0">
        <w:rPr>
          <w:sz w:val="26"/>
          <w:szCs w:val="26"/>
        </w:rPr>
        <w:t xml:space="preserve">1. </w:t>
      </w:r>
      <w:bookmarkStart w:id="7" w:name="Par0"/>
      <w:bookmarkStart w:id="8" w:name="Par1"/>
      <w:bookmarkEnd w:id="7"/>
      <w:bookmarkEnd w:id="8"/>
      <w:r w:rsidRPr="00E304D0">
        <w:rPr>
          <w:bCs/>
          <w:sz w:val="26"/>
          <w:szCs w:val="26"/>
        </w:rPr>
        <w:t xml:space="preserve">Утвердить </w:t>
      </w:r>
      <w:r w:rsidRPr="00E304D0">
        <w:rPr>
          <w:sz w:val="26"/>
          <w:szCs w:val="26"/>
        </w:rPr>
        <w:t>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согласно приложению к настоящему постановлению.</w:t>
      </w:r>
    </w:p>
    <w:p w:rsidR="00E304D0" w:rsidRPr="00E304D0" w:rsidRDefault="00E304D0" w:rsidP="00E304D0">
      <w:pPr>
        <w:pStyle w:val="a5"/>
        <w:jc w:val="both"/>
        <w:rPr>
          <w:sz w:val="26"/>
          <w:szCs w:val="26"/>
        </w:rPr>
      </w:pPr>
      <w:r w:rsidRPr="00E304D0">
        <w:rPr>
          <w:rFonts w:eastAsiaTheme="minorHAnsi"/>
          <w:sz w:val="26"/>
          <w:szCs w:val="26"/>
          <w:lang w:eastAsia="en-US"/>
        </w:rPr>
        <w:tab/>
        <w:t>2</w:t>
      </w:r>
      <w:r w:rsidRPr="00E304D0">
        <w:rPr>
          <w:sz w:val="26"/>
          <w:szCs w:val="26"/>
        </w:rPr>
        <w:t xml:space="preserve">. Назначить консультанта по вопросам опеки и попечительства Управления правовой и организационно-контрольной работы администрации Бабушкинского муниципального округа ответственным </w:t>
      </w:r>
      <w:r w:rsidR="00E047E2">
        <w:rPr>
          <w:sz w:val="26"/>
          <w:szCs w:val="26"/>
        </w:rPr>
        <w:t>по</w:t>
      </w:r>
      <w:r w:rsidRPr="00E304D0">
        <w:rPr>
          <w:sz w:val="26"/>
          <w:szCs w:val="26"/>
        </w:rPr>
        <w:t xml:space="preserve"> предоставлени</w:t>
      </w:r>
      <w:r w:rsidR="00E047E2">
        <w:rPr>
          <w:sz w:val="26"/>
          <w:szCs w:val="26"/>
        </w:rPr>
        <w:t>ю</w:t>
      </w:r>
      <w:r w:rsidRPr="00E304D0">
        <w:rPr>
          <w:sz w:val="26"/>
          <w:szCs w:val="26"/>
        </w:rPr>
        <w:t xml:space="preserve"> муниципальной услуги по выдаче разрешения на вступление в брак лицам в возрасте от четырнадцати до восемнадцати лет.</w:t>
      </w:r>
    </w:p>
    <w:p w:rsidR="00E304D0" w:rsidRPr="00E304D0" w:rsidRDefault="00E304D0" w:rsidP="00E304D0">
      <w:pPr>
        <w:jc w:val="both"/>
        <w:rPr>
          <w:sz w:val="26"/>
          <w:szCs w:val="26"/>
        </w:rPr>
      </w:pPr>
      <w:r w:rsidRPr="00E304D0">
        <w:rPr>
          <w:sz w:val="26"/>
          <w:szCs w:val="26"/>
        </w:rPr>
        <w:tab/>
        <w:t>3. 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  <w:r w:rsidRPr="00E304D0">
        <w:rPr>
          <w:sz w:val="26"/>
          <w:szCs w:val="26"/>
        </w:rPr>
        <w:tab/>
      </w:r>
    </w:p>
    <w:p w:rsidR="00E304D0" w:rsidRPr="00E304D0" w:rsidRDefault="00E304D0" w:rsidP="00E304D0">
      <w:pPr>
        <w:pStyle w:val="a5"/>
        <w:jc w:val="both"/>
        <w:rPr>
          <w:sz w:val="26"/>
          <w:szCs w:val="26"/>
        </w:rPr>
      </w:pPr>
      <w:r w:rsidRPr="00E304D0">
        <w:rPr>
          <w:sz w:val="26"/>
          <w:szCs w:val="26"/>
        </w:rPr>
        <w:tab/>
      </w:r>
      <w:r w:rsidR="000D57A5">
        <w:rPr>
          <w:sz w:val="26"/>
          <w:szCs w:val="26"/>
        </w:rPr>
        <w:t>4</w:t>
      </w:r>
      <w:r w:rsidRPr="00E304D0">
        <w:rPr>
          <w:sz w:val="26"/>
          <w:szCs w:val="26"/>
        </w:rPr>
        <w:t>. Контроль за исполнением настоящего постановления начальника Управления правовой и организационно-контрольной работы администрации Бабушкинского муниципального округа Вологодской области.</w:t>
      </w:r>
    </w:p>
    <w:p w:rsidR="00E304D0" w:rsidRPr="00E304D0" w:rsidRDefault="00E304D0" w:rsidP="00E304D0">
      <w:pPr>
        <w:pStyle w:val="a5"/>
        <w:jc w:val="both"/>
        <w:rPr>
          <w:sz w:val="26"/>
          <w:szCs w:val="26"/>
        </w:rPr>
      </w:pPr>
    </w:p>
    <w:p w:rsidR="00E304D0" w:rsidRPr="00E304D0" w:rsidRDefault="00E304D0" w:rsidP="00E304D0">
      <w:pPr>
        <w:rPr>
          <w:sz w:val="26"/>
          <w:szCs w:val="26"/>
        </w:rPr>
      </w:pPr>
    </w:p>
    <w:p w:rsidR="00E047E2" w:rsidRDefault="00E047E2" w:rsidP="00E304D0">
      <w:pPr>
        <w:rPr>
          <w:sz w:val="26"/>
          <w:szCs w:val="26"/>
        </w:rPr>
      </w:pPr>
    </w:p>
    <w:p w:rsidR="00E047E2" w:rsidRDefault="00E047E2" w:rsidP="00E304D0">
      <w:pPr>
        <w:rPr>
          <w:sz w:val="26"/>
          <w:szCs w:val="26"/>
        </w:rPr>
      </w:pPr>
    </w:p>
    <w:p w:rsidR="00E304D0" w:rsidRPr="00E304D0" w:rsidRDefault="00E304D0" w:rsidP="00E304D0">
      <w:pPr>
        <w:rPr>
          <w:sz w:val="26"/>
          <w:szCs w:val="26"/>
        </w:rPr>
      </w:pPr>
      <w:r w:rsidRPr="00E304D0">
        <w:rPr>
          <w:sz w:val="26"/>
          <w:szCs w:val="26"/>
        </w:rPr>
        <w:t xml:space="preserve">Глава округа                                             </w:t>
      </w:r>
      <w:r>
        <w:rPr>
          <w:sz w:val="26"/>
          <w:szCs w:val="26"/>
        </w:rPr>
        <w:t xml:space="preserve">                                                   </w:t>
      </w:r>
      <w:r w:rsidRPr="00E304D0">
        <w:rPr>
          <w:sz w:val="26"/>
          <w:szCs w:val="26"/>
        </w:rPr>
        <w:t xml:space="preserve">Т.С. Жирохова      </w:t>
      </w:r>
    </w:p>
    <w:p w:rsidR="00E304D0" w:rsidRDefault="00E304D0" w:rsidP="00E304D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E304D0" w:rsidRDefault="00E304D0" w:rsidP="00E304D0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E304D0" w:rsidRDefault="00E304D0" w:rsidP="00E304D0">
      <w:pPr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E304D0" w:rsidRDefault="00E304D0" w:rsidP="00E304D0">
      <w:pPr>
        <w:jc w:val="right"/>
        <w:rPr>
          <w:sz w:val="28"/>
        </w:rPr>
      </w:pPr>
      <w:r>
        <w:rPr>
          <w:sz w:val="28"/>
        </w:rPr>
        <w:t xml:space="preserve">Бабушкинского муниципального округа </w:t>
      </w:r>
    </w:p>
    <w:p w:rsidR="00E304D0" w:rsidRDefault="00E304D0" w:rsidP="00E304D0">
      <w:pPr>
        <w:jc w:val="center"/>
        <w:rPr>
          <w:sz w:val="28"/>
        </w:rPr>
      </w:pPr>
      <w:r>
        <w:rPr>
          <w:sz w:val="28"/>
        </w:rPr>
        <w:t xml:space="preserve">        </w:t>
      </w:r>
      <w:r w:rsidR="00E047E2">
        <w:rPr>
          <w:sz w:val="28"/>
        </w:rPr>
        <w:t xml:space="preserve">                                           от  25.</w:t>
      </w:r>
      <w:r>
        <w:rPr>
          <w:sz w:val="28"/>
        </w:rPr>
        <w:t>06.2024 года №</w:t>
      </w:r>
      <w:r w:rsidR="00E047E2">
        <w:rPr>
          <w:sz w:val="28"/>
        </w:rPr>
        <w:t xml:space="preserve"> 484</w:t>
      </w:r>
    </w:p>
    <w:p w:rsidR="00E304D0" w:rsidRDefault="00E304D0" w:rsidP="00E304D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E304D0" w:rsidRDefault="00E304D0" w:rsidP="00E304D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E304D0" w:rsidRPr="00E304D0" w:rsidRDefault="00E304D0" w:rsidP="00E304D0">
      <w:pPr>
        <w:ind w:right="2"/>
        <w:jc w:val="center"/>
        <w:rPr>
          <w:b/>
          <w:sz w:val="28"/>
        </w:rPr>
      </w:pPr>
      <w:r w:rsidRPr="00E304D0">
        <w:rPr>
          <w:b/>
          <w:sz w:val="28"/>
        </w:rPr>
        <w:t>Административный регламент</w:t>
      </w:r>
    </w:p>
    <w:p w:rsidR="00E047E2" w:rsidRDefault="00E047E2" w:rsidP="00E304D0">
      <w:pPr>
        <w:ind w:right="2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</w:t>
      </w:r>
      <w:r w:rsidR="00E304D0" w:rsidRPr="00E304D0">
        <w:rPr>
          <w:b/>
          <w:sz w:val="28"/>
        </w:rPr>
        <w:t>муниципальной услуги по выдаче разрешения на вступление в брак лицам в возрасте от ч</w:t>
      </w:r>
      <w:r>
        <w:rPr>
          <w:b/>
          <w:sz w:val="28"/>
        </w:rPr>
        <w:t xml:space="preserve">етырнадцати </w:t>
      </w:r>
    </w:p>
    <w:p w:rsidR="00E304D0" w:rsidRPr="00E304D0" w:rsidRDefault="00E047E2" w:rsidP="00E304D0">
      <w:pPr>
        <w:ind w:right="2"/>
        <w:jc w:val="center"/>
        <w:rPr>
          <w:b/>
          <w:sz w:val="28"/>
        </w:rPr>
      </w:pPr>
      <w:r>
        <w:rPr>
          <w:b/>
          <w:sz w:val="28"/>
        </w:rPr>
        <w:t xml:space="preserve">до восемнадцати </w:t>
      </w:r>
      <w:r w:rsidR="00E304D0" w:rsidRPr="00E304D0">
        <w:rPr>
          <w:b/>
          <w:sz w:val="28"/>
        </w:rPr>
        <w:t>лет</w:t>
      </w:r>
    </w:p>
    <w:p w:rsidR="00E304D0" w:rsidRDefault="00E304D0" w:rsidP="00E304D0">
      <w:pPr>
        <w:ind w:right="2"/>
        <w:contextualSpacing/>
        <w:jc w:val="center"/>
        <w:rPr>
          <w:sz w:val="28"/>
        </w:rPr>
      </w:pPr>
    </w:p>
    <w:p w:rsidR="00E304D0" w:rsidRDefault="00E304D0" w:rsidP="00E304D0">
      <w:pPr>
        <w:ind w:right="2"/>
        <w:contextualSpacing/>
        <w:jc w:val="center"/>
        <w:rPr>
          <w:sz w:val="28"/>
        </w:rPr>
      </w:pPr>
      <w:r>
        <w:rPr>
          <w:sz w:val="28"/>
        </w:rPr>
        <w:t>I. Общие положения</w:t>
      </w:r>
    </w:p>
    <w:p w:rsidR="00E304D0" w:rsidRDefault="00E304D0" w:rsidP="00E304D0">
      <w:pPr>
        <w:ind w:left="900" w:right="2"/>
        <w:contextualSpacing/>
        <w:rPr>
          <w:sz w:val="28"/>
        </w:rPr>
      </w:pPr>
    </w:p>
    <w:p w:rsidR="00E304D0" w:rsidRDefault="00E304D0" w:rsidP="00E304D0">
      <w:pPr>
        <w:widowControl w:val="0"/>
        <w:ind w:right="2" w:firstLine="708"/>
        <w:jc w:val="both"/>
        <w:rPr>
          <w:sz w:val="28"/>
        </w:rPr>
      </w:pPr>
      <w:r>
        <w:rPr>
          <w:sz w:val="28"/>
        </w:rPr>
        <w:t xml:space="preserve">1.1.Административный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(далее соответственно – административный регламент, муниципальная услуга, разрешение на вступление в брак) устанавливает порядок и стандарт предоставления муниципальной услуги. </w:t>
      </w:r>
    </w:p>
    <w:p w:rsidR="00E304D0" w:rsidRDefault="00E304D0" w:rsidP="00E304D0">
      <w:pPr>
        <w:widowControl w:val="0"/>
        <w:ind w:right="2" w:firstLine="708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являются:</w:t>
      </w:r>
    </w:p>
    <w:p w:rsidR="00E304D0" w:rsidRDefault="00E304D0" w:rsidP="00E304D0">
      <w:pPr>
        <w:widowControl w:val="0"/>
        <w:numPr>
          <w:ilvl w:val="0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несовершеннолетние лица, зарегистрированные по месту жительства на территории Бабушкинского муниципального </w:t>
      </w:r>
      <w:r w:rsidRPr="00E304D0">
        <w:rPr>
          <w:sz w:val="28"/>
        </w:rPr>
        <w:t>округа</w:t>
      </w:r>
      <w:r>
        <w:rPr>
          <w:sz w:val="28"/>
        </w:rPr>
        <w:t xml:space="preserve"> Вологодской области</w:t>
      </w:r>
      <w:r w:rsidRPr="00E304D0">
        <w:rPr>
          <w:sz w:val="28"/>
        </w:rPr>
        <w:t>,</w:t>
      </w:r>
      <w:r>
        <w:rPr>
          <w:sz w:val="28"/>
        </w:rPr>
        <w:t xml:space="preserve"> достигшие возраста четырнадцати лет, но не достигшие возраста шестнадцати лет, 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жительства на территории Бабушкинского муниципального </w:t>
      </w:r>
      <w:r w:rsidRPr="00E304D0">
        <w:rPr>
          <w:sz w:val="28"/>
        </w:rPr>
        <w:t>округа</w:t>
      </w:r>
      <w:r>
        <w:rPr>
          <w:sz w:val="28"/>
        </w:rPr>
        <w:t xml:space="preserve"> Вологодской области (далее – заявители);</w:t>
      </w:r>
    </w:p>
    <w:p w:rsidR="00E304D0" w:rsidRDefault="00E304D0" w:rsidP="00E304D0">
      <w:pPr>
        <w:widowControl w:val="0"/>
        <w:numPr>
          <w:ilvl w:val="0"/>
          <w:numId w:val="1"/>
        </w:numPr>
        <w:ind w:left="0" w:right="2" w:firstLine="709"/>
        <w:jc w:val="both"/>
        <w:rPr>
          <w:sz w:val="28"/>
        </w:rPr>
      </w:pPr>
      <w:r>
        <w:rPr>
          <w:sz w:val="28"/>
        </w:rPr>
        <w:t xml:space="preserve">несовершеннолетние лица, зарегистрированные по месту жительства на территории Бабушкинского муниципального </w:t>
      </w:r>
      <w:r w:rsidRPr="00E304D0">
        <w:rPr>
          <w:sz w:val="28"/>
        </w:rPr>
        <w:t>округа</w:t>
      </w:r>
      <w:r>
        <w:rPr>
          <w:sz w:val="28"/>
        </w:rPr>
        <w:t xml:space="preserve"> Вологодской области,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Разрешение на вступление в брак может быть выдано лицу (лицам), достигшему (достигшим) возраста четырнадцати лет, но не достигшему (достигшим)  возраста шестнадцати лет, либо его (их) законным представителям, с согласия его (их) законных представителей;</w:t>
      </w:r>
    </w:p>
    <w:p w:rsidR="00E304D0" w:rsidRDefault="00E304D0" w:rsidP="00E304D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Уважительными причинами, дающими право на получение разрешения на вступление в брак, лицами, достигшим возраста шестнадцати лет, но не достигшим брачного возраста - восемнадцати лет, являются беременность </w:t>
      </w: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лица, желающего вступить в брак, либо рождение общего ребенка (детей) у лиц, желающих вступить в брак.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 Муниципальная услуга предоставляется при 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брак с совершеннолетним лицом, а также законных представителей несовершеннолетнего лица.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Если оба заявителя являются несовершеннолетними лицами, желающими вступить в брак,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лиц. </w:t>
      </w:r>
    </w:p>
    <w:p w:rsidR="00E304D0" w:rsidRPr="00F21074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t xml:space="preserve"> </w:t>
      </w:r>
      <w:r w:rsidRPr="00710662">
        <w:rPr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размещен на официальном сайте Бабушкинского муниципального </w:t>
      </w:r>
      <w:r>
        <w:rPr>
          <w:sz w:val="28"/>
          <w:szCs w:val="28"/>
        </w:rPr>
        <w:t xml:space="preserve">округа </w:t>
      </w:r>
      <w:r w:rsidRPr="00710662">
        <w:rPr>
          <w:sz w:val="28"/>
          <w:szCs w:val="28"/>
        </w:rPr>
        <w:t>в информационно-телекоммуникационной сети «Интернет»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области» (далее - Региональный портал);</w:t>
      </w:r>
    </w:p>
    <w:p w:rsidR="00E304D0" w:rsidRDefault="00E304D0" w:rsidP="00E304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ED3648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7106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Место нахождения, почтовый адрес, график работы Уполномоченного органа, включая график приема документов и график личного приема Главой округа, номера телефона для информирования по вопросам, связанным с предоставлением муниципальной услуги подлежат размещению на официальном сайте Бабушкинского муниципального округа в информационно-телекоммуникационной сети «Интернет» и в реестре муниципальных услуг в государственной информационной системе «Портал государственных и муниципальных услуг (функций) Вологодской области».</w:t>
      </w:r>
    </w:p>
    <w:p w:rsidR="00E304D0" w:rsidRPr="00CD5ACF" w:rsidRDefault="00E304D0" w:rsidP="00E304D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 федеральной государственной информационной системы "Единый портал государственных и муниципальных услуг (функций)" (далее также - Единый портал) в сети «Интернет»: </w:t>
      </w:r>
      <w:hyperlink r:id="rId10" w:history="1">
        <w:r w:rsidRPr="001A586C">
          <w:rPr>
            <w:rStyle w:val="a6"/>
            <w:rFonts w:eastAsiaTheme="minorHAnsi"/>
            <w:sz w:val="28"/>
            <w:szCs w:val="28"/>
            <w:lang w:eastAsia="en-US"/>
          </w:rPr>
          <w:t>www.gosuslugi35.ru</w:t>
        </w:r>
      </w:hyperlink>
      <w:r w:rsidRPr="00CD5AC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304D0" w:rsidRDefault="00E304D0" w:rsidP="00E304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государственной информационной системы "Портал государственных и муниципальных услуг (функций) Вологодской области" (далее также - Региональный портал) в сети «Интернет»: https://gosuslugi35.ru.</w:t>
      </w:r>
    </w:p>
    <w:p w:rsidR="00E304D0" w:rsidRPr="000D57A5" w:rsidRDefault="00E304D0" w:rsidP="000D57A5">
      <w:pPr>
        <w:pStyle w:val="a5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r w:rsidRPr="00F21074">
        <w:rPr>
          <w:color w:val="000000" w:themeColor="text1"/>
          <w:sz w:val="28"/>
          <w:szCs w:val="28"/>
          <w:shd w:val="clear" w:color="auto" w:fill="FFFFFF"/>
        </w:rPr>
        <w:t>https://35babushkinskij.gosuslugi.ru</w:t>
      </w:r>
    </w:p>
    <w:p w:rsidR="00E304D0" w:rsidRDefault="00E304D0" w:rsidP="00E304D0">
      <w:pPr>
        <w:ind w:firstLine="720"/>
        <w:jc w:val="both"/>
        <w:rPr>
          <w:sz w:val="28"/>
        </w:rPr>
      </w:pPr>
      <w:r>
        <w:rPr>
          <w:sz w:val="28"/>
        </w:rPr>
        <w:t>1.5. Способы получения информации о порядке предоставления муниципальной услуги: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почты,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информационных стендах в помещениях Уполномоченного органа, МФЦ;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на официальн</w:t>
      </w:r>
      <w:r w:rsidR="000D57A5">
        <w:rPr>
          <w:sz w:val="28"/>
        </w:rPr>
        <w:t>ом сайте Уполномоченного органа</w:t>
      </w:r>
      <w:r>
        <w:rPr>
          <w:sz w:val="28"/>
        </w:rPr>
        <w:t>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1.6. Порядок информирования о предоставлении муниципальной услуги.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1.6.1. Информирование о предоставлении муниципальной услуги осуществляется по следующим вопросам: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304D0" w:rsidRDefault="00E304D0" w:rsidP="00E304D0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</w:t>
      </w:r>
      <w:r w:rsidR="000D57A5">
        <w:rPr>
          <w:sz w:val="28"/>
        </w:rPr>
        <w:t>к работы Уполномоченного органа</w:t>
      </w:r>
      <w:r>
        <w:rPr>
          <w:sz w:val="28"/>
        </w:rPr>
        <w:t>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</w:t>
      </w:r>
      <w:r w:rsidR="000D57A5">
        <w:rPr>
          <w:sz w:val="28"/>
        </w:rPr>
        <w:t>нтернет» Уполномоченного органа</w:t>
      </w:r>
      <w:r>
        <w:rPr>
          <w:sz w:val="28"/>
        </w:rPr>
        <w:t>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</w:t>
      </w:r>
      <w:r w:rsidR="000D57A5">
        <w:rPr>
          <w:sz w:val="28"/>
        </w:rPr>
        <w:t>ой почты Уполномоченного органа</w:t>
      </w:r>
      <w:r>
        <w:rPr>
          <w:sz w:val="28"/>
        </w:rPr>
        <w:t>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E304D0" w:rsidRDefault="00E304D0" w:rsidP="00E304D0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304D0" w:rsidRDefault="00E304D0" w:rsidP="00E304D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1.6.2.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E304D0" w:rsidRPr="006E46DD" w:rsidRDefault="00E304D0" w:rsidP="00E304D0">
      <w:pPr>
        <w:ind w:right="-5" w:firstLine="720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</w:t>
      </w:r>
      <w:r>
        <w:rPr>
          <w:sz w:val="28"/>
          <w:szCs w:val="28"/>
        </w:rPr>
        <w:t xml:space="preserve">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 </w:t>
      </w:r>
    </w:p>
    <w:p w:rsidR="00E304D0" w:rsidRDefault="00E304D0" w:rsidP="00E304D0">
      <w:pPr>
        <w:ind w:firstLine="709"/>
        <w:jc w:val="both"/>
        <w:rPr>
          <w:sz w:val="22"/>
        </w:rPr>
      </w:pPr>
      <w:r>
        <w:rPr>
          <w:sz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Главой Бабушкинского муниципального округа (далее – Глава округа) и направляется способом, позволяющим подтвердить факт и дату направления.</w:t>
      </w:r>
    </w:p>
    <w:p w:rsidR="00E304D0" w:rsidRDefault="00E304D0" w:rsidP="00E304D0">
      <w:pPr>
        <w:ind w:right="-5" w:firstLine="720"/>
        <w:jc w:val="both"/>
        <w:rPr>
          <w:sz w:val="28"/>
        </w:rPr>
      </w:pPr>
      <w:r>
        <w:rPr>
          <w:sz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округа.</w:t>
      </w:r>
    </w:p>
    <w:p w:rsidR="00E304D0" w:rsidRDefault="00E304D0" w:rsidP="00E304D0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1.6.6.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E304D0" w:rsidRDefault="00E304D0" w:rsidP="00E304D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E304D0" w:rsidRDefault="00E304D0" w:rsidP="00E304D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E304D0" w:rsidRDefault="00E304D0" w:rsidP="00E304D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E304D0" w:rsidRDefault="00E304D0" w:rsidP="00E304D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E304D0" w:rsidRDefault="00E304D0" w:rsidP="00E304D0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</w:t>
      </w:r>
      <w:r w:rsidR="00E047E2">
        <w:rPr>
          <w:sz w:val="28"/>
        </w:rPr>
        <w:t xml:space="preserve"> стендах Уполномоченного органа</w:t>
      </w:r>
      <w:r>
        <w:rPr>
          <w:sz w:val="28"/>
        </w:rPr>
        <w:t>.</w:t>
      </w:r>
    </w:p>
    <w:p w:rsidR="00E304D0" w:rsidRDefault="00E304D0" w:rsidP="00E304D0">
      <w:pPr>
        <w:ind w:firstLine="540"/>
        <w:jc w:val="both"/>
        <w:rPr>
          <w:sz w:val="28"/>
        </w:rPr>
      </w:pPr>
    </w:p>
    <w:p w:rsidR="00E304D0" w:rsidRDefault="00E304D0" w:rsidP="00E304D0">
      <w:pPr>
        <w:ind w:right="2"/>
        <w:jc w:val="center"/>
        <w:rPr>
          <w:sz w:val="28"/>
        </w:rPr>
      </w:pPr>
      <w:r>
        <w:rPr>
          <w:sz w:val="28"/>
        </w:rPr>
        <w:t>II. Стандарт предоставления муниципальной услуги</w:t>
      </w:r>
    </w:p>
    <w:p w:rsidR="00E304D0" w:rsidRDefault="00E304D0" w:rsidP="00E304D0">
      <w:pPr>
        <w:ind w:right="2"/>
        <w:jc w:val="center"/>
        <w:rPr>
          <w:sz w:val="28"/>
        </w:rPr>
      </w:pPr>
    </w:p>
    <w:p w:rsidR="00E304D0" w:rsidRPr="00E304D0" w:rsidRDefault="00E304D0" w:rsidP="00E304D0">
      <w:pPr>
        <w:ind w:right="2" w:firstLine="720"/>
        <w:jc w:val="center"/>
        <w:rPr>
          <w:sz w:val="28"/>
        </w:rPr>
      </w:pPr>
      <w:r w:rsidRPr="00E304D0">
        <w:rPr>
          <w:sz w:val="28"/>
        </w:rPr>
        <w:t>2.1. Наименование муниципальной услуги</w:t>
      </w:r>
    </w:p>
    <w:p w:rsidR="00E304D0" w:rsidRDefault="00E304D0" w:rsidP="00E304D0">
      <w:pPr>
        <w:ind w:right="2" w:firstLine="708"/>
        <w:jc w:val="both"/>
        <w:rPr>
          <w:sz w:val="28"/>
        </w:rPr>
      </w:pPr>
      <w:r>
        <w:rPr>
          <w:sz w:val="28"/>
        </w:rPr>
        <w:t>Выдача разрешения на вступление в брак лицам в возрасте от четырнадцати до восемнадцати лет.</w:t>
      </w:r>
    </w:p>
    <w:p w:rsidR="00E304D0" w:rsidRDefault="00E304D0" w:rsidP="00E304D0">
      <w:pPr>
        <w:ind w:right="2"/>
        <w:jc w:val="center"/>
        <w:rPr>
          <w:sz w:val="28"/>
        </w:rPr>
      </w:pPr>
    </w:p>
    <w:p w:rsidR="00E304D0" w:rsidRPr="00E304D0" w:rsidRDefault="00E304D0" w:rsidP="00E304D0">
      <w:pPr>
        <w:ind w:right="2" w:firstLine="709"/>
        <w:jc w:val="center"/>
        <w:rPr>
          <w:sz w:val="28"/>
        </w:rPr>
      </w:pPr>
      <w:r w:rsidRPr="00E304D0">
        <w:rPr>
          <w:sz w:val="28"/>
        </w:rPr>
        <w:t xml:space="preserve">2.2. Наименование органа местного самоуправления, </w:t>
      </w:r>
    </w:p>
    <w:p w:rsidR="00E304D0" w:rsidRPr="00E304D0" w:rsidRDefault="00E304D0" w:rsidP="00E304D0">
      <w:pPr>
        <w:ind w:right="2" w:firstLine="709"/>
        <w:jc w:val="center"/>
        <w:rPr>
          <w:sz w:val="28"/>
        </w:rPr>
      </w:pPr>
      <w:r w:rsidRPr="00E304D0">
        <w:rPr>
          <w:sz w:val="28"/>
        </w:rPr>
        <w:t>предоставляющего муниципальную услугу</w:t>
      </w:r>
    </w:p>
    <w:p w:rsidR="00E304D0" w:rsidRPr="00E304D0" w:rsidRDefault="00E304D0" w:rsidP="00E304D0">
      <w:pPr>
        <w:ind w:right="2" w:firstLine="709"/>
        <w:jc w:val="both"/>
        <w:rPr>
          <w:sz w:val="28"/>
        </w:rPr>
      </w:pPr>
    </w:p>
    <w:p w:rsidR="00E304D0" w:rsidRDefault="00E304D0" w:rsidP="00E304D0">
      <w:pPr>
        <w:ind w:firstLine="709"/>
        <w:jc w:val="both"/>
        <w:rPr>
          <w:spacing w:val="-4"/>
          <w:sz w:val="28"/>
        </w:rPr>
      </w:pPr>
      <w:r>
        <w:rPr>
          <w:sz w:val="28"/>
        </w:rPr>
        <w:t>2.2.1. Муниципальная услуга предоставляется</w:t>
      </w:r>
      <w:r>
        <w:rPr>
          <w:spacing w:val="-4"/>
          <w:sz w:val="28"/>
        </w:rPr>
        <w:t>:</w:t>
      </w:r>
    </w:p>
    <w:p w:rsidR="00E304D0" w:rsidRPr="00E304D0" w:rsidRDefault="00E304D0" w:rsidP="00E304D0">
      <w:pPr>
        <w:ind w:firstLine="709"/>
        <w:jc w:val="both"/>
        <w:rPr>
          <w:i/>
          <w:sz w:val="28"/>
          <w:szCs w:val="28"/>
        </w:rPr>
      </w:pPr>
      <w:r w:rsidRPr="00E304D0">
        <w:rPr>
          <w:sz w:val="28"/>
          <w:szCs w:val="28"/>
        </w:rPr>
        <w:t xml:space="preserve">Муниципальная услуга предоставляется </w:t>
      </w:r>
      <w:r w:rsidR="00CC2979" w:rsidRPr="00E304D0">
        <w:rPr>
          <w:sz w:val="28"/>
          <w:szCs w:val="28"/>
        </w:rPr>
        <w:t>администраци</w:t>
      </w:r>
      <w:r w:rsidR="00CC2979">
        <w:rPr>
          <w:sz w:val="28"/>
          <w:szCs w:val="28"/>
        </w:rPr>
        <w:t>ей</w:t>
      </w:r>
      <w:r w:rsidR="00CC2979" w:rsidRPr="00E304D0">
        <w:rPr>
          <w:sz w:val="28"/>
          <w:szCs w:val="28"/>
        </w:rPr>
        <w:t xml:space="preserve"> Бабушкинского муниципального округа Вологодской области </w:t>
      </w:r>
      <w:r w:rsidR="00CC2979">
        <w:rPr>
          <w:sz w:val="28"/>
          <w:szCs w:val="28"/>
        </w:rPr>
        <w:t xml:space="preserve">в лице Уполномоченного структурного подразделения </w:t>
      </w:r>
      <w:r w:rsidRPr="00E304D0">
        <w:rPr>
          <w:sz w:val="28"/>
          <w:szCs w:val="28"/>
        </w:rPr>
        <w:t>Управлени</w:t>
      </w:r>
      <w:r w:rsidR="00CC2979">
        <w:rPr>
          <w:sz w:val="28"/>
          <w:szCs w:val="28"/>
        </w:rPr>
        <w:t>ем</w:t>
      </w:r>
      <w:r w:rsidRPr="00E304D0">
        <w:rPr>
          <w:sz w:val="28"/>
          <w:szCs w:val="28"/>
        </w:rPr>
        <w:t xml:space="preserve"> правовой и организационно-контрольной работы администрации Бабушкинского муниципального округа Вологодской области</w:t>
      </w:r>
      <w:r w:rsidR="00CC2979">
        <w:rPr>
          <w:sz w:val="28"/>
          <w:szCs w:val="28"/>
        </w:rPr>
        <w:t xml:space="preserve"> (далее – Уполномоченный орган)</w:t>
      </w:r>
      <w:r w:rsidRPr="00E304D0">
        <w:rPr>
          <w:sz w:val="28"/>
          <w:szCs w:val="28"/>
        </w:rPr>
        <w:t>.</w:t>
      </w:r>
    </w:p>
    <w:p w:rsidR="00E304D0" w:rsidRPr="00CC2979" w:rsidRDefault="00E304D0" w:rsidP="00CC29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E304D0" w:rsidRDefault="00E304D0" w:rsidP="00E304D0">
      <w:pPr>
        <w:ind w:right="2" w:firstLine="709"/>
        <w:jc w:val="both"/>
        <w:rPr>
          <w:i/>
          <w:sz w:val="28"/>
        </w:rPr>
      </w:pP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2.3. Результат предоставления муниципальной услуги</w:t>
      </w:r>
    </w:p>
    <w:p w:rsidR="00E304D0" w:rsidRDefault="00E304D0" w:rsidP="00E304D0">
      <w:pPr>
        <w:ind w:right="2"/>
        <w:jc w:val="center"/>
        <w:rPr>
          <w:i/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   Результатом предоставления муниципальной услуги является: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– решение о выдаче  разрешения на вступление в брак;</w:t>
      </w:r>
    </w:p>
    <w:p w:rsidR="00E304D0" w:rsidRDefault="00E304D0" w:rsidP="00E304D0">
      <w:pPr>
        <w:ind w:left="850" w:right="2" w:hanging="142"/>
        <w:jc w:val="both"/>
        <w:rPr>
          <w:sz w:val="28"/>
        </w:rPr>
      </w:pPr>
      <w:r>
        <w:rPr>
          <w:sz w:val="28"/>
        </w:rPr>
        <w:t>– решение об отказе в выдаче разрешения на вступление в брак.</w:t>
      </w:r>
    </w:p>
    <w:p w:rsidR="00E304D0" w:rsidRDefault="00E304D0" w:rsidP="00E304D0">
      <w:pPr>
        <w:ind w:right="2"/>
        <w:jc w:val="both"/>
        <w:rPr>
          <w:sz w:val="28"/>
        </w:rPr>
      </w:pP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2.4. Срок предоставления муниципальной услуги</w:t>
      </w:r>
    </w:p>
    <w:p w:rsidR="00E304D0" w:rsidRDefault="00E304D0" w:rsidP="00E304D0">
      <w:pPr>
        <w:ind w:right="2" w:firstLine="709"/>
        <w:jc w:val="center"/>
        <w:rPr>
          <w:i/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15 календарных дней со дня поступления в Уполномоченный орган заявления и прилагаемых к нему документов.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2.4.2 Срок направления уведомления о результатах предоставления государственной услуги не позднее дня, следующего за днем принятия решения о предоставлении муниципальной услуги.</w:t>
      </w:r>
    </w:p>
    <w:p w:rsidR="00E304D0" w:rsidRDefault="00E304D0" w:rsidP="00E304D0">
      <w:pPr>
        <w:ind w:right="2" w:firstLine="709"/>
        <w:jc w:val="both"/>
        <w:rPr>
          <w:color w:val="FF0000"/>
          <w:sz w:val="28"/>
        </w:rPr>
      </w:pPr>
    </w:p>
    <w:p w:rsidR="00CC2979" w:rsidRPr="00CC2979" w:rsidRDefault="00CC2979" w:rsidP="00CC2979">
      <w:pPr>
        <w:pStyle w:val="4"/>
        <w:spacing w:before="0"/>
        <w:ind w:firstLine="540"/>
        <w:rPr>
          <w:rFonts w:ascii="Times New Roman" w:hAnsi="Times New Roman"/>
          <w:b w:val="0"/>
          <w:i/>
        </w:rPr>
      </w:pPr>
      <w:r w:rsidRPr="00CC2979">
        <w:rPr>
          <w:rFonts w:ascii="Times New Roman" w:hAnsi="Times New Roman"/>
          <w:b w:val="0"/>
        </w:rPr>
        <w:t>2.5. Правовые основания для предоставления муниципальной услуги</w:t>
      </w:r>
    </w:p>
    <w:p w:rsidR="00CC2979" w:rsidRDefault="00CC2979" w:rsidP="00CC2979">
      <w:pPr>
        <w:ind w:firstLine="540"/>
        <w:jc w:val="both"/>
        <w:rPr>
          <w:sz w:val="28"/>
        </w:rPr>
      </w:pPr>
    </w:p>
    <w:p w:rsidR="00CC2979" w:rsidRDefault="00CC2979" w:rsidP="00CC2979">
      <w:pPr>
        <w:ind w:firstLine="540"/>
        <w:jc w:val="both"/>
        <w:rPr>
          <w:i/>
          <w:sz w:val="28"/>
        </w:rPr>
      </w:pPr>
      <w:r>
        <w:rPr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размещен на сайте Уполномоченного органа в сети, в Реестре и на Региональном портале.</w:t>
      </w:r>
    </w:p>
    <w:p w:rsidR="00E304D0" w:rsidRDefault="00E304D0" w:rsidP="00E304D0">
      <w:pPr>
        <w:ind w:right="2" w:firstLine="709"/>
        <w:jc w:val="both"/>
        <w:outlineLvl w:val="1"/>
        <w:rPr>
          <w:color w:val="FF0000"/>
          <w:sz w:val="28"/>
        </w:rPr>
      </w:pP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lastRenderedPageBreak/>
        <w:t>2.6. Исчерпывающий перечень документов, необходимых в соответствии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с законодательными или иными нормативными правовыми актами для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предоставления муниципальной услуги, которые заявитель должен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представить самостоятельно</w:t>
      </w:r>
    </w:p>
    <w:p w:rsidR="00E304D0" w:rsidRDefault="00E304D0" w:rsidP="00E304D0">
      <w:pPr>
        <w:ind w:right="2"/>
        <w:rPr>
          <w:sz w:val="28"/>
        </w:rPr>
      </w:pPr>
    </w:p>
    <w:p w:rsidR="00E304D0" w:rsidRDefault="00E304D0" w:rsidP="00E304D0">
      <w:pPr>
        <w:ind w:right="2" w:firstLine="709"/>
        <w:jc w:val="both"/>
        <w:rPr>
          <w:color w:val="FF0000"/>
          <w:sz w:val="28"/>
        </w:rPr>
      </w:pPr>
      <w:r>
        <w:rPr>
          <w:sz w:val="28"/>
        </w:rPr>
        <w:t>2.6.1. Для предоставления муниципальной услуги  заявитель направляет (представляет) следующие документы: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а) </w:t>
      </w:r>
      <w:hyperlink r:id="rId11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б) </w:t>
      </w:r>
      <w:hyperlink r:id="rId12" w:history="1">
        <w:r>
          <w:rPr>
            <w:sz w:val="28"/>
          </w:rPr>
          <w:t>заявление</w:t>
        </w:r>
      </w:hyperlink>
      <w:r>
        <w:rPr>
          <w:sz w:val="28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четырнадцати до шестнадцати лет;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E304D0" w:rsidRDefault="00E304D0" w:rsidP="00E304D0">
      <w:pPr>
        <w:ind w:right="2" w:firstLine="709"/>
        <w:jc w:val="both"/>
        <w:rPr>
          <w:color w:val="FF0000"/>
          <w:sz w:val="28"/>
        </w:rPr>
      </w:pPr>
      <w:r>
        <w:rPr>
          <w:sz w:val="28"/>
        </w:rPr>
        <w:t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удостоверенный перевод на русский язык</w:t>
      </w:r>
      <w:r>
        <w:t>,</w:t>
      </w:r>
      <w:r>
        <w:rPr>
          <w:sz w:val="28"/>
        </w:rPr>
        <w:t xml:space="preserve"> или консульскими учреждениями Российской Федерации);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ж) документ, подтверждающий полномочия законных представителей (в случае обращения за получением муниципальной услуги представителя заявителя).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 доверенность, заверенная нотариально.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2.6.2. Заявление заполняется разборчиво, в машинописном виде или от руки.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Заявление составляется в единственном экземпляре – оригинале.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Заявление заверяется подписью заявителя.</w:t>
      </w:r>
    </w:p>
    <w:p w:rsidR="00E304D0" w:rsidRDefault="00E304D0" w:rsidP="00E304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заполнении заявления не допускается использование сокращений слов и аббревиатур.</w:t>
      </w:r>
    </w:p>
    <w:p w:rsidR="00E304D0" w:rsidRDefault="00E304D0" w:rsidP="00E304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на бумажном носителе предоставляется специалистом, ответственным за прием документов.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Форма заявления в электронной форме размещается на сайте Уполномоченного органа в сети «Интернет» с возможностью бесплатного копирования.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2.6.3. Заявление и прилагаемые документы могут быть представлены следующими способами: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путем личного обращения в Уполномоченный орган;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304D0" w:rsidRDefault="00E304D0" w:rsidP="00E304D0">
      <w:pPr>
        <w:ind w:right="2" w:firstLine="709"/>
        <w:jc w:val="both"/>
        <w:rPr>
          <w:color w:val="FF0000"/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Копии документа, подтверждающие полномочия представителя физического лица, представленные в форме электронного документа, удостоверяется усиленной электронной подписью нотариуса.</w:t>
      </w:r>
    </w:p>
    <w:p w:rsidR="00E304D0" w:rsidRDefault="00E304D0" w:rsidP="00E304D0">
      <w:pPr>
        <w:tabs>
          <w:tab w:val="left" w:pos="851"/>
        </w:tabs>
        <w:ind w:right="2" w:firstLine="540"/>
        <w:jc w:val="center"/>
        <w:outlineLvl w:val="1"/>
        <w:rPr>
          <w:i/>
          <w:sz w:val="28"/>
        </w:rPr>
      </w:pPr>
    </w:p>
    <w:p w:rsidR="00E304D0" w:rsidRPr="00CC2979" w:rsidRDefault="00E304D0" w:rsidP="00D72C61">
      <w:pPr>
        <w:tabs>
          <w:tab w:val="left" w:pos="851"/>
        </w:tabs>
        <w:ind w:right="2" w:firstLine="540"/>
        <w:jc w:val="center"/>
        <w:outlineLvl w:val="1"/>
        <w:rPr>
          <w:sz w:val="28"/>
        </w:rPr>
      </w:pPr>
      <w:r w:rsidRPr="00CC2979">
        <w:rPr>
          <w:sz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E304D0" w:rsidRDefault="00E304D0" w:rsidP="00D72C61">
      <w:pPr>
        <w:tabs>
          <w:tab w:val="left" w:pos="851"/>
        </w:tabs>
        <w:ind w:right="2" w:firstLine="709"/>
        <w:jc w:val="center"/>
        <w:outlineLvl w:val="1"/>
        <w:rPr>
          <w:i/>
          <w:sz w:val="28"/>
        </w:rPr>
      </w:pPr>
    </w:p>
    <w:p w:rsidR="00E304D0" w:rsidRDefault="00E304D0" w:rsidP="00D72C61">
      <w:pPr>
        <w:ind w:right="2" w:firstLine="709"/>
        <w:jc w:val="both"/>
        <w:rPr>
          <w:sz w:val="28"/>
        </w:rPr>
      </w:pPr>
      <w:r>
        <w:rPr>
          <w:sz w:val="28"/>
        </w:rPr>
        <w:t>2.7.1. Заявитель   вправе  представить в Уполномоченный орган следующие документы (сведения):</w:t>
      </w:r>
    </w:p>
    <w:p w:rsidR="00E304D0" w:rsidRDefault="00E304D0" w:rsidP="00D72C61">
      <w:pPr>
        <w:ind w:right="2" w:firstLine="709"/>
        <w:jc w:val="both"/>
        <w:rPr>
          <w:sz w:val="28"/>
        </w:rPr>
      </w:pPr>
      <w:r>
        <w:rPr>
          <w:sz w:val="28"/>
        </w:rPr>
        <w:t>а) о месте жительства лиц, желающих вступить в брак, и их законных представителей;</w:t>
      </w:r>
    </w:p>
    <w:p w:rsidR="00E304D0" w:rsidRDefault="00E304D0" w:rsidP="00D72C61">
      <w:pPr>
        <w:ind w:right="2" w:firstLine="709"/>
        <w:jc w:val="both"/>
      </w:pPr>
      <w:r>
        <w:rPr>
          <w:sz w:val="28"/>
        </w:rPr>
        <w:lastRenderedPageBreak/>
        <w:t>б) подтверждающие наличие особого обстоятельства или уважительной причины для заключения брака (свидетельство (свидетельства) о рождении ребенка);</w:t>
      </w:r>
    </w:p>
    <w:p w:rsidR="00E304D0" w:rsidRDefault="00E304D0" w:rsidP="00D72C61">
      <w:pPr>
        <w:ind w:right="2" w:firstLine="709"/>
        <w:jc w:val="both"/>
      </w:pPr>
      <w:r>
        <w:rPr>
          <w:sz w:val="28"/>
        </w:rPr>
        <w:t>в) о назначении несовершеннолетнему опекуна (попечителя), если несовершеннолетний находится под опекой (попечительством)</w:t>
      </w:r>
      <w:r>
        <w:t>;</w:t>
      </w:r>
    </w:p>
    <w:p w:rsidR="00E304D0" w:rsidRDefault="00E304D0" w:rsidP="00E304D0">
      <w:pPr>
        <w:ind w:right="2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преступлений. </w:t>
      </w:r>
    </w:p>
    <w:p w:rsidR="00E304D0" w:rsidRDefault="00E304D0" w:rsidP="00E304D0">
      <w:pPr>
        <w:ind w:right="2" w:firstLine="709"/>
        <w:jc w:val="both"/>
      </w:pPr>
      <w:r>
        <w:rPr>
          <w:sz w:val="28"/>
        </w:rPr>
        <w:t>2.7.2.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E304D0" w:rsidRDefault="00E304D0" w:rsidP="00E304D0">
      <w:pPr>
        <w:ind w:right="2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Заявитель имеет право представить заявление и прилагаемые документы следующими способами:</w:t>
      </w:r>
    </w:p>
    <w:p w:rsidR="00E304D0" w:rsidRDefault="00E304D0" w:rsidP="00E304D0">
      <w:pPr>
        <w:ind w:right="2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путем личного обращения в Уполномоченный орган;</w:t>
      </w:r>
    </w:p>
    <w:p w:rsidR="00E304D0" w:rsidRDefault="00E304D0" w:rsidP="00E304D0">
      <w:pPr>
        <w:ind w:right="2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б) </w:t>
      </w:r>
      <w:r>
        <w:rPr>
          <w:sz w:val="28"/>
        </w:rPr>
        <w:t>посредством почтовой связи;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в) по электронной почте.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2.7.4. Запрещено требовать от заявителя:</w:t>
      </w:r>
    </w:p>
    <w:p w:rsidR="00E304D0" w:rsidRDefault="00E304D0" w:rsidP="00E304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04D0" w:rsidRDefault="00E304D0" w:rsidP="00E304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E304D0" w:rsidRDefault="00E304D0" w:rsidP="00E304D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</w:t>
      </w:r>
      <w:r>
        <w:rPr>
          <w:sz w:val="28"/>
        </w:rPr>
        <w:lastRenderedPageBreak/>
        <w:t>государственных и муниципальных услуг»;</w:t>
      </w:r>
    </w:p>
    <w:p w:rsidR="00E304D0" w:rsidRDefault="00E304D0" w:rsidP="00E304D0">
      <w:pPr>
        <w:ind w:right="2" w:firstLine="709"/>
        <w:jc w:val="both"/>
        <w:rPr>
          <w:i/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304D0" w:rsidRDefault="00E304D0" w:rsidP="00E304D0">
      <w:pPr>
        <w:ind w:right="2" w:firstLine="709"/>
        <w:jc w:val="center"/>
        <w:rPr>
          <w:i/>
          <w:sz w:val="28"/>
        </w:rPr>
      </w:pP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04D0" w:rsidRDefault="00E304D0" w:rsidP="00E304D0">
      <w:pPr>
        <w:ind w:right="2" w:firstLine="709"/>
        <w:jc w:val="both"/>
        <w:rPr>
          <w:i/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E304D0" w:rsidRDefault="00E304D0" w:rsidP="00E304D0">
      <w:pPr>
        <w:ind w:right="2" w:firstLine="709"/>
        <w:jc w:val="both"/>
        <w:rPr>
          <w:sz w:val="28"/>
        </w:rPr>
      </w:pP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E304D0" w:rsidRDefault="00E304D0" w:rsidP="00E304D0">
      <w:pPr>
        <w:ind w:right="2" w:firstLine="709"/>
        <w:jc w:val="center"/>
        <w:rPr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2.9.1.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:rsidR="00E304D0" w:rsidRDefault="00E304D0" w:rsidP="00E304D0">
      <w:pPr>
        <w:ind w:firstLine="709"/>
        <w:jc w:val="both"/>
        <w:rPr>
          <w:sz w:val="28"/>
        </w:rPr>
      </w:pPr>
      <w:r>
        <w:rPr>
          <w:sz w:val="28"/>
        </w:rPr>
        <w:t>неполное заполнение полей в форме заявления;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2.9.2. Основания для приостановления предоставления муниципальной услуги не предусмотрены.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2.9.3. Основаниями для отказа в предоставлении муниципальной услуги являются: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предоставление неполного пакета документов, указанных в пункте 2.6.1 административного регламента; 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несоответствие представленных заявления и (или) прилагаемых к нему документов  требованиям, предъявляемым к ним законодательством;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lastRenderedPageBreak/>
        <w:t>отсутствие особых обстоятельств и уважительных причин для заключения брака;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отсутствие согласия законных представителей;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2.9.4. Мотивированное решение об отказе в предоставлении муниципальной услуги доводится до заявителя в письменной форме.</w:t>
      </w:r>
    </w:p>
    <w:p w:rsidR="00E304D0" w:rsidRDefault="00E304D0" w:rsidP="00E304D0">
      <w:pPr>
        <w:ind w:right="2"/>
        <w:jc w:val="center"/>
        <w:rPr>
          <w:i/>
          <w:sz w:val="28"/>
        </w:rPr>
      </w:pP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04D0" w:rsidRDefault="00E304D0" w:rsidP="00E304D0">
      <w:pPr>
        <w:ind w:right="2" w:firstLine="709"/>
        <w:jc w:val="center"/>
        <w:rPr>
          <w:i/>
          <w:sz w:val="28"/>
        </w:rPr>
      </w:pPr>
    </w:p>
    <w:p w:rsidR="00CC2979" w:rsidRPr="006E46DD" w:rsidRDefault="00CC2979" w:rsidP="00CC2979">
      <w:pPr>
        <w:ind w:firstLine="540"/>
        <w:jc w:val="both"/>
        <w:rPr>
          <w:iCs/>
          <w:sz w:val="28"/>
          <w:szCs w:val="28"/>
        </w:rPr>
      </w:pPr>
      <w:r w:rsidRPr="006E46DD">
        <w:rPr>
          <w:sz w:val="28"/>
          <w:szCs w:val="28"/>
        </w:rPr>
        <w:t>Перечень услуг, которые являются необходимыми и обязательными для пред</w:t>
      </w:r>
      <w:r>
        <w:rPr>
          <w:sz w:val="28"/>
          <w:szCs w:val="28"/>
        </w:rPr>
        <w:t>оставления муниципальной услуги, отсутствуют.</w:t>
      </w:r>
    </w:p>
    <w:p w:rsidR="00E304D0" w:rsidRDefault="00E304D0" w:rsidP="00E304D0">
      <w:pPr>
        <w:ind w:right="2" w:firstLine="709"/>
        <w:jc w:val="both"/>
        <w:rPr>
          <w:sz w:val="28"/>
        </w:rPr>
      </w:pPr>
    </w:p>
    <w:p w:rsidR="00E304D0" w:rsidRPr="00CC2979" w:rsidRDefault="00E304D0" w:rsidP="00E304D0">
      <w:pPr>
        <w:ind w:right="2" w:firstLine="540"/>
        <w:jc w:val="center"/>
        <w:rPr>
          <w:sz w:val="28"/>
        </w:rPr>
      </w:pPr>
      <w:r w:rsidRPr="00CC2979">
        <w:rPr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E304D0" w:rsidRDefault="00E304D0" w:rsidP="00E304D0">
      <w:pPr>
        <w:ind w:left="283" w:right="2"/>
        <w:jc w:val="center"/>
        <w:rPr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E304D0" w:rsidRDefault="00E304D0" w:rsidP="00E304D0">
      <w:pPr>
        <w:ind w:right="2" w:firstLine="709"/>
        <w:jc w:val="center"/>
        <w:rPr>
          <w:sz w:val="28"/>
        </w:rPr>
      </w:pPr>
    </w:p>
    <w:p w:rsidR="00E304D0" w:rsidRPr="00CC2979" w:rsidRDefault="00E304D0" w:rsidP="00E304D0">
      <w:pPr>
        <w:keepNext/>
        <w:tabs>
          <w:tab w:val="left" w:pos="0"/>
        </w:tabs>
        <w:ind w:right="2"/>
        <w:jc w:val="center"/>
        <w:outlineLvl w:val="3"/>
        <w:rPr>
          <w:sz w:val="28"/>
        </w:rPr>
      </w:pPr>
      <w:r w:rsidRPr="00CC2979">
        <w:rPr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E304D0" w:rsidRPr="00CC2979" w:rsidRDefault="00E304D0" w:rsidP="00E304D0">
      <w:pPr>
        <w:keepNext/>
        <w:tabs>
          <w:tab w:val="left" w:pos="0"/>
        </w:tabs>
        <w:ind w:right="2"/>
        <w:jc w:val="center"/>
        <w:outlineLvl w:val="3"/>
        <w:rPr>
          <w:sz w:val="28"/>
        </w:rPr>
      </w:pPr>
      <w:r w:rsidRPr="00CC2979">
        <w:rPr>
          <w:sz w:val="28"/>
        </w:rPr>
        <w:t>предоставленной муниципальной услуги</w:t>
      </w: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E304D0" w:rsidRDefault="00E304D0" w:rsidP="00E304D0">
      <w:pPr>
        <w:ind w:right="2" w:firstLine="709"/>
        <w:jc w:val="both"/>
        <w:rPr>
          <w:sz w:val="28"/>
        </w:rPr>
      </w:pP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2.13. Срок регистрации запроса заявителя</w:t>
      </w: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о предоставлении муниципальной услуги</w:t>
      </w:r>
    </w:p>
    <w:p w:rsidR="00E304D0" w:rsidRDefault="00E304D0" w:rsidP="00E304D0">
      <w:pPr>
        <w:ind w:right="2" w:firstLine="709"/>
        <w:jc w:val="center"/>
        <w:rPr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регистрируется в день представления заявителем  в Уполномоченный орган заявления и документов, предусмотренных пунктом 2.6.1 административного регламента.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</w:t>
      </w:r>
      <w:r>
        <w:rPr>
          <w:sz w:val="28"/>
        </w:rPr>
        <w:lastRenderedPageBreak/>
        <w:t xml:space="preserve">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304D0" w:rsidRDefault="00E304D0" w:rsidP="00E304D0">
      <w:pPr>
        <w:ind w:right="2"/>
        <w:jc w:val="center"/>
        <w:rPr>
          <w:i/>
          <w:sz w:val="28"/>
        </w:rPr>
      </w:pP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2.14. Требования к помещениям, в которых предоставляются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 xml:space="preserve">муниципальные услуги, к залу ожидания, местам для заполнения запросов 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 xml:space="preserve">о предоставлении муниципальной услуги, информационным стендам 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с образцами их заполнения и перечнем документов, необходимых для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предоставления муниципальной услуги, в том числе к обеспечению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 xml:space="preserve">доступности для инвалидов указанных объектов в соответствии 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с законодательством Российской Федерации о социальной защите инвалидов</w:t>
      </w:r>
    </w:p>
    <w:p w:rsidR="00E304D0" w:rsidRDefault="00E304D0" w:rsidP="00E304D0">
      <w:pPr>
        <w:pStyle w:val="4"/>
        <w:spacing w:before="0" w:after="0" w:line="240" w:lineRule="auto"/>
        <w:ind w:right="2"/>
        <w:rPr>
          <w:rFonts w:ascii="Times New Roman" w:hAnsi="Times New Roman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304D0" w:rsidRDefault="00E304D0" w:rsidP="00E304D0">
      <w:pPr>
        <w:ind w:right="2" w:firstLine="708"/>
        <w:jc w:val="both"/>
        <w:rPr>
          <w:sz w:val="28"/>
        </w:rPr>
      </w:pPr>
      <w:r>
        <w:rPr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</w:t>
      </w:r>
      <w:r>
        <w:rPr>
          <w:sz w:val="28"/>
        </w:rPr>
        <w:lastRenderedPageBreak/>
        <w:t>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адаптация официального сайта  Уполномоченного органа в сети «Интернет» для лиц с нарушением зрения (слабовидящих);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 места  для парковки транспортных средств инвалидов. Доступ заявителей к парковочным местам является бесплатным.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lastRenderedPageBreak/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Кабинеты для приема заявителей оборудуются информационными табличками (вывесками) с указанием номера кабинета, наименования Уполномоченного органа </w:t>
      </w:r>
    </w:p>
    <w:p w:rsidR="00E304D0" w:rsidRDefault="00E304D0" w:rsidP="00E304D0">
      <w:pPr>
        <w:ind w:right="2"/>
        <w:jc w:val="both"/>
        <w:rPr>
          <w:sz w:val="28"/>
        </w:rPr>
      </w:pPr>
      <w:r>
        <w:rPr>
          <w:sz w:val="28"/>
        </w:rPr>
        <w:t>(структурного подразделения при наличии).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E304D0" w:rsidRDefault="00E304D0" w:rsidP="00E304D0">
      <w:pPr>
        <w:ind w:right="2" w:firstLine="709"/>
        <w:jc w:val="both"/>
        <w:rPr>
          <w:sz w:val="28"/>
        </w:rPr>
      </w:pP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2.15. Показатели доступности и качества муниципальной услуги</w:t>
      </w:r>
    </w:p>
    <w:p w:rsidR="00E304D0" w:rsidRDefault="00E304D0" w:rsidP="00E304D0">
      <w:pPr>
        <w:ind w:right="2" w:firstLine="709"/>
        <w:jc w:val="center"/>
        <w:rPr>
          <w:i/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>
        <w:rPr>
          <w:sz w:val="28"/>
        </w:rPr>
        <w:lastRenderedPageBreak/>
        <w:t>Уполномоченного органа документов, платы, не предусмотренных настоящим административным регламентом.</w:t>
      </w: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E304D0" w:rsidRDefault="00E304D0" w:rsidP="00E304D0">
      <w:pPr>
        <w:ind w:right="2" w:firstLine="709"/>
        <w:jc w:val="both"/>
        <w:rPr>
          <w:sz w:val="28"/>
        </w:rPr>
      </w:pP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2.16. Перечень классов средств электронной подписи, которые допускаются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к использованию при обращении за получением муниципальной услуги,</w:t>
      </w:r>
    </w:p>
    <w:p w:rsidR="00E304D0" w:rsidRPr="00CC2979" w:rsidRDefault="00E304D0" w:rsidP="00E304D0">
      <w:pPr>
        <w:ind w:right="2"/>
        <w:jc w:val="center"/>
        <w:rPr>
          <w:sz w:val="28"/>
        </w:rPr>
      </w:pPr>
      <w:r w:rsidRPr="00CC2979">
        <w:rPr>
          <w:sz w:val="28"/>
        </w:rPr>
        <w:t>оказываемой с применением усиленной квалифицированной электронной подписи</w:t>
      </w:r>
    </w:p>
    <w:p w:rsidR="00E304D0" w:rsidRDefault="00E304D0" w:rsidP="00E304D0">
      <w:pPr>
        <w:ind w:right="2"/>
        <w:jc w:val="both"/>
        <w:rPr>
          <w:sz w:val="28"/>
        </w:rPr>
      </w:pPr>
    </w:p>
    <w:p w:rsidR="00E304D0" w:rsidRDefault="00E304D0" w:rsidP="00E304D0">
      <w:pPr>
        <w:ind w:right="2"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3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E304D0" w:rsidRDefault="00E304D0" w:rsidP="00E304D0">
      <w:pPr>
        <w:ind w:right="2"/>
        <w:jc w:val="both"/>
        <w:rPr>
          <w:sz w:val="28"/>
        </w:rPr>
      </w:pPr>
    </w:p>
    <w:p w:rsidR="00E304D0" w:rsidRDefault="00E304D0" w:rsidP="00E304D0">
      <w:pPr>
        <w:pStyle w:val="4"/>
        <w:spacing w:before="0" w:after="0" w:line="240" w:lineRule="auto"/>
        <w:ind w:right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304D0" w:rsidRDefault="00E304D0" w:rsidP="00E304D0">
      <w:pPr>
        <w:ind w:right="2"/>
        <w:rPr>
          <w:sz w:val="28"/>
        </w:rPr>
      </w:pPr>
    </w:p>
    <w:p w:rsidR="00E304D0" w:rsidRPr="00CC2979" w:rsidRDefault="00E304D0" w:rsidP="00E304D0">
      <w:pPr>
        <w:ind w:right="2" w:firstLine="709"/>
        <w:jc w:val="center"/>
        <w:rPr>
          <w:sz w:val="28"/>
        </w:rPr>
      </w:pPr>
      <w:r w:rsidRPr="00CC2979">
        <w:rPr>
          <w:sz w:val="28"/>
        </w:rPr>
        <w:t>3.1. Исчерпывающий перечень административных процедур</w:t>
      </w:r>
    </w:p>
    <w:p w:rsidR="00E304D0" w:rsidRDefault="00E304D0" w:rsidP="00E304D0">
      <w:pPr>
        <w:ind w:right="2" w:firstLine="709"/>
        <w:jc w:val="both"/>
        <w:rPr>
          <w:i/>
          <w:sz w:val="28"/>
        </w:rPr>
      </w:pP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C2979">
        <w:rPr>
          <w:rFonts w:eastAsiaTheme="minorHAns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 (действия):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прием заявления и прилагаемых к нему документов, регистрация заявления;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участвующие в предоставлении муниципальной услуги;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принятие решения о предоставлении муниципальной услуги и формирование результата муниципальной услуги;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выдача (направление) результата предоставления муниципальной услуги.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D72C61" w:rsidRDefault="00CC2979" w:rsidP="00D72C61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D72C61">
        <w:rPr>
          <w:rFonts w:eastAsiaTheme="minorHAnsi"/>
          <w:bCs/>
          <w:sz w:val="28"/>
          <w:szCs w:val="28"/>
          <w:lang w:eastAsia="en-US"/>
        </w:rPr>
        <w:t>3.2. Прием и регистрация заявления</w:t>
      </w:r>
      <w:r w:rsidR="00D72C6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72C61">
        <w:rPr>
          <w:rFonts w:eastAsiaTheme="minorHAnsi"/>
          <w:bCs/>
          <w:sz w:val="28"/>
          <w:szCs w:val="28"/>
          <w:lang w:eastAsia="en-US"/>
        </w:rPr>
        <w:t>о предоставлении муниципальной услуги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3.2.1. Основанием для начала выполнения административной процедуры по приему заявления и прилагаемых к нему документов, выдаче (направлению) расписки (сообщения) о получении заявления и документов является поступление заявления и прилагаемых к нему документов в Уполномоченный о</w:t>
      </w:r>
      <w:r>
        <w:rPr>
          <w:rFonts w:eastAsiaTheme="minorHAnsi"/>
          <w:sz w:val="28"/>
          <w:szCs w:val="28"/>
          <w:lang w:eastAsia="en-US"/>
        </w:rPr>
        <w:t>рган</w:t>
      </w:r>
      <w:r w:rsidR="00CC2979" w:rsidRPr="00CC2979">
        <w:rPr>
          <w:rFonts w:eastAsiaTheme="minorHAnsi"/>
          <w:sz w:val="28"/>
          <w:szCs w:val="28"/>
          <w:lang w:eastAsia="en-US"/>
        </w:rPr>
        <w:t>: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а) посредством личного обращения заявителя;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б) посредством почтового отправления с описью вложения и уведомлением о вручении;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в) в форме электронного документа.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3.2.2. Прием заявления и прилагаемых к нему документов осуществляется специалистом Уполномоченного органа.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При поступлении заявления и прилагаемых к нему документов посредством личного обращения заявителя в Уполномоченный орган специалист, ответственный за прием и регистрацию заявления, регистрирует заявление и документы,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При отсутствии у заявителя, обратившегося лично, заполненного заявления или неправильном его заполнении, специалист ответственный за прием и регистрацию заявления, консультирует заявителя по вопросам заполнения заявления.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В случае, если заявление и документы, указанные в </w:t>
      </w:r>
      <w:hyperlink r:id="rId14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2.6.1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специалист, ответственный за прием и регистрацию заявления, регистрирует заявление и документы, а также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уполномоченным органам документов.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Получение заявления и документов, указанных в </w:t>
      </w:r>
      <w:hyperlink r:id="rId15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</w:t>
        </w:r>
        <w:r w:rsidRPr="00E047E2">
          <w:rPr>
            <w:rFonts w:eastAsiaTheme="minorHAnsi"/>
            <w:sz w:val="28"/>
            <w:szCs w:val="28"/>
            <w:lang w:eastAsia="en-US"/>
          </w:rPr>
          <w:t>6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представляемых в форме </w:t>
      </w:r>
      <w:r w:rsidR="00CC2979" w:rsidRPr="00CC2979">
        <w:rPr>
          <w:rFonts w:eastAsiaTheme="minorHAnsi"/>
          <w:sz w:val="28"/>
          <w:szCs w:val="28"/>
          <w:lang w:eastAsia="en-US"/>
        </w:rPr>
        <w:t>электронных документов, подтверждается Уполномоченным органам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Сообщение о получении заявления и документов, указанных </w:t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</w:t>
        </w:r>
        <w:r w:rsidRPr="00E047E2">
          <w:rPr>
            <w:rFonts w:eastAsiaTheme="minorHAnsi"/>
            <w:sz w:val="28"/>
            <w:szCs w:val="28"/>
            <w:lang w:eastAsia="en-US"/>
          </w:rPr>
          <w:t>6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 заявителя (представителя заявителя) на Портале государственных и муниципальных услуг области.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CC2979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направление (выдача) расписки (сообщения).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D72C61" w:rsidRDefault="00CC2979" w:rsidP="00D72C61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D72C61">
        <w:rPr>
          <w:rFonts w:eastAsiaTheme="minorHAnsi"/>
          <w:bCs/>
          <w:sz w:val="28"/>
          <w:szCs w:val="28"/>
          <w:lang w:eastAsia="en-US"/>
        </w:rPr>
        <w:t>3.3. Рассмотрение заявления и прилагаемых к нему документов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3.3.1. Основанием для начала административной процедуры является получение зарегистрированных заявления и прилагаемых к нему документов специалистом, ответственным за предоставление муниципальной услуги.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3.3.2. По результатам рассмотрения заявления и прилагаемых к нему документов, специалист, ответственный за предоставление муниципальной услуги, в течение 2 рабочих дней со дня получения документов при </w:t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непредставлении заявителем по собственной инициативе документов, указанных в </w:t>
      </w:r>
      <w:hyperlink r:id="rId17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</w:t>
        </w:r>
        <w:r w:rsidRPr="00E047E2">
          <w:rPr>
            <w:rFonts w:eastAsiaTheme="minorHAnsi"/>
            <w:sz w:val="28"/>
            <w:szCs w:val="28"/>
            <w:lang w:eastAsia="en-US"/>
          </w:rPr>
          <w:t>7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регламента: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1) обеспечивает подготовку межведомственных запросов в соответствующие органы (организации), согласно </w:t>
      </w:r>
      <w:hyperlink r:id="rId18" w:history="1">
        <w:r w:rsidRPr="00E047E2">
          <w:rPr>
            <w:rFonts w:eastAsiaTheme="minorHAnsi"/>
            <w:sz w:val="28"/>
            <w:szCs w:val="28"/>
            <w:lang w:eastAsia="en-US"/>
          </w:rPr>
          <w:t>пункту 2.7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>Межведомственные запросы о предоставлении запрашиваемых сведений готовятся: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>в форме электронного документа, согласно утвержденным формам запроса, который подписывается электронной цифровой подписью, или</w:t>
      </w:r>
    </w:p>
    <w:p w:rsidR="00CC2979" w:rsidRPr="00E047E2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 xml:space="preserve">на бумажном носителе, согласно требованиям, предусмотренным </w:t>
      </w:r>
      <w:hyperlink r:id="rId19" w:history="1">
        <w:r w:rsidRPr="00E047E2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E047E2">
        <w:rPr>
          <w:rFonts w:eastAsiaTheme="minorHAnsi"/>
          <w:sz w:val="28"/>
          <w:szCs w:val="28"/>
          <w:lang w:eastAsia="en-US"/>
        </w:rPr>
        <w:t xml:space="preserve"> - </w:t>
      </w:r>
      <w:hyperlink r:id="rId20" w:history="1">
        <w:r w:rsidRPr="00E047E2">
          <w:rPr>
            <w:rFonts w:eastAsiaTheme="minorHAnsi"/>
            <w:sz w:val="28"/>
            <w:szCs w:val="28"/>
            <w:lang w:eastAsia="en-US"/>
          </w:rPr>
          <w:t>8 части 1 статьи 7.2</w:t>
        </w:r>
      </w:hyperlink>
      <w:r w:rsidRPr="00E047E2">
        <w:rPr>
          <w:rFonts w:eastAsiaTheme="minorHAnsi"/>
          <w:sz w:val="28"/>
          <w:szCs w:val="28"/>
          <w:lang w:eastAsia="en-US"/>
        </w:rPr>
        <w:t xml:space="preserve"> Федерального закона N 210-ФЗ;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>2) направляет межведомственные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D72C61" w:rsidRPr="00D72C61" w:rsidRDefault="00D72C61" w:rsidP="00D72C61">
      <w:pPr>
        <w:ind w:firstLine="709"/>
        <w:jc w:val="both"/>
        <w:rPr>
          <w:sz w:val="28"/>
        </w:rPr>
      </w:pPr>
      <w:r w:rsidRPr="00D72C61">
        <w:rPr>
          <w:sz w:val="28"/>
        </w:rPr>
        <w:t>3.2.3. 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 следующих сведений:</w:t>
      </w:r>
    </w:p>
    <w:p w:rsidR="00D72C61" w:rsidRPr="00D72C61" w:rsidRDefault="00D72C61" w:rsidP="00D72C61">
      <w:pPr>
        <w:ind w:firstLine="709"/>
        <w:jc w:val="both"/>
        <w:rPr>
          <w:sz w:val="28"/>
        </w:rPr>
      </w:pPr>
      <w:r w:rsidRPr="00D72C61">
        <w:rPr>
          <w:sz w:val="28"/>
        </w:rPr>
        <w:t xml:space="preserve">о месте жительства лиц, желающих вступить в брак, и их законных представителей - в Министерство внутренних дел Российской Федерации / о </w:t>
      </w:r>
      <w:r w:rsidRPr="00D72C61">
        <w:rPr>
          <w:sz w:val="28"/>
        </w:rPr>
        <w:lastRenderedPageBreak/>
        <w:t>регистрации по месту жительства, месту пребывания гражданина Российской Федерации в пределах Российской Федерации из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Федерации (далее – ФГИС ЕРН), предусмотренных подпунктами «а», «б» пункта 3 Приложения 1 Перечня – в Федеральную налоговую службу;</w:t>
      </w:r>
    </w:p>
    <w:p w:rsidR="00D72C61" w:rsidRPr="00D72C61" w:rsidRDefault="00D72C61" w:rsidP="00D72C61">
      <w:pPr>
        <w:ind w:right="2" w:firstLine="709"/>
        <w:jc w:val="both"/>
        <w:rPr>
          <w:sz w:val="28"/>
        </w:rPr>
      </w:pPr>
      <w:r w:rsidRPr="00D72C61">
        <w:rPr>
          <w:sz w:val="28"/>
        </w:rPr>
        <w:t>о рождении несовершеннолетнего из федеральной государственной информационной системы ведения Единого государственного реестра записей актов гражданского состояния (далее – ЕГР ЗАГС) / предусмотренных подпунктами «а» - «д» пункта 1 Перечн</w:t>
      </w:r>
      <w:r>
        <w:rPr>
          <w:sz w:val="28"/>
        </w:rPr>
        <w:t>я</w:t>
      </w:r>
      <w:r w:rsidRPr="00D72C61">
        <w:rPr>
          <w:sz w:val="28"/>
        </w:rPr>
        <w:t xml:space="preserve"> из ФГИС ЕРН – в Федеральную налоговую службу;</w:t>
      </w:r>
    </w:p>
    <w:p w:rsidR="00D72C61" w:rsidRPr="00D72C61" w:rsidRDefault="00D72C61" w:rsidP="00D72C61">
      <w:pPr>
        <w:ind w:firstLine="709"/>
        <w:jc w:val="both"/>
        <w:rPr>
          <w:sz w:val="28"/>
        </w:rPr>
      </w:pPr>
      <w:r w:rsidRPr="00D72C61">
        <w:rPr>
          <w:sz w:val="28"/>
        </w:rPr>
        <w:t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</w:t>
      </w:r>
      <w:r>
        <w:rPr>
          <w:sz w:val="28"/>
        </w:rPr>
        <w:t>я</w:t>
      </w:r>
      <w:r w:rsidRPr="00D72C61">
        <w:rPr>
          <w:sz w:val="28"/>
          <w:vertAlign w:val="superscript"/>
        </w:rPr>
        <w:t xml:space="preserve"> </w:t>
      </w:r>
      <w:r w:rsidRPr="00D72C61">
        <w:rPr>
          <w:sz w:val="28"/>
        </w:rPr>
        <w:t>из ФГИС ЕРН – в Федеральную налоговую службу;</w:t>
      </w:r>
    </w:p>
    <w:p w:rsidR="00D72C61" w:rsidRPr="00D72C61" w:rsidRDefault="00D72C61" w:rsidP="00D72C61">
      <w:pPr>
        <w:ind w:right="2" w:firstLine="709"/>
        <w:jc w:val="both"/>
      </w:pPr>
      <w:r w:rsidRPr="00D72C61">
        <w:rPr>
          <w:sz w:val="28"/>
        </w:rPr>
        <w:t>о назначении несовершеннолетнему опекуна (попечителя) – в органы опеки и попечительства;</w:t>
      </w:r>
    </w:p>
    <w:p w:rsidR="00D72C61" w:rsidRPr="00D72C61" w:rsidRDefault="00D72C61" w:rsidP="00D72C61">
      <w:pPr>
        <w:ind w:firstLine="709"/>
        <w:jc w:val="both"/>
        <w:rPr>
          <w:sz w:val="20"/>
        </w:rPr>
      </w:pPr>
      <w:r w:rsidRPr="00D72C61">
        <w:rPr>
          <w:color w:val="000000" w:themeColor="text1"/>
          <w:sz w:val="28"/>
        </w:rPr>
        <w:t xml:space="preserve">о смерти родителя из ЕГР ЗАГС / о государственной регистрации смерти, предусмотренных подпунктами «а» – «б» пункта 16 </w:t>
      </w:r>
      <w:r w:rsidRPr="00D72C61">
        <w:rPr>
          <w:sz w:val="28"/>
        </w:rPr>
        <w:t>Перечн</w:t>
      </w:r>
      <w:r>
        <w:rPr>
          <w:sz w:val="28"/>
        </w:rPr>
        <w:t>я</w:t>
      </w:r>
      <w:r w:rsidRPr="00D72C61">
        <w:rPr>
          <w:sz w:val="28"/>
        </w:rPr>
        <w:t xml:space="preserve"> из ФГИС ЕРН – в Федеральную налоговую службу;</w:t>
      </w:r>
    </w:p>
    <w:p w:rsidR="00D72C61" w:rsidRPr="00D72C61" w:rsidRDefault="00D72C61" w:rsidP="00D72C61">
      <w:pPr>
        <w:ind w:firstLine="709"/>
        <w:jc w:val="both"/>
        <w:rPr>
          <w:sz w:val="20"/>
        </w:rPr>
      </w:pPr>
      <w:r w:rsidRPr="00D72C61">
        <w:rPr>
          <w:color w:val="000000" w:themeColor="text1"/>
          <w:sz w:val="28"/>
        </w:rPr>
        <w:t>решение суда о лишении родителя родительских прав (ограничении в родительских правах) – в Фонд пенсионного и социального страхования Российской Федерации;</w:t>
      </w:r>
    </w:p>
    <w:p w:rsidR="00D72C61" w:rsidRPr="00D72C61" w:rsidRDefault="00D72C61" w:rsidP="00D72C61">
      <w:pPr>
        <w:ind w:firstLine="709"/>
        <w:jc w:val="both"/>
        <w:rPr>
          <w:sz w:val="20"/>
        </w:rPr>
      </w:pPr>
      <w:r w:rsidRPr="00D72C61">
        <w:rPr>
          <w:color w:val="000000" w:themeColor="text1"/>
          <w:sz w:val="28"/>
        </w:rPr>
        <w:t>о признании родителя недееспособным (ограниченно дееспособным), безвестно отсутствующим или объявлении родителя умершим – в Фонд пенсионного и социального страхования Российской Федерации;</w:t>
      </w:r>
    </w:p>
    <w:p w:rsidR="00D72C61" w:rsidRPr="00D72C61" w:rsidRDefault="00D72C61" w:rsidP="00D72C61">
      <w:pPr>
        <w:ind w:firstLine="709"/>
        <w:jc w:val="both"/>
        <w:rPr>
          <w:sz w:val="20"/>
        </w:rPr>
      </w:pPr>
      <w:r w:rsidRPr="00D72C61">
        <w:rPr>
          <w:color w:val="000000" w:themeColor="text1"/>
          <w:sz w:val="28"/>
        </w:rPr>
        <w:t xml:space="preserve">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 – в Министерство внутренних дел Российской Федерации. </w:t>
      </w:r>
    </w:p>
    <w:p w:rsidR="00D72C61" w:rsidRPr="00D72C61" w:rsidRDefault="00D72C61" w:rsidP="00D72C61">
      <w:pPr>
        <w:ind w:firstLine="709"/>
        <w:jc w:val="both"/>
        <w:rPr>
          <w:sz w:val="20"/>
        </w:rPr>
      </w:pPr>
      <w:r w:rsidRPr="00D72C61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</w:t>
      </w:r>
      <w:r w:rsidRPr="00D72C61">
        <w:rPr>
          <w:sz w:val="20"/>
        </w:rPr>
        <w:t>.</w:t>
      </w:r>
    </w:p>
    <w:p w:rsidR="00D72C61" w:rsidRPr="00D72C61" w:rsidRDefault="00D72C61" w:rsidP="00D72C61">
      <w:pPr>
        <w:ind w:firstLine="709"/>
        <w:jc w:val="both"/>
        <w:rPr>
          <w:sz w:val="20"/>
        </w:rPr>
      </w:pPr>
      <w:r w:rsidRPr="00D72C61">
        <w:rPr>
          <w:sz w:val="28"/>
        </w:rPr>
        <w:t>Межведомственный запрос, выполненный в форме электронного документа, подписывается усиленной квалифицированной эл</w:t>
      </w:r>
      <w:r>
        <w:rPr>
          <w:sz w:val="28"/>
        </w:rPr>
        <w:t>ектронной подписью начальника Уп</w:t>
      </w:r>
      <w:r w:rsidRPr="00D72C61">
        <w:rPr>
          <w:sz w:val="28"/>
        </w:rPr>
        <w:t>олномоченного органа или лица, его замещающего.</w:t>
      </w:r>
    </w:p>
    <w:p w:rsidR="00D72C61" w:rsidRPr="00D72C61" w:rsidRDefault="00D72C61" w:rsidP="00D72C61">
      <w:pPr>
        <w:ind w:right="120" w:firstLine="709"/>
        <w:jc w:val="both"/>
        <w:rPr>
          <w:sz w:val="28"/>
        </w:rPr>
      </w:pPr>
      <w:r w:rsidRPr="00D72C61">
        <w:rPr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4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. По межведомственным запросам органа, предоставляющего муниципальную услугу, документы (их копии или сведения, содержащиеся в них), предусмотренные </w:t>
      </w:r>
      <w:hyperlink r:id="rId21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пунктом 2.</w:t>
        </w:r>
        <w:r w:rsidRPr="00E047E2">
          <w:rPr>
            <w:rFonts w:eastAsiaTheme="minorHAnsi"/>
            <w:sz w:val="28"/>
            <w:szCs w:val="28"/>
            <w:lang w:eastAsia="en-US"/>
          </w:rPr>
          <w:t>6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</w:t>
      </w:r>
      <w:r w:rsidR="00CC2979" w:rsidRPr="00CC2979">
        <w:rPr>
          <w:rFonts w:eastAsiaTheme="minorHAnsi"/>
          <w:sz w:val="28"/>
          <w:szCs w:val="28"/>
          <w:lang w:eastAsia="en-US"/>
        </w:rPr>
        <w:lastRenderedPageBreak/>
        <w:t>или органам местного самоуправления организациями, в распоряжении которых находятся эти документы, в срок не позднее 5 рабочих дней со дня получения соответствующего межведомственного запроса.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5</w:t>
      </w:r>
      <w:r w:rsidR="00CC2979" w:rsidRPr="00CC2979">
        <w:rPr>
          <w:rFonts w:eastAsiaTheme="minorHAnsi"/>
          <w:sz w:val="28"/>
          <w:szCs w:val="28"/>
          <w:lang w:eastAsia="en-US"/>
        </w:rPr>
        <w:t>. Специалист, ответственный за предоставление муниципальной услуги, формирует пакет документов, состоящий из заявления, документов (сведений, содержащихся в них</w:t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), полученных в рамках межведомственного взаимодействия, согласно </w:t>
      </w:r>
      <w:hyperlink r:id="rId22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пункту 2.</w:t>
        </w:r>
        <w:r w:rsidRPr="00E047E2">
          <w:rPr>
            <w:rFonts w:eastAsiaTheme="minorHAnsi"/>
            <w:sz w:val="28"/>
            <w:szCs w:val="28"/>
            <w:lang w:eastAsia="en-US"/>
          </w:rPr>
          <w:t>7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документов, представленных заявителем, в соответствии с </w:t>
      </w:r>
      <w:hyperlink r:id="rId23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пунктом 2.6.1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 (далее - пакет документов).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>3.3.</w:t>
      </w:r>
      <w:r w:rsidRPr="00E047E2">
        <w:rPr>
          <w:rFonts w:eastAsiaTheme="minorHAnsi"/>
          <w:sz w:val="28"/>
          <w:szCs w:val="28"/>
          <w:lang w:eastAsia="en-US"/>
        </w:rPr>
        <w:t>6</w:t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. Критериями принятия решения является непредставления заявителем по собственной инициативе документов, указанных в </w:t>
      </w:r>
      <w:hyperlink r:id="rId24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</w:t>
        </w:r>
        <w:r w:rsidRPr="00E047E2">
          <w:rPr>
            <w:rFonts w:eastAsiaTheme="minorHAnsi"/>
            <w:sz w:val="28"/>
            <w:szCs w:val="28"/>
            <w:lang w:eastAsia="en-US"/>
          </w:rPr>
          <w:t>7</w:t>
        </w:r>
        <w:r w:rsidR="00CC2979" w:rsidRPr="00E047E2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</w:t>
      </w:r>
      <w:r w:rsidR="00CC2979" w:rsidRPr="00CC2979">
        <w:rPr>
          <w:rFonts w:eastAsiaTheme="minorHAnsi"/>
          <w:sz w:val="28"/>
          <w:szCs w:val="28"/>
          <w:lang w:eastAsia="en-US"/>
        </w:rPr>
        <w:t>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3.3.6.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D72C61" w:rsidRDefault="00CC2979" w:rsidP="00D72C61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D72C61">
        <w:rPr>
          <w:rFonts w:eastAsiaTheme="minorHAnsi"/>
          <w:bCs/>
          <w:sz w:val="28"/>
          <w:szCs w:val="28"/>
          <w:lang w:eastAsia="en-US"/>
        </w:rPr>
        <w:t>3.4. Принятие решения о предоставлении муниципальной</w:t>
      </w:r>
    </w:p>
    <w:p w:rsidR="00CC2979" w:rsidRPr="00D72C61" w:rsidRDefault="00CC2979" w:rsidP="00D72C61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D72C61">
        <w:rPr>
          <w:rFonts w:eastAsiaTheme="minorHAnsi"/>
          <w:bCs/>
          <w:sz w:val="28"/>
          <w:szCs w:val="28"/>
          <w:lang w:eastAsia="en-US"/>
        </w:rPr>
        <w:t>услуги и формирование результата муниципальной услуги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3.4.1. Основанием для начала процедуры является сформированный специалистом, ответственным за предоставление муниципальной услуги, пакет документов для принятия решения о предоставлении или об отказе в предоставлении муниципальной услуги.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3.4.2. Настоящая административная процедура имеет следующие административные действия: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Специалист, ответственный за предоставление муниципальной услуги: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а) проверяет заявление на наличие оснований для отказа в предоставлении муниципальной услуги, предусмотренных </w:t>
      </w:r>
      <w:hyperlink r:id="rId25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пунктом 2.</w:t>
        </w:r>
        <w:r w:rsidRPr="00E047E2">
          <w:rPr>
            <w:rFonts w:eastAsiaTheme="minorHAnsi"/>
            <w:sz w:val="28"/>
            <w:szCs w:val="28"/>
            <w:lang w:eastAsia="en-US"/>
          </w:rPr>
          <w:t>9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CC2979" w:rsidRPr="00E047E2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б) в случае наличия оснований для отказа в предоставлении муниципальной услуги, указанных в </w:t>
      </w:r>
      <w:hyperlink r:id="rId26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</w:t>
        </w:r>
        <w:r w:rsidRPr="00E047E2">
          <w:rPr>
            <w:rFonts w:eastAsiaTheme="minorHAnsi"/>
            <w:sz w:val="28"/>
            <w:szCs w:val="28"/>
            <w:lang w:eastAsia="en-US"/>
          </w:rPr>
          <w:t>9</w:t>
        </w:r>
      </w:hyperlink>
      <w:r w:rsidR="00CC2979" w:rsidRPr="00E047E2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готовит проект постановления об отказе в выдаче разрешения на вступление в брак лицам, достигшим возраста шестнадцати лет, но не достигшим брачного возраста;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E047E2">
        <w:rPr>
          <w:rFonts w:eastAsiaTheme="minorHAnsi"/>
          <w:sz w:val="28"/>
          <w:szCs w:val="28"/>
          <w:lang w:eastAsia="en-US"/>
        </w:rPr>
        <w:tab/>
      </w:r>
      <w:r w:rsidR="00CC2979" w:rsidRPr="00E047E2">
        <w:rPr>
          <w:rFonts w:eastAsiaTheme="minorHAnsi"/>
          <w:sz w:val="28"/>
          <w:szCs w:val="28"/>
          <w:lang w:eastAsia="en-US"/>
        </w:rPr>
        <w:t xml:space="preserve">в) в случае отсутствия оснований для отказа в предоставлении муниципальной услуги, указанных в </w:t>
      </w:r>
      <w:hyperlink r:id="rId27" w:history="1">
        <w:r w:rsidR="00CC2979" w:rsidRPr="00E047E2">
          <w:rPr>
            <w:rFonts w:eastAsiaTheme="minorHAnsi"/>
            <w:sz w:val="28"/>
            <w:szCs w:val="28"/>
            <w:lang w:eastAsia="en-US"/>
          </w:rPr>
          <w:t>пункте 2.</w:t>
        </w:r>
        <w:r w:rsidRPr="00E047E2">
          <w:rPr>
            <w:rFonts w:eastAsiaTheme="minorHAnsi"/>
            <w:sz w:val="28"/>
            <w:szCs w:val="28"/>
            <w:lang w:eastAsia="en-US"/>
          </w:rPr>
          <w:t>9</w:t>
        </w:r>
      </w:hyperlink>
      <w:r w:rsidR="00CC2979" w:rsidRPr="00CC2979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готовит проект постановления администрации </w:t>
      </w:r>
      <w:r>
        <w:rPr>
          <w:rFonts w:eastAsiaTheme="minorHAnsi"/>
          <w:sz w:val="28"/>
          <w:szCs w:val="28"/>
          <w:lang w:eastAsia="en-US"/>
        </w:rPr>
        <w:t>Бабушкинского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 муниципального округа о выдаче разрешения на вступление в брак лицам, достигшим возраста шестнадцати лет, но не достигшим брачного возраста.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3.4.3. Проект постановления администрации </w:t>
      </w:r>
      <w:r>
        <w:rPr>
          <w:rFonts w:eastAsiaTheme="minorHAnsi"/>
          <w:sz w:val="28"/>
          <w:szCs w:val="28"/>
          <w:lang w:eastAsia="en-US"/>
        </w:rPr>
        <w:t>Бабушкинског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о муниципального округа о выдаче разрешения на вступление в брак несовершеннолетнего согласуется и подписывается </w:t>
      </w:r>
      <w:r>
        <w:rPr>
          <w:rFonts w:eastAsiaTheme="minorHAnsi"/>
          <w:sz w:val="28"/>
          <w:szCs w:val="28"/>
          <w:lang w:eastAsia="en-US"/>
        </w:rPr>
        <w:t>Г</w:t>
      </w:r>
      <w:r w:rsidR="00CC2979" w:rsidRPr="00CC2979">
        <w:rPr>
          <w:rFonts w:eastAsiaTheme="minorHAnsi"/>
          <w:sz w:val="28"/>
          <w:szCs w:val="28"/>
          <w:lang w:eastAsia="en-US"/>
        </w:rPr>
        <w:t>лавой округа.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Специалист, ответственный за предоставление муниципальной услуги, в течение 1 (одного) рабочего дня с момента регистрации постановления, изготавливает с помощью средств копировальной техники ксерокопии постановления и заверяет их.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3.4.4. Результатом исполнения административной процедуры заявителя является подготовленные к выдаче заявителю: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заверенной копии постановления администрации </w:t>
      </w:r>
      <w:r>
        <w:rPr>
          <w:rFonts w:eastAsiaTheme="minorHAnsi"/>
          <w:sz w:val="28"/>
          <w:szCs w:val="28"/>
          <w:lang w:eastAsia="en-US"/>
        </w:rPr>
        <w:t>Бабушкинског</w:t>
      </w:r>
      <w:r w:rsidR="00CC2979" w:rsidRPr="00CC2979">
        <w:rPr>
          <w:rFonts w:eastAsiaTheme="minorHAnsi"/>
          <w:sz w:val="28"/>
          <w:szCs w:val="28"/>
          <w:lang w:eastAsia="en-US"/>
        </w:rPr>
        <w:t>о муниципального округа о выдаче разрешения на вступление в брак лицам, достигшим возраста шестнадцати лет, но не достигшим брачного возраста, либо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2979" w:rsidRPr="00CC2979">
        <w:rPr>
          <w:rFonts w:eastAsiaTheme="minorHAnsi"/>
          <w:sz w:val="28"/>
          <w:szCs w:val="28"/>
          <w:lang w:eastAsia="en-US"/>
        </w:rPr>
        <w:t xml:space="preserve">заверенной копии постановления администрации </w:t>
      </w:r>
      <w:r>
        <w:rPr>
          <w:rFonts w:eastAsiaTheme="minorHAnsi"/>
          <w:sz w:val="28"/>
          <w:szCs w:val="28"/>
          <w:lang w:eastAsia="en-US"/>
        </w:rPr>
        <w:t xml:space="preserve">Бабушкинского </w:t>
      </w:r>
      <w:r w:rsidR="00CC2979" w:rsidRPr="00CC2979">
        <w:rPr>
          <w:rFonts w:eastAsiaTheme="minorHAnsi"/>
          <w:sz w:val="28"/>
          <w:szCs w:val="28"/>
          <w:lang w:eastAsia="en-US"/>
        </w:rPr>
        <w:t>муниципального округа об отказе в выдаче разрешения на вступление в брак лицам, достигшим возраста шестнадцати лет, но не достигшим брачного возраста.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D72C61" w:rsidRDefault="00CC2979" w:rsidP="00D72C61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D72C61">
        <w:rPr>
          <w:rFonts w:eastAsiaTheme="minorHAnsi"/>
          <w:bCs/>
          <w:sz w:val="28"/>
          <w:szCs w:val="28"/>
          <w:lang w:eastAsia="en-US"/>
        </w:rPr>
        <w:t>3.5. Выдача (направление) результата</w:t>
      </w:r>
    </w:p>
    <w:p w:rsidR="00CC2979" w:rsidRPr="00D72C61" w:rsidRDefault="00CC2979" w:rsidP="00D72C61">
      <w:pPr>
        <w:pStyle w:val="a5"/>
        <w:jc w:val="center"/>
        <w:rPr>
          <w:rFonts w:eastAsiaTheme="minorHAnsi"/>
          <w:bCs/>
          <w:sz w:val="28"/>
          <w:szCs w:val="28"/>
          <w:lang w:eastAsia="en-US"/>
        </w:rPr>
      </w:pPr>
      <w:r w:rsidRPr="00D72C61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</w:p>
    <w:p w:rsidR="00CC2979" w:rsidRPr="00CC2979" w:rsidRDefault="00CC2979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3.5.1. Основанием для начала административной процедуры является готовый к выдаче результат предоставления услуги.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3.5.2. Специалист, ответственный за предоставление муниципальной услуги в течение 2 рабочих дней с даты регистрации постановления о выдаче разрешения на вступление в брак несовершеннолетнего, либо постановления об отказе в выдаче разрешения на вступление в брак несовершеннолетнего: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2979" w:rsidRPr="00CC2979">
        <w:rPr>
          <w:rFonts w:eastAsiaTheme="minorHAnsi"/>
          <w:sz w:val="28"/>
          <w:szCs w:val="28"/>
          <w:lang w:eastAsia="en-US"/>
        </w:rPr>
        <w:t>извещает заявителя по телефону, указанному заявителем в заявлении о получении результата предоставления муниципальной услуги в Уполномоченном органе, если данный способ получения результата услуги указан заявителем.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В случае если, запрос подан в электронном виде посредством Регионального портала, документы, являющиеся результатом муниципальной услуги, выдаются (направляются) заявителю с использованием информационно-телекоммуникационной сети "Интернет", в том числе Портала государственных и муниципальных услуг или портала адресной системы.</w:t>
      </w:r>
    </w:p>
    <w:p w:rsidR="00CC2979" w:rsidRPr="00CC2979" w:rsidRDefault="00D72C61" w:rsidP="00CC2979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C2979" w:rsidRPr="00CC2979">
        <w:rPr>
          <w:rFonts w:eastAsiaTheme="minorHAnsi"/>
          <w:sz w:val="28"/>
          <w:szCs w:val="28"/>
          <w:lang w:eastAsia="en-US"/>
        </w:rPr>
        <w:t>3.5.3.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047E2" w:rsidRDefault="00E047E2" w:rsidP="00E047E2">
      <w:pPr>
        <w:pStyle w:val="a5"/>
        <w:jc w:val="center"/>
        <w:rPr>
          <w:sz w:val="28"/>
          <w:szCs w:val="28"/>
        </w:rPr>
      </w:pPr>
    </w:p>
    <w:p w:rsidR="000D57A5" w:rsidRPr="00E047E2" w:rsidRDefault="000D57A5" w:rsidP="00E047E2">
      <w:pPr>
        <w:pStyle w:val="a5"/>
        <w:jc w:val="center"/>
        <w:rPr>
          <w:b/>
          <w:i/>
          <w:sz w:val="28"/>
          <w:szCs w:val="28"/>
        </w:rPr>
      </w:pPr>
      <w:r w:rsidRPr="00E047E2">
        <w:rPr>
          <w:sz w:val="28"/>
          <w:szCs w:val="28"/>
          <w:lang w:val="en-US"/>
        </w:rPr>
        <w:t>IV</w:t>
      </w:r>
      <w:r w:rsidRPr="00E047E2">
        <w:rPr>
          <w:sz w:val="28"/>
          <w:szCs w:val="28"/>
        </w:rPr>
        <w:t>. Формы контроля за исполнением</w:t>
      </w:r>
    </w:p>
    <w:p w:rsidR="000D57A5" w:rsidRPr="00E047E2" w:rsidRDefault="000D57A5" w:rsidP="00E047E2">
      <w:pPr>
        <w:pStyle w:val="a5"/>
        <w:jc w:val="center"/>
        <w:rPr>
          <w:b/>
          <w:i/>
          <w:sz w:val="28"/>
          <w:szCs w:val="28"/>
        </w:rPr>
      </w:pPr>
      <w:r w:rsidRPr="00E047E2">
        <w:rPr>
          <w:sz w:val="28"/>
          <w:szCs w:val="28"/>
        </w:rPr>
        <w:t>административного регламента</w:t>
      </w:r>
    </w:p>
    <w:p w:rsidR="000D57A5" w:rsidRPr="006E46DD" w:rsidRDefault="000D57A5" w:rsidP="000D57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57A5" w:rsidRPr="006E46DD" w:rsidRDefault="000D57A5" w:rsidP="000D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4.1.</w:t>
      </w:r>
      <w:r w:rsidRPr="006E46DD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6E46DD">
        <w:rPr>
          <w:i/>
          <w:iCs/>
          <w:sz w:val="28"/>
          <w:szCs w:val="28"/>
        </w:rPr>
        <w:t xml:space="preserve"> </w:t>
      </w:r>
      <w:r w:rsidRPr="006E46DD">
        <w:rPr>
          <w:sz w:val="28"/>
          <w:szCs w:val="28"/>
        </w:rPr>
        <w:t xml:space="preserve">положений настоящего административного </w:t>
      </w:r>
      <w:r w:rsidRPr="006E46DD">
        <w:rPr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D57A5" w:rsidRPr="00DB1E24" w:rsidRDefault="000D57A5" w:rsidP="000D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0D57A5" w:rsidRPr="006E46DD" w:rsidRDefault="000D57A5" w:rsidP="000D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Текущий контроль осуществляется на постоянной основе.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4.3. Контроль над полнотой и качеством </w:t>
      </w:r>
      <w:r w:rsidRPr="006E46DD">
        <w:rPr>
          <w:spacing w:val="-4"/>
          <w:sz w:val="28"/>
          <w:szCs w:val="28"/>
        </w:rPr>
        <w:t>предоставления муниципальной услуги</w:t>
      </w:r>
      <w:r w:rsidRPr="006E46DD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D57A5" w:rsidRPr="00DB1E24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Контроль над полнотой и качеством </w:t>
      </w:r>
      <w:r w:rsidRPr="006E46DD">
        <w:rPr>
          <w:spacing w:val="-4"/>
          <w:sz w:val="28"/>
          <w:szCs w:val="28"/>
        </w:rPr>
        <w:t xml:space="preserve">предоставления муниципальной услуги </w:t>
      </w:r>
      <w:r w:rsidRPr="006E46DD">
        <w:rPr>
          <w:sz w:val="28"/>
          <w:szCs w:val="28"/>
        </w:rPr>
        <w:t xml:space="preserve">осуществляют должностные лица, </w:t>
      </w:r>
      <w:r w:rsidRPr="00DB1E2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D57A5" w:rsidRPr="006E46DD" w:rsidRDefault="000D57A5" w:rsidP="000D5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E46DD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0D57A5" w:rsidRPr="006E46DD" w:rsidRDefault="000D57A5" w:rsidP="000D57A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E46DD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>
        <w:rPr>
          <w:sz w:val="28"/>
          <w:szCs w:val="28"/>
        </w:rPr>
        <w:t xml:space="preserve">Главой округа </w:t>
      </w:r>
      <w:r w:rsidRPr="006E46DD">
        <w:rPr>
          <w:sz w:val="28"/>
          <w:szCs w:val="28"/>
        </w:rPr>
        <w:t>в течение 10 рабочих дней после завершения проверки.</w:t>
      </w:r>
    </w:p>
    <w:p w:rsidR="000D57A5" w:rsidRPr="00555849" w:rsidRDefault="000D57A5" w:rsidP="000D57A5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D57A5" w:rsidRPr="00555849" w:rsidRDefault="000D57A5" w:rsidP="000D57A5">
      <w:pPr>
        <w:pStyle w:val="a5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D57A5" w:rsidRPr="00555849" w:rsidRDefault="000D57A5" w:rsidP="000D57A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555849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</w:t>
      </w:r>
      <w:r w:rsidRPr="00555849">
        <w:rPr>
          <w:spacing w:val="-4"/>
          <w:sz w:val="28"/>
          <w:szCs w:val="28"/>
        </w:rPr>
        <w:lastRenderedPageBreak/>
        <w:t xml:space="preserve">соответствии с Трудовым кодексом </w:t>
      </w:r>
      <w:r w:rsidRPr="00555849">
        <w:rPr>
          <w:sz w:val="28"/>
          <w:szCs w:val="28"/>
        </w:rPr>
        <w:t>Российской Федерации</w:t>
      </w:r>
      <w:r w:rsidRPr="00555849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555849">
        <w:rPr>
          <w:sz w:val="28"/>
          <w:szCs w:val="28"/>
        </w:rPr>
        <w:t>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 w:rsidR="000D57A5" w:rsidRPr="00555849" w:rsidRDefault="000D57A5" w:rsidP="000D57A5">
      <w:pPr>
        <w:pStyle w:val="a5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55849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D57A5" w:rsidRPr="006E46DD" w:rsidRDefault="000D57A5" w:rsidP="000D57A5">
      <w:pPr>
        <w:ind w:firstLine="540"/>
        <w:jc w:val="both"/>
        <w:rPr>
          <w:sz w:val="28"/>
          <w:szCs w:val="28"/>
        </w:rPr>
      </w:pPr>
    </w:p>
    <w:p w:rsidR="000D57A5" w:rsidRPr="006E46DD" w:rsidRDefault="000D57A5" w:rsidP="000D57A5">
      <w:pPr>
        <w:jc w:val="center"/>
        <w:rPr>
          <w:sz w:val="28"/>
          <w:szCs w:val="28"/>
        </w:rPr>
      </w:pPr>
      <w:r w:rsidRPr="006E46DD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D57A5" w:rsidRPr="00394F4F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8" w:history="1">
        <w:r w:rsidRPr="00394F4F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 15.1</w:t>
        </w:r>
      </w:hyperlink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27.07.2010 № 210 – ФЗ «Об организации предоставления государственных и муниципальных услуг» (далее – Федеральный закон от 27.07.2010 № 210)</w:t>
      </w: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0D57A5" w:rsidRPr="00394F4F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4F4F">
        <w:rPr>
          <w:rFonts w:eastAsiaTheme="minorHAnsi"/>
          <w:color w:val="000000" w:themeColor="text1"/>
          <w:sz w:val="28"/>
          <w:szCs w:val="28"/>
          <w:lang w:eastAsia="en-US"/>
        </w:rPr>
        <w:t>2) нарушение срока предоставления государственной или муниципальной услуги;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eastAsiaTheme="minorHAnsi"/>
          <w:sz w:val="28"/>
          <w:szCs w:val="28"/>
          <w:lang w:eastAsia="en-US"/>
        </w:rPr>
        <w:t xml:space="preserve">Бабушкинского муниципального округа </w:t>
      </w:r>
      <w:r w:rsidRPr="00394F4F"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7) отказ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394F4F">
        <w:rPr>
          <w:rFonts w:eastAsiaTheme="minorHAnsi"/>
          <w:sz w:val="28"/>
          <w:szCs w:val="28"/>
          <w:lang w:eastAsia="en-US"/>
        </w:rPr>
        <w:t>органа, предоставляющего муниципальную ус</w:t>
      </w:r>
      <w:r>
        <w:rPr>
          <w:rFonts w:eastAsiaTheme="minorHAnsi"/>
          <w:sz w:val="28"/>
          <w:szCs w:val="28"/>
          <w:lang w:eastAsia="en-US"/>
        </w:rPr>
        <w:t xml:space="preserve">лугу, должностного лица Уполномоченного </w:t>
      </w:r>
      <w:r w:rsidRPr="00394F4F">
        <w:rPr>
          <w:rFonts w:eastAsiaTheme="minorHAnsi"/>
          <w:sz w:val="28"/>
          <w:szCs w:val="28"/>
          <w:lang w:eastAsia="en-US"/>
        </w:rPr>
        <w:t>органа, предоставляющего муниципаль</w:t>
      </w:r>
      <w:r w:rsidR="00E047E2">
        <w:rPr>
          <w:rFonts w:eastAsiaTheme="minorHAnsi"/>
          <w:sz w:val="28"/>
          <w:szCs w:val="28"/>
          <w:lang w:eastAsia="en-US"/>
        </w:rPr>
        <w:t>ную услугу</w:t>
      </w:r>
      <w:r w:rsidRPr="00394F4F">
        <w:rPr>
          <w:rFonts w:eastAsiaTheme="minorHAnsi"/>
          <w:sz w:val="28"/>
          <w:szCs w:val="28"/>
          <w:lang w:eastAsia="en-US"/>
        </w:rPr>
        <w:t xml:space="preserve">, организаций, предусмотренных </w:t>
      </w:r>
      <w:hyperlink r:id="rId29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</w:t>
      </w:r>
      <w:r w:rsidRPr="00394F4F">
        <w:rPr>
          <w:rFonts w:eastAsiaTheme="minorHAnsi"/>
          <w:sz w:val="28"/>
          <w:szCs w:val="28"/>
          <w:lang w:eastAsia="en-US"/>
        </w:rPr>
        <w:t>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D57A5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Pr="00394F4F">
        <w:rPr>
          <w:rFonts w:eastAsiaTheme="minorHAnsi"/>
          <w:sz w:val="28"/>
          <w:szCs w:val="28"/>
          <w:lang w:eastAsia="en-US"/>
        </w:rPr>
        <w:t>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 xml:space="preserve"> Бабушкинского муниципального округа</w:t>
      </w:r>
      <w:r w:rsidRPr="00394F4F">
        <w:rPr>
          <w:rFonts w:eastAsiaTheme="minorHAnsi"/>
          <w:sz w:val="28"/>
          <w:szCs w:val="28"/>
          <w:lang w:eastAsia="en-US"/>
        </w:rPr>
        <w:t>;</w:t>
      </w:r>
    </w:p>
    <w:p w:rsidR="000D57A5" w:rsidRPr="00394F4F" w:rsidRDefault="000D57A5" w:rsidP="000D57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4F4F">
        <w:rPr>
          <w:rFonts w:eastAsiaTheme="minorHAnsi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2C62D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Pr="002C62D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</w:t>
      </w:r>
      <w:r w:rsidRPr="00394F4F">
        <w:rPr>
          <w:rFonts w:eastAsiaTheme="minorHAnsi"/>
          <w:sz w:val="28"/>
          <w:szCs w:val="28"/>
          <w:lang w:eastAsia="en-US"/>
        </w:rPr>
        <w:t>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0D57A5" w:rsidRPr="006E46DD" w:rsidRDefault="000D57A5" w:rsidP="000D57A5">
      <w:pPr>
        <w:ind w:right="-5"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>
        <w:rPr>
          <w:sz w:val="28"/>
          <w:szCs w:val="28"/>
        </w:rPr>
        <w:t>У</w:t>
      </w:r>
      <w:r w:rsidRPr="006E46DD">
        <w:rPr>
          <w:sz w:val="28"/>
          <w:szCs w:val="28"/>
        </w:rPr>
        <w:t xml:space="preserve">полномоченного органа может быть направлена по почте, через МФЦ, с </w:t>
      </w:r>
      <w:r w:rsidRPr="006E46DD">
        <w:rPr>
          <w:sz w:val="28"/>
          <w:szCs w:val="28"/>
        </w:rPr>
        <w:lastRenderedPageBreak/>
        <w:t>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0D57A5" w:rsidRPr="006E46DD" w:rsidRDefault="000D57A5" w:rsidP="000D5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также может быть принята при личном приеме заявителя.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0D57A5" w:rsidRPr="006E46DD" w:rsidRDefault="000D57A5" w:rsidP="00E047E2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340F78">
        <w:rPr>
          <w:sz w:val="28"/>
          <w:szCs w:val="28"/>
        </w:rPr>
        <w:t>руко</w:t>
      </w:r>
      <w:r w:rsidR="00E047E2">
        <w:rPr>
          <w:sz w:val="28"/>
          <w:szCs w:val="28"/>
        </w:rPr>
        <w:t>водителю Уполномоченного органа</w:t>
      </w:r>
      <w:r w:rsidRPr="006E46DD">
        <w:rPr>
          <w:sz w:val="28"/>
          <w:szCs w:val="28"/>
        </w:rPr>
        <w:t>;</w:t>
      </w:r>
    </w:p>
    <w:p w:rsidR="000D57A5" w:rsidRPr="00340F78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5.5. </w:t>
      </w:r>
      <w:r>
        <w:rPr>
          <w:rFonts w:eastAsia="Calibri"/>
          <w:sz w:val="28"/>
          <w:szCs w:val="28"/>
        </w:rPr>
        <w:t>Процедура</w:t>
      </w:r>
      <w:r w:rsidRPr="00340F78">
        <w:rPr>
          <w:rFonts w:eastAsia="Calibri"/>
          <w:sz w:val="28"/>
          <w:szCs w:val="28"/>
        </w:rPr>
        <w:t xml:space="preserve"> подачи жалоб, направляемых в электронной форме, а также порядок их рассмотрения </w:t>
      </w:r>
      <w:r>
        <w:rPr>
          <w:rFonts w:eastAsia="Calibri"/>
          <w:sz w:val="28"/>
          <w:szCs w:val="28"/>
        </w:rPr>
        <w:t xml:space="preserve">в </w:t>
      </w:r>
      <w:r w:rsidRPr="00340F78">
        <w:rPr>
          <w:rFonts w:eastAsia="Calibri"/>
          <w:sz w:val="28"/>
          <w:szCs w:val="28"/>
        </w:rPr>
        <w:t xml:space="preserve">соответствии с </w:t>
      </w:r>
      <w:r w:rsidRPr="00340F78">
        <w:rPr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</w:t>
      </w:r>
      <w:r>
        <w:rPr>
          <w:sz w:val="28"/>
          <w:szCs w:val="28"/>
        </w:rPr>
        <w:t xml:space="preserve"> Бабушкинского муниципального округа</w:t>
      </w:r>
      <w:r w:rsidRPr="00340F78">
        <w:rPr>
          <w:sz w:val="28"/>
          <w:szCs w:val="28"/>
        </w:rPr>
        <w:t>.</w:t>
      </w:r>
    </w:p>
    <w:p w:rsidR="000D57A5" w:rsidRDefault="000D57A5" w:rsidP="000D57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5.6. Жалоба должна содержать:</w:t>
      </w:r>
    </w:p>
    <w:p w:rsidR="000D57A5" w:rsidRPr="00E214CF" w:rsidRDefault="000D57A5" w:rsidP="000D57A5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1) наименование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либо </w:t>
      </w:r>
      <w:r w:rsidR="00E047E2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Pr="00E214CF">
        <w:rPr>
          <w:rFonts w:eastAsiaTheme="minorHAnsi"/>
          <w:sz w:val="28"/>
          <w:szCs w:val="28"/>
          <w:lang w:eastAsia="en-US"/>
        </w:rPr>
        <w:t xml:space="preserve">, организаций, предусмотренных </w:t>
      </w:r>
      <w:hyperlink r:id="rId31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закона, их руководителей и (или) работников, решения и действия (бездействие) которых обжалуются;</w:t>
      </w:r>
    </w:p>
    <w:p w:rsidR="000D57A5" w:rsidRPr="00E214CF" w:rsidRDefault="000D57A5" w:rsidP="000D57A5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57A5" w:rsidRPr="00E214CF" w:rsidRDefault="000D57A5" w:rsidP="000D57A5">
      <w:pPr>
        <w:pStyle w:val="a5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3) сведения об обжалуемых решениях и действиях (бездействии)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предоставляющего муниципальную услугу, должностного лица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>органа, предоставляющего муниципальную услугу,</w:t>
      </w:r>
      <w:r w:rsidR="00E047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либо муниципального служащего, </w:t>
      </w:r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организаций, предусмотренных </w:t>
      </w:r>
      <w:hyperlink r:id="rId32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E214CF">
        <w:rPr>
          <w:rFonts w:eastAsiaTheme="minorHAnsi"/>
          <w:sz w:val="28"/>
          <w:szCs w:val="28"/>
          <w:lang w:eastAsia="en-US"/>
        </w:rPr>
        <w:t>астоящего Федерального закона, их работников;</w:t>
      </w:r>
    </w:p>
    <w:p w:rsidR="000D57A5" w:rsidRPr="00E214CF" w:rsidRDefault="000D57A5" w:rsidP="000D57A5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214CF"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должностного лица </w:t>
      </w:r>
      <w:r>
        <w:rPr>
          <w:rFonts w:eastAsiaTheme="minorHAnsi"/>
          <w:sz w:val="28"/>
          <w:szCs w:val="28"/>
          <w:lang w:eastAsia="en-US"/>
        </w:rPr>
        <w:t xml:space="preserve">Уполномоченного </w:t>
      </w:r>
      <w:r w:rsidRPr="00E214CF">
        <w:rPr>
          <w:rFonts w:eastAsiaTheme="minorHAnsi"/>
          <w:sz w:val="28"/>
          <w:szCs w:val="28"/>
          <w:lang w:eastAsia="en-US"/>
        </w:rPr>
        <w:t xml:space="preserve">органа, </w:t>
      </w:r>
      <w:r w:rsidRPr="00E214CF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</w:t>
      </w:r>
      <w:r w:rsidR="00E047E2">
        <w:rPr>
          <w:rFonts w:eastAsiaTheme="minorHAnsi"/>
          <w:sz w:val="28"/>
          <w:szCs w:val="28"/>
          <w:lang w:eastAsia="en-US"/>
        </w:rPr>
        <w:t xml:space="preserve"> либо муниципального служащего</w:t>
      </w:r>
      <w:r w:rsidRPr="00E214CF">
        <w:rPr>
          <w:rFonts w:eastAsiaTheme="minorHAnsi"/>
          <w:sz w:val="28"/>
          <w:szCs w:val="28"/>
          <w:lang w:eastAsia="en-US"/>
        </w:rPr>
        <w:t xml:space="preserve">, организаций, предусмотренных </w:t>
      </w:r>
      <w:hyperlink r:id="rId33" w:history="1">
        <w:r w:rsidRPr="00E214CF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1.1 статьи 16</w:t>
        </w:r>
      </w:hyperlink>
      <w:r w:rsidRPr="00E214CF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их работников. Заявителем могут быть представлены документы (при наличии), подтверждающие доводы заявителя, либо их копии.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E46DD">
        <w:rPr>
          <w:sz w:val="28"/>
          <w:szCs w:val="28"/>
        </w:rPr>
        <w:t xml:space="preserve">5.7. </w:t>
      </w:r>
      <w:r w:rsidRPr="005F22A7">
        <w:rPr>
          <w:color w:val="000000" w:themeColor="text1"/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организаций, предусмотренных </w:t>
      </w:r>
      <w:hyperlink r:id="rId34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6E46DD">
        <w:rPr>
          <w:sz w:val="28"/>
          <w:szCs w:val="28"/>
        </w:rPr>
        <w:t>Жалоба, пост</w:t>
      </w:r>
      <w:r w:rsidR="00E047E2">
        <w:rPr>
          <w:sz w:val="28"/>
          <w:szCs w:val="28"/>
        </w:rPr>
        <w:t>упившая в Уполномоченный орган</w:t>
      </w:r>
      <w:r w:rsidRPr="006E46DD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5.9</w:t>
      </w:r>
      <w:r w:rsidRPr="00EA17FD">
        <w:rPr>
          <w:sz w:val="28"/>
          <w:szCs w:val="28"/>
        </w:rPr>
        <w:t>. Случаи оставления жалобы без ответа: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6E46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6E46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6E46DD">
        <w:rPr>
          <w:sz w:val="28"/>
          <w:szCs w:val="28"/>
        </w:rPr>
        <w:t>;</w:t>
      </w:r>
    </w:p>
    <w:p w:rsidR="000D57A5" w:rsidRPr="006E46DD" w:rsidRDefault="000D57A5" w:rsidP="000D57A5">
      <w:pPr>
        <w:ind w:firstLine="709"/>
        <w:jc w:val="both"/>
        <w:rPr>
          <w:sz w:val="28"/>
          <w:szCs w:val="28"/>
        </w:rPr>
      </w:pPr>
      <w:r w:rsidRPr="006E46DD">
        <w:rPr>
          <w:sz w:val="28"/>
          <w:szCs w:val="28"/>
        </w:rPr>
        <w:t>в удовлетворении жалобы отказывается.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5.12</w:t>
      </w:r>
      <w:r w:rsidRPr="00EA17FD">
        <w:rPr>
          <w:sz w:val="28"/>
          <w:szCs w:val="28"/>
        </w:rPr>
        <w:t>. Случаи отказа в удовлетворении жалобы: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bookmarkStart w:id="9" w:name="P571"/>
      <w:bookmarkEnd w:id="9"/>
      <w:r>
        <w:rPr>
          <w:sz w:val="28"/>
          <w:szCs w:val="28"/>
        </w:rPr>
        <w:tab/>
        <w:t>5.13</w:t>
      </w:r>
      <w:r w:rsidRPr="00EA17F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 xml:space="preserve">муниципального </w:t>
      </w:r>
      <w:r w:rsidR="00E047E2">
        <w:rPr>
          <w:sz w:val="28"/>
          <w:szCs w:val="28"/>
        </w:rPr>
        <w:t>округа</w:t>
      </w:r>
      <w:r w:rsidRPr="00EA17FD">
        <w:rPr>
          <w:sz w:val="28"/>
          <w:szCs w:val="28"/>
        </w:rPr>
        <w:t>;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0D57A5" w:rsidRPr="005F22A7" w:rsidRDefault="000D57A5" w:rsidP="000D57A5">
      <w:pPr>
        <w:pStyle w:val="a5"/>
        <w:jc w:val="both"/>
        <w:rPr>
          <w:b/>
          <w:color w:val="000000" w:themeColor="text1"/>
          <w:sz w:val="28"/>
          <w:szCs w:val="28"/>
        </w:rPr>
      </w:pPr>
      <w:bookmarkStart w:id="10" w:name="P574"/>
      <w:bookmarkEnd w:id="10"/>
      <w:r>
        <w:rPr>
          <w:sz w:val="28"/>
          <w:szCs w:val="28"/>
        </w:rPr>
        <w:tab/>
        <w:t>5.14</w:t>
      </w:r>
      <w:r w:rsidRPr="00EA17FD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57A5" w:rsidRPr="005F22A7" w:rsidRDefault="000D57A5" w:rsidP="000D57A5">
      <w:pPr>
        <w:pStyle w:val="a5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>В случае признания жалобы подлежащей удовлетворению в ответе заявителю, указанном в</w:t>
      </w:r>
      <w:r>
        <w:rPr>
          <w:color w:val="000000" w:themeColor="text1"/>
          <w:sz w:val="28"/>
          <w:szCs w:val="28"/>
        </w:rPr>
        <w:t xml:space="preserve"> абзаце 1 пункта 5.10. </w:t>
      </w:r>
      <w:r w:rsidRPr="005F22A7">
        <w:rPr>
          <w:color w:val="000000" w:themeColor="text1"/>
          <w:sz w:val="28"/>
          <w:szCs w:val="28"/>
        </w:rPr>
        <w:t xml:space="preserve">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35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 xml:space="preserve">абзаце </w:t>
        </w:r>
        <w:r>
          <w:rPr>
            <w:color w:val="000000" w:themeColor="text1"/>
            <w:sz w:val="28"/>
            <w:szCs w:val="28"/>
          </w:rPr>
          <w:t>2</w:t>
        </w:r>
        <w:r w:rsidRPr="005F22A7">
          <w:rPr>
            <w:color w:val="000000" w:themeColor="text1"/>
            <w:sz w:val="28"/>
            <w:szCs w:val="28"/>
          </w:rPr>
          <w:t xml:space="preserve"> пункта 5.1</w:t>
        </w:r>
        <w:r>
          <w:rPr>
            <w:color w:val="000000" w:themeColor="text1"/>
            <w:sz w:val="28"/>
            <w:szCs w:val="28"/>
          </w:rPr>
          <w:t>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0D57A5" w:rsidRPr="00EA17FD" w:rsidRDefault="000D57A5" w:rsidP="000D57A5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304D0" w:rsidRDefault="00E304D0" w:rsidP="00E304D0">
      <w:pPr>
        <w:ind w:left="4110" w:right="2"/>
        <w:rPr>
          <w:sz w:val="26"/>
        </w:rPr>
      </w:pPr>
      <w:r>
        <w:rPr>
          <w:sz w:val="26"/>
        </w:rPr>
        <w:t xml:space="preserve">          </w:t>
      </w: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  <w:bookmarkStart w:id="11" w:name="_GoBack"/>
      <w:bookmarkEnd w:id="11"/>
      <w:r>
        <w:rPr>
          <w:sz w:val="26"/>
        </w:rPr>
        <w:lastRenderedPageBreak/>
        <w:t>Приложение 1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к административному регламенту</w:t>
      </w:r>
    </w:p>
    <w:p w:rsidR="00E304D0" w:rsidRPr="000D57A5" w:rsidRDefault="00E304D0" w:rsidP="00E304D0">
      <w:pPr>
        <w:ind w:left="4819" w:right="2"/>
        <w:rPr>
          <w:sz w:val="26"/>
          <w:szCs w:val="26"/>
        </w:rPr>
      </w:pPr>
      <w:r w:rsidRPr="000D57A5">
        <w:rPr>
          <w:sz w:val="26"/>
          <w:szCs w:val="26"/>
        </w:rPr>
        <w:t>Форма заявления от несовершеннолетнего достигшего возраста 14 лет, но не достигшего возраста 18 лет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Руководителю Уполномоченного органа 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от __________________________________</w:t>
      </w:r>
    </w:p>
    <w:p w:rsidR="00E304D0" w:rsidRDefault="00E304D0" w:rsidP="00E304D0">
      <w:pPr>
        <w:ind w:left="4962" w:right="2"/>
        <w:jc w:val="center"/>
        <w:rPr>
          <w:sz w:val="20"/>
        </w:rPr>
      </w:pPr>
      <w:r>
        <w:rPr>
          <w:sz w:val="20"/>
        </w:rPr>
        <w:t xml:space="preserve">(Ф.И.О. полностью) 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Проживающего (-ей) по месту жительства: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Тел. ____________________________</w:t>
      </w:r>
    </w:p>
    <w:p w:rsidR="00E304D0" w:rsidRDefault="00E304D0" w:rsidP="00E304D0">
      <w:pPr>
        <w:ind w:left="4962" w:right="2"/>
        <w:rPr>
          <w:sz w:val="19"/>
        </w:rPr>
      </w:pPr>
    </w:p>
    <w:p w:rsidR="00E304D0" w:rsidRDefault="00E304D0" w:rsidP="00E304D0">
      <w:pPr>
        <w:spacing w:before="120" w:after="120"/>
        <w:ind w:left="120" w:right="2" w:hanging="120"/>
        <w:jc w:val="center"/>
        <w:rPr>
          <w:sz w:val="26"/>
        </w:rPr>
      </w:pPr>
    </w:p>
    <w:p w:rsidR="00E304D0" w:rsidRDefault="00E304D0" w:rsidP="00E304D0">
      <w:pPr>
        <w:spacing w:after="113"/>
        <w:ind w:left="120" w:right="2" w:hanging="120"/>
        <w:jc w:val="center"/>
        <w:rPr>
          <w:sz w:val="26"/>
        </w:rPr>
      </w:pPr>
      <w:r>
        <w:rPr>
          <w:sz w:val="26"/>
        </w:rPr>
        <w:t>ЗАЯВЛЕНИЕ</w:t>
      </w:r>
    </w:p>
    <w:p w:rsidR="00E304D0" w:rsidRDefault="00E304D0" w:rsidP="00E304D0">
      <w:pPr>
        <w:ind w:right="2" w:firstLine="709"/>
        <w:rPr>
          <w:sz w:val="26"/>
        </w:rPr>
      </w:pPr>
      <w:r>
        <w:rPr>
          <w:sz w:val="26"/>
        </w:rPr>
        <w:t>Прошу разрешить мне ___________________________________________________</w:t>
      </w:r>
    </w:p>
    <w:p w:rsidR="00E304D0" w:rsidRDefault="00E304D0" w:rsidP="00E304D0">
      <w:pPr>
        <w:ind w:left="120" w:right="2" w:hanging="120"/>
        <w:jc w:val="center"/>
        <w:rPr>
          <w:sz w:val="18"/>
        </w:rPr>
      </w:pPr>
      <w:r>
        <w:rPr>
          <w:sz w:val="20"/>
        </w:rPr>
        <w:t xml:space="preserve"> (Ф.И.О. полностью) (число, месяц, год рождения)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_____________________________________________________________________________,</w:t>
      </w: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0"/>
        </w:rPr>
        <w:t>(документ, удостоверяющий личность, серия, номер, когда и кем выдан)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>___________________________________________________________, вступить в брак с</w:t>
      </w:r>
    </w:p>
    <w:p w:rsidR="00E304D0" w:rsidRDefault="00E304D0" w:rsidP="00E304D0">
      <w:pPr>
        <w:spacing w:before="113"/>
        <w:ind w:left="120" w:right="2" w:hanging="120"/>
        <w:rPr>
          <w:sz w:val="26"/>
        </w:rPr>
      </w:pPr>
      <w:r>
        <w:rPr>
          <w:sz w:val="26"/>
        </w:rPr>
        <w:t>_____________________________________________________________________________,</w:t>
      </w:r>
    </w:p>
    <w:p w:rsidR="00E304D0" w:rsidRDefault="00E304D0" w:rsidP="00E304D0">
      <w:pPr>
        <w:ind w:left="120" w:right="2" w:hanging="120"/>
        <w:jc w:val="center"/>
        <w:rPr>
          <w:sz w:val="20"/>
        </w:rPr>
      </w:pPr>
      <w:r>
        <w:rPr>
          <w:sz w:val="20"/>
        </w:rPr>
        <w:t>(Ф.И.О. полностью) (число, месяц, год рождения)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_____________________________________________________________________________</w:t>
      </w:r>
    </w:p>
    <w:p w:rsidR="00E304D0" w:rsidRDefault="00E304D0" w:rsidP="00E304D0">
      <w:pPr>
        <w:spacing w:before="227"/>
        <w:ind w:right="2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____________________________________________________________________________________________________,</w:t>
      </w: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0"/>
        </w:rPr>
        <w:t>(документ, удостоверяющий личность, серия, номер, когда и кем выдан )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>в связи с _____________________________________________________________________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 xml:space="preserve">_____________________________________________________________________________ </w:t>
      </w:r>
    </w:p>
    <w:p w:rsidR="00E304D0" w:rsidRDefault="00E304D0" w:rsidP="00E304D0">
      <w:pPr>
        <w:ind w:left="120" w:right="2" w:hanging="120"/>
        <w:jc w:val="center"/>
        <w:rPr>
          <w:sz w:val="20"/>
        </w:rPr>
      </w:pPr>
      <w:r>
        <w:rPr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E304D0" w:rsidRDefault="00E304D0" w:rsidP="00E304D0">
      <w:pPr>
        <w:spacing w:before="120" w:after="120"/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t>Приложение:</w:t>
      </w:r>
    </w:p>
    <w:p w:rsidR="00E304D0" w:rsidRDefault="00E304D0" w:rsidP="00E304D0">
      <w:pPr>
        <w:ind w:right="2" w:firstLine="709"/>
        <w:jc w:val="both"/>
        <w:rPr>
          <w:sz w:val="26"/>
        </w:rPr>
      </w:pPr>
      <w:r>
        <w:rPr>
          <w:sz w:val="26"/>
        </w:rPr>
        <w:t>Документ о наличии особого обстоятельства или уважительной причины</w:t>
      </w:r>
      <w:r>
        <w:t>*</w:t>
      </w:r>
      <w:r>
        <w:rPr>
          <w:sz w:val="26"/>
        </w:rPr>
        <w:t>.</w:t>
      </w:r>
    </w:p>
    <w:p w:rsidR="00E304D0" w:rsidRDefault="00E304D0" w:rsidP="00E304D0">
      <w:pPr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lastRenderedPageBreak/>
        <w:t xml:space="preserve">Способ выдачи результата: лично, почтой, по электронной почте </w:t>
      </w:r>
      <w:r>
        <w:rPr>
          <w:i/>
        </w:rPr>
        <w:t xml:space="preserve">(нужное подчеркнуть) </w:t>
      </w:r>
    </w:p>
    <w:p w:rsidR="00E304D0" w:rsidRDefault="00E304D0" w:rsidP="00E304D0">
      <w:pPr>
        <w:spacing w:before="120" w:after="120"/>
        <w:ind w:left="120" w:right="2" w:hanging="120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>Дата «____»__________20___г.                             ____________/________________________</w:t>
      </w:r>
    </w:p>
    <w:p w:rsidR="00E304D0" w:rsidRDefault="00E304D0" w:rsidP="00E304D0">
      <w:pPr>
        <w:ind w:left="120" w:right="2" w:hanging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</w:p>
    <w:p w:rsidR="00E304D0" w:rsidRDefault="00E304D0" w:rsidP="00E304D0">
      <w:pPr>
        <w:ind w:right="2"/>
      </w:pPr>
    </w:p>
    <w:p w:rsidR="00E304D0" w:rsidRDefault="00E304D0" w:rsidP="00E304D0">
      <w:pPr>
        <w:ind w:right="2"/>
      </w:pPr>
    </w:p>
    <w:p w:rsidR="00E304D0" w:rsidRDefault="00E304D0" w:rsidP="00E304D0">
      <w:pPr>
        <w:ind w:right="2"/>
      </w:pPr>
      <w:r>
        <w:t>*в случае предоставления заявителем</w:t>
      </w: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E047E2" w:rsidRDefault="00E047E2" w:rsidP="00E304D0">
      <w:pPr>
        <w:ind w:left="4819" w:right="2"/>
        <w:rPr>
          <w:sz w:val="26"/>
        </w:rPr>
      </w:pPr>
    </w:p>
    <w:p w:rsidR="00E047E2" w:rsidRDefault="00E047E2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lastRenderedPageBreak/>
        <w:t>Приложение 2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к административному регламенту</w:t>
      </w:r>
    </w:p>
    <w:p w:rsidR="00E304D0" w:rsidRDefault="00E304D0" w:rsidP="00E304D0">
      <w:pPr>
        <w:ind w:left="4819" w:right="2"/>
      </w:pPr>
      <w:r>
        <w:rPr>
          <w:i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Руководителю Уполномоченного органа ________________________________________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от ______________________________________</w:t>
      </w:r>
    </w:p>
    <w:p w:rsidR="00E304D0" w:rsidRDefault="00E304D0" w:rsidP="00E304D0">
      <w:pPr>
        <w:ind w:left="4819" w:right="2"/>
        <w:jc w:val="center"/>
        <w:rPr>
          <w:sz w:val="20"/>
        </w:rPr>
      </w:pPr>
      <w:r>
        <w:rPr>
          <w:sz w:val="20"/>
        </w:rPr>
        <w:t>(Ф.И.О. полностью)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________________________________________,</w:t>
      </w:r>
    </w:p>
    <w:p w:rsidR="00E304D0" w:rsidRDefault="00E304D0" w:rsidP="00E304D0">
      <w:pPr>
        <w:ind w:left="4819" w:right="2"/>
        <w:jc w:val="center"/>
        <w:rPr>
          <w:sz w:val="20"/>
        </w:rPr>
      </w:pPr>
      <w:r>
        <w:rPr>
          <w:sz w:val="20"/>
        </w:rPr>
        <w:t xml:space="preserve">(документ, удостоверяющий личность, серия, номер, </w:t>
      </w:r>
    </w:p>
    <w:p w:rsidR="00E304D0" w:rsidRDefault="00E304D0" w:rsidP="00E304D0">
      <w:pPr>
        <w:ind w:left="4819" w:right="2"/>
        <w:jc w:val="center"/>
        <w:rPr>
          <w:sz w:val="20"/>
        </w:rPr>
      </w:pPr>
      <w:r>
        <w:rPr>
          <w:sz w:val="20"/>
        </w:rPr>
        <w:t>когда и кем выдан)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Проживающего (-ей) по месту жительства: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Тел. 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от __________________________________</w:t>
      </w:r>
    </w:p>
    <w:p w:rsidR="00E304D0" w:rsidRDefault="00E304D0" w:rsidP="00E304D0">
      <w:pPr>
        <w:ind w:left="4819" w:right="2"/>
        <w:jc w:val="center"/>
        <w:rPr>
          <w:sz w:val="20"/>
        </w:rPr>
      </w:pPr>
      <w:r>
        <w:rPr>
          <w:sz w:val="20"/>
        </w:rPr>
        <w:t>(Ф.И.О. полностью)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__________________________________,</w:t>
      </w:r>
    </w:p>
    <w:p w:rsidR="00E304D0" w:rsidRDefault="00E304D0" w:rsidP="00E304D0">
      <w:pPr>
        <w:ind w:left="4819" w:right="2"/>
        <w:jc w:val="center"/>
        <w:rPr>
          <w:sz w:val="20"/>
        </w:rPr>
      </w:pPr>
      <w:r>
        <w:rPr>
          <w:sz w:val="20"/>
        </w:rPr>
        <w:t xml:space="preserve">(документ, удостоверяющий личность, серия, номер, </w:t>
      </w:r>
    </w:p>
    <w:p w:rsidR="00E304D0" w:rsidRDefault="00E304D0" w:rsidP="00E304D0">
      <w:pPr>
        <w:ind w:left="4819" w:right="2"/>
        <w:jc w:val="center"/>
        <w:rPr>
          <w:sz w:val="20"/>
        </w:rPr>
      </w:pPr>
      <w:r>
        <w:rPr>
          <w:sz w:val="20"/>
        </w:rPr>
        <w:t>когда и кем выдан)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Проживающего (-ей) по месту жительства: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_________________________________________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Тел. ____________________________</w:t>
      </w:r>
    </w:p>
    <w:p w:rsidR="00E304D0" w:rsidRDefault="00E304D0" w:rsidP="00E304D0">
      <w:pPr>
        <w:ind w:left="4819" w:right="2"/>
        <w:jc w:val="center"/>
        <w:rPr>
          <w:sz w:val="20"/>
        </w:rPr>
      </w:pPr>
    </w:p>
    <w:p w:rsidR="00E304D0" w:rsidRDefault="00E304D0" w:rsidP="00E304D0">
      <w:pPr>
        <w:ind w:right="2"/>
        <w:jc w:val="center"/>
        <w:rPr>
          <w:sz w:val="20"/>
        </w:rPr>
      </w:pPr>
    </w:p>
    <w:p w:rsidR="00E304D0" w:rsidRDefault="00E304D0" w:rsidP="00E304D0">
      <w:pPr>
        <w:ind w:right="2"/>
        <w:jc w:val="center"/>
        <w:rPr>
          <w:sz w:val="20"/>
        </w:rPr>
      </w:pP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6"/>
        </w:rPr>
        <w:t>ЗАЯВЛЕНИЕ</w:t>
      </w:r>
    </w:p>
    <w:p w:rsidR="00E304D0" w:rsidRDefault="00E304D0" w:rsidP="00E304D0">
      <w:pPr>
        <w:ind w:right="2" w:firstLine="709"/>
        <w:rPr>
          <w:sz w:val="26"/>
        </w:rPr>
      </w:pPr>
    </w:p>
    <w:p w:rsidR="00E304D0" w:rsidRDefault="00E304D0" w:rsidP="00E304D0">
      <w:pPr>
        <w:ind w:right="2" w:firstLine="709"/>
        <w:rPr>
          <w:sz w:val="26"/>
        </w:rPr>
      </w:pPr>
      <w:r>
        <w:rPr>
          <w:sz w:val="26"/>
        </w:rPr>
        <w:t>Согласны на вступление в брак нашего (-ей) несовершеннолетнего (-ей) сына (дочери, опекаемого (-ой)) ______________________________________________________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_____________________________________________________________________________,</w:t>
      </w: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0"/>
        </w:rPr>
        <w:t>(Ф.И.О. полностью) (число, месяц, год рождения)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с ___________________________________________________________________________,</w:t>
      </w: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0"/>
        </w:rPr>
        <w:t>(Ф.И.О. полностью) (число, месяц, год рождения)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>в связи с _____________________________________________________________________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 xml:space="preserve">_____________________________________________________________________________ </w:t>
      </w:r>
    </w:p>
    <w:p w:rsidR="00E304D0" w:rsidRDefault="00E304D0" w:rsidP="00E304D0">
      <w:pPr>
        <w:ind w:left="120" w:right="2" w:hanging="120"/>
        <w:jc w:val="center"/>
        <w:rPr>
          <w:sz w:val="20"/>
        </w:rPr>
      </w:pPr>
      <w:r>
        <w:rPr>
          <w:sz w:val="20"/>
        </w:rPr>
        <w:lastRenderedPageBreak/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E304D0" w:rsidRDefault="00E304D0" w:rsidP="00E304D0">
      <w:pPr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t>Приложение:</w:t>
      </w: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t>Документ о наличии особого обстоятельства или уважительной причины</w:t>
      </w:r>
      <w:r>
        <w:t>*</w:t>
      </w:r>
      <w:r>
        <w:rPr>
          <w:sz w:val="26"/>
        </w:rPr>
        <w:t>.</w:t>
      </w:r>
    </w:p>
    <w:p w:rsidR="00E304D0" w:rsidRDefault="00E304D0" w:rsidP="00E304D0">
      <w:pPr>
        <w:ind w:left="120" w:right="2" w:firstLine="589"/>
        <w:jc w:val="both"/>
        <w:rPr>
          <w:sz w:val="26"/>
        </w:rPr>
      </w:pPr>
      <w:r>
        <w:rPr>
          <w:sz w:val="26"/>
        </w:rPr>
        <w:t>Документ, подтверждающий невозможность получения согласия одного из родителей</w:t>
      </w:r>
      <w:r>
        <w:t>*</w:t>
      </w:r>
      <w:r>
        <w:rPr>
          <w:sz w:val="26"/>
        </w:rPr>
        <w:t>.</w:t>
      </w:r>
    </w:p>
    <w:p w:rsidR="00E304D0" w:rsidRDefault="00E304D0" w:rsidP="00E304D0">
      <w:pPr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>Дата «____»__________20___г.                             ____________/________________________</w:t>
      </w:r>
    </w:p>
    <w:p w:rsidR="00E304D0" w:rsidRDefault="00E304D0" w:rsidP="00E304D0">
      <w:pPr>
        <w:ind w:right="2"/>
        <w:rPr>
          <w:sz w:val="26"/>
        </w:rPr>
      </w:pPr>
      <w:r>
        <w:rPr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 xml:space="preserve">                                                                                  </w:t>
      </w: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 xml:space="preserve">                                                                                  ____________/________________________</w:t>
      </w:r>
    </w:p>
    <w:p w:rsidR="00E304D0" w:rsidRDefault="00E304D0" w:rsidP="00E304D0">
      <w:pPr>
        <w:ind w:left="120" w:right="2" w:hanging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E304D0" w:rsidRDefault="00E304D0" w:rsidP="00E304D0">
      <w:pPr>
        <w:ind w:right="2"/>
      </w:pPr>
      <w:r>
        <w:t>*в случае предоставления заявителем</w:t>
      </w:r>
    </w:p>
    <w:p w:rsidR="00E304D0" w:rsidRDefault="00E304D0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0D57A5" w:rsidRDefault="000D57A5" w:rsidP="00E304D0">
      <w:pPr>
        <w:ind w:left="4819" w:right="2"/>
        <w:rPr>
          <w:sz w:val="26"/>
        </w:rPr>
      </w:pP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lastRenderedPageBreak/>
        <w:t>Приложение 3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к административному регламенту</w:t>
      </w:r>
    </w:p>
    <w:p w:rsidR="00E304D0" w:rsidRDefault="00E304D0" w:rsidP="00E304D0">
      <w:pPr>
        <w:ind w:left="4819" w:right="2"/>
        <w:rPr>
          <w:i/>
        </w:rPr>
      </w:pPr>
      <w:r>
        <w:rPr>
          <w:i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Руководителю Уполномоченного органа 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от __________________________________</w:t>
      </w:r>
    </w:p>
    <w:p w:rsidR="00E304D0" w:rsidRDefault="00E304D0" w:rsidP="00E304D0">
      <w:pPr>
        <w:ind w:left="4962" w:right="2"/>
        <w:jc w:val="center"/>
        <w:rPr>
          <w:sz w:val="20"/>
        </w:rPr>
      </w:pPr>
      <w:r>
        <w:rPr>
          <w:sz w:val="20"/>
        </w:rPr>
        <w:t xml:space="preserve">(Ф.И.О. полностью) 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Проживающего (-ей) по адресу:______________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__________________________________</w:t>
      </w:r>
    </w:p>
    <w:p w:rsidR="00E304D0" w:rsidRDefault="00E304D0" w:rsidP="00E304D0">
      <w:pPr>
        <w:ind w:left="4819" w:right="2"/>
        <w:rPr>
          <w:sz w:val="26"/>
        </w:rPr>
      </w:pPr>
      <w:r>
        <w:rPr>
          <w:sz w:val="26"/>
        </w:rPr>
        <w:t>Тел. ____________________________</w:t>
      </w:r>
    </w:p>
    <w:p w:rsidR="00E304D0" w:rsidRDefault="00E304D0" w:rsidP="00E304D0">
      <w:pPr>
        <w:ind w:left="4962" w:right="2"/>
        <w:rPr>
          <w:sz w:val="19"/>
        </w:rPr>
      </w:pPr>
    </w:p>
    <w:p w:rsidR="00E304D0" w:rsidRDefault="00E304D0" w:rsidP="00E304D0">
      <w:pPr>
        <w:spacing w:before="120" w:after="120"/>
        <w:ind w:left="120" w:right="2" w:hanging="120"/>
        <w:jc w:val="center"/>
        <w:rPr>
          <w:sz w:val="26"/>
        </w:rPr>
      </w:pPr>
    </w:p>
    <w:p w:rsidR="00E304D0" w:rsidRDefault="00E304D0" w:rsidP="00E304D0">
      <w:pPr>
        <w:spacing w:after="113"/>
        <w:ind w:left="120" w:right="2" w:hanging="120"/>
        <w:jc w:val="center"/>
        <w:rPr>
          <w:sz w:val="26"/>
        </w:rPr>
      </w:pPr>
      <w:r>
        <w:rPr>
          <w:sz w:val="26"/>
        </w:rPr>
        <w:t>ЗАЯВЛЕНИЕ</w:t>
      </w:r>
    </w:p>
    <w:p w:rsidR="00E304D0" w:rsidRDefault="00E304D0" w:rsidP="00E304D0">
      <w:pPr>
        <w:ind w:right="2" w:firstLine="709"/>
        <w:rPr>
          <w:sz w:val="26"/>
        </w:rPr>
      </w:pP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Я ______________________________________________________________________</w:t>
      </w:r>
    </w:p>
    <w:p w:rsidR="00E304D0" w:rsidRDefault="00E304D0" w:rsidP="00E304D0">
      <w:pPr>
        <w:ind w:right="2"/>
        <w:jc w:val="center"/>
        <w:rPr>
          <w:sz w:val="18"/>
        </w:rPr>
      </w:pPr>
      <w:r>
        <w:rPr>
          <w:sz w:val="20"/>
        </w:rPr>
        <w:t xml:space="preserve"> (Ф.И.О. полностью) (число, месяц, год рождения)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_____________________________________________________________________________,</w:t>
      </w: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0"/>
        </w:rPr>
        <w:t>(документ, удостоверяющий личность, серия, номер, когда и кем выдан)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___________________________________________________________, прошу разрешить вступить в брак с________________________________________________________________,</w:t>
      </w:r>
    </w:p>
    <w:p w:rsidR="00E304D0" w:rsidRDefault="00E304D0" w:rsidP="00E304D0">
      <w:pPr>
        <w:ind w:right="2"/>
        <w:rPr>
          <w:sz w:val="26"/>
        </w:rPr>
      </w:pPr>
      <w:r>
        <w:rPr>
          <w:sz w:val="20"/>
        </w:rPr>
        <w:t xml:space="preserve">                                                                      (Ф.И.О. полностью) (число, месяц, год рождения)</w:t>
      </w:r>
    </w:p>
    <w:p w:rsidR="00E304D0" w:rsidRDefault="00E304D0" w:rsidP="00E304D0">
      <w:pPr>
        <w:spacing w:before="227"/>
        <w:ind w:right="2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____________________________________________________________________________________________________,</w:t>
      </w:r>
    </w:p>
    <w:p w:rsidR="00E304D0" w:rsidRDefault="00E304D0" w:rsidP="00E304D0">
      <w:pPr>
        <w:ind w:right="2"/>
        <w:jc w:val="center"/>
        <w:rPr>
          <w:sz w:val="20"/>
        </w:rPr>
      </w:pPr>
      <w:r>
        <w:rPr>
          <w:sz w:val="20"/>
        </w:rPr>
        <w:t>(документ, удостоверяющий личность, серия, номер, когда и кем выдан)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>в связи с _____________________________________________________________________</w:t>
      </w:r>
    </w:p>
    <w:p w:rsidR="00E304D0" w:rsidRDefault="00E304D0" w:rsidP="00E304D0">
      <w:pPr>
        <w:ind w:right="2"/>
        <w:rPr>
          <w:sz w:val="26"/>
        </w:rPr>
      </w:pPr>
      <w:r>
        <w:rPr>
          <w:sz w:val="26"/>
        </w:rPr>
        <w:t xml:space="preserve">_____________________________________________________________________________ </w:t>
      </w:r>
    </w:p>
    <w:p w:rsidR="00E304D0" w:rsidRDefault="00E304D0" w:rsidP="00E304D0">
      <w:pPr>
        <w:ind w:left="120" w:right="2" w:hanging="120"/>
        <w:jc w:val="center"/>
        <w:rPr>
          <w:sz w:val="20"/>
        </w:rPr>
      </w:pPr>
      <w:r>
        <w:rPr>
          <w:sz w:val="20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E304D0" w:rsidRDefault="00E304D0" w:rsidP="00E304D0">
      <w:pPr>
        <w:spacing w:before="120" w:after="120"/>
        <w:ind w:left="120" w:right="2" w:firstLine="589"/>
        <w:rPr>
          <w:sz w:val="26"/>
        </w:rPr>
      </w:pPr>
    </w:p>
    <w:p w:rsidR="00E304D0" w:rsidRDefault="00E304D0" w:rsidP="00E304D0">
      <w:pPr>
        <w:spacing w:before="120" w:after="120"/>
        <w:ind w:left="120" w:right="2" w:firstLine="589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t>Приложение:</w:t>
      </w: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t>Документ о наличии особого обстоятельства или уважительной причины</w:t>
      </w:r>
      <w:r>
        <w:t>*</w:t>
      </w:r>
      <w:r>
        <w:rPr>
          <w:sz w:val="26"/>
        </w:rPr>
        <w:t>.</w:t>
      </w:r>
    </w:p>
    <w:p w:rsidR="00E304D0" w:rsidRDefault="00E304D0" w:rsidP="00E304D0">
      <w:pPr>
        <w:spacing w:before="120" w:after="120"/>
        <w:ind w:left="120" w:right="2" w:hanging="120"/>
        <w:rPr>
          <w:sz w:val="26"/>
        </w:rPr>
      </w:pPr>
    </w:p>
    <w:p w:rsidR="00E304D0" w:rsidRDefault="00E304D0" w:rsidP="00E304D0">
      <w:pPr>
        <w:ind w:left="120" w:right="2" w:firstLine="589"/>
        <w:rPr>
          <w:sz w:val="26"/>
        </w:rPr>
      </w:pPr>
      <w:r>
        <w:rPr>
          <w:sz w:val="26"/>
        </w:rPr>
        <w:t xml:space="preserve">Способ выдачи результата: лично, почтой, по электронной почте </w:t>
      </w:r>
      <w:r>
        <w:rPr>
          <w:i/>
        </w:rPr>
        <w:t xml:space="preserve">(нужное подчеркнуть) </w:t>
      </w:r>
    </w:p>
    <w:p w:rsidR="00E304D0" w:rsidRDefault="00E304D0" w:rsidP="00E304D0">
      <w:pPr>
        <w:spacing w:before="120" w:after="120"/>
        <w:ind w:left="120" w:right="2" w:hanging="120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</w:p>
    <w:p w:rsidR="00E304D0" w:rsidRDefault="00E304D0" w:rsidP="00E304D0">
      <w:pPr>
        <w:ind w:left="120" w:right="2" w:hanging="120"/>
        <w:rPr>
          <w:sz w:val="26"/>
        </w:rPr>
      </w:pPr>
      <w:r>
        <w:rPr>
          <w:sz w:val="26"/>
        </w:rPr>
        <w:t>Дата «____»__________20___г.                             ____________/________________________</w:t>
      </w:r>
    </w:p>
    <w:p w:rsidR="00E304D0" w:rsidRDefault="00E304D0" w:rsidP="00E304D0">
      <w:pPr>
        <w:ind w:left="120" w:right="2" w:hanging="1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(подпись)/(расшифровка)</w:t>
      </w:r>
    </w:p>
    <w:p w:rsidR="00E304D0" w:rsidRDefault="00E304D0" w:rsidP="00E304D0">
      <w:pPr>
        <w:ind w:left="120" w:right="2" w:hanging="120"/>
        <w:rPr>
          <w:sz w:val="20"/>
        </w:rPr>
      </w:pPr>
    </w:p>
    <w:p w:rsidR="00E304D0" w:rsidRDefault="00E304D0" w:rsidP="00E304D0">
      <w:pPr>
        <w:ind w:left="120" w:right="2" w:hanging="120"/>
        <w:rPr>
          <w:sz w:val="20"/>
        </w:rPr>
      </w:pPr>
    </w:p>
    <w:p w:rsidR="00E304D0" w:rsidRDefault="00E304D0" w:rsidP="00E304D0">
      <w:pPr>
        <w:ind w:left="120" w:right="2" w:hanging="120"/>
        <w:rPr>
          <w:sz w:val="20"/>
        </w:rPr>
      </w:pPr>
    </w:p>
    <w:p w:rsidR="00E304D0" w:rsidRDefault="00E304D0" w:rsidP="00E304D0">
      <w:pPr>
        <w:ind w:left="120" w:right="2" w:hanging="120"/>
        <w:rPr>
          <w:sz w:val="20"/>
        </w:rPr>
      </w:pPr>
    </w:p>
    <w:p w:rsidR="00E304D0" w:rsidRDefault="00E304D0" w:rsidP="00E304D0">
      <w:pPr>
        <w:ind w:left="120" w:right="2" w:hanging="120"/>
        <w:rPr>
          <w:sz w:val="20"/>
        </w:rPr>
      </w:pPr>
    </w:p>
    <w:p w:rsidR="00E304D0" w:rsidRDefault="00E304D0" w:rsidP="00E304D0">
      <w:pPr>
        <w:ind w:left="120" w:right="2" w:hanging="120"/>
        <w:rPr>
          <w:sz w:val="20"/>
        </w:rPr>
      </w:pPr>
    </w:p>
    <w:p w:rsidR="00E304D0" w:rsidRDefault="00E304D0" w:rsidP="00E304D0">
      <w:pPr>
        <w:ind w:right="2"/>
      </w:pPr>
      <w:r>
        <w:t>*в случае предоставления заявителем</w:t>
      </w:r>
    </w:p>
    <w:p w:rsidR="00E304D0" w:rsidRDefault="00E304D0" w:rsidP="00E304D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E304D0" w:rsidRDefault="00E304D0" w:rsidP="00E304D0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453" w:rsidRDefault="00442453" w:rsidP="00E304D0">
      <w:r>
        <w:separator/>
      </w:r>
    </w:p>
  </w:endnote>
  <w:endnote w:type="continuationSeparator" w:id="1">
    <w:p w:rsidR="00442453" w:rsidRDefault="00442453" w:rsidP="00E3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453" w:rsidRDefault="00442453" w:rsidP="00E304D0">
      <w:r>
        <w:separator/>
      </w:r>
    </w:p>
  </w:footnote>
  <w:footnote w:type="continuationSeparator" w:id="1">
    <w:p w:rsidR="00442453" w:rsidRDefault="00442453" w:rsidP="00E30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6F4"/>
    <w:multiLevelType w:val="multilevel"/>
    <w:tmpl w:val="7E7609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D0"/>
    <w:rsid w:val="000B17A2"/>
    <w:rsid w:val="000D57A5"/>
    <w:rsid w:val="00442453"/>
    <w:rsid w:val="005147D8"/>
    <w:rsid w:val="00654875"/>
    <w:rsid w:val="00744DE7"/>
    <w:rsid w:val="00A07DCC"/>
    <w:rsid w:val="00CC2979"/>
    <w:rsid w:val="00D72C61"/>
    <w:rsid w:val="00E047E2"/>
    <w:rsid w:val="00E304D0"/>
    <w:rsid w:val="00EA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04D0"/>
    <w:pPr>
      <w:keepNext/>
      <w:spacing w:before="240" w:after="60" w:line="276" w:lineRule="auto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04D0"/>
    <w:pPr>
      <w:spacing w:after="120"/>
    </w:pPr>
  </w:style>
  <w:style w:type="character" w:customStyle="1" w:styleId="a4">
    <w:name w:val="Основной текст Знак"/>
    <w:basedOn w:val="a0"/>
    <w:link w:val="a3"/>
    <w:rsid w:val="00E304D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E3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304D0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04D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paragraph" w:customStyle="1" w:styleId="Footnote">
    <w:name w:val="Footnote"/>
    <w:basedOn w:val="a"/>
    <w:rsid w:val="00E304D0"/>
    <w:rPr>
      <w:sz w:val="20"/>
    </w:rPr>
  </w:style>
  <w:style w:type="paragraph" w:customStyle="1" w:styleId="41">
    <w:name w:val="Гиперссылка4"/>
    <w:link w:val="a6"/>
    <w:rsid w:val="00E304D0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41"/>
    <w:rsid w:val="00E304D0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356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hyperlink" Target="https://login.consultant.ru/link/?req=doc&amp;base=RLAW095&amp;n=230602&amp;dst=100130" TargetMode="External"/><Relationship Id="rId26" Type="http://schemas.openxmlformats.org/officeDocument/2006/relationships/hyperlink" Target="https://login.consultant.ru/link/?req=doc&amp;base=RLAW095&amp;n=230602&amp;dst=100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30602&amp;dst=100130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5&amp;n=216194&amp;dst=100236&amp;field=134&amp;date=31.03.2023" TargetMode="External"/><Relationship Id="rId17" Type="http://schemas.openxmlformats.org/officeDocument/2006/relationships/hyperlink" Target="https://login.consultant.ru/link/?req=doc&amp;base=RLAW095&amp;n=230602&amp;dst=100130" TargetMode="External"/><Relationship Id="rId25" Type="http://schemas.openxmlformats.org/officeDocument/2006/relationships/hyperlink" Target="https://login.consultant.ru/link/?req=doc&amp;base=RLAW095&amp;n=230602&amp;dst=100148" TargetMode="External"/><Relationship Id="rId33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5&amp;n=230602&amp;dst=100111" TargetMode="External"/><Relationship Id="rId20" Type="http://schemas.openxmlformats.org/officeDocument/2006/relationships/hyperlink" Target="https://login.consultant.ru/link/?req=doc&amp;base=LAW&amp;n=465798&amp;dst=78" TargetMode="External"/><Relationship Id="rId29" Type="http://schemas.openxmlformats.org/officeDocument/2006/relationships/hyperlink" Target="consultantplus://offline/ref=1E4911ECD585564BC05F5D3C1BDE1FCA6BBB6220D7F7C419B5941EFD5D5DD11510098D61A8FA3912F445174A450961F24D367040C61112D6eF65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16194&amp;dst=100231&amp;field=134&amp;date=31.03.2023" TargetMode="External"/><Relationship Id="rId24" Type="http://schemas.openxmlformats.org/officeDocument/2006/relationships/hyperlink" Target="https://login.consultant.ru/link/?req=doc&amp;base=RLAW095&amp;n=230602&amp;dst=100130" TargetMode="External"/><Relationship Id="rId32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5&amp;n=230602&amp;dst=100111" TargetMode="External"/><Relationship Id="rId23" Type="http://schemas.openxmlformats.org/officeDocument/2006/relationships/hyperlink" Target="https://login.consultant.ru/link/?req=doc&amp;base=RLAW095&amp;n=230602&amp;dst=100111" TargetMode="External"/><Relationship Id="rId28" Type="http://schemas.openxmlformats.org/officeDocument/2006/relationships/hyperlink" Target="consultantplus://offline/ref=1E4911ECD585564BC05F5D3C1BDE1FCA6BBB6220D7F7C419B5941EFD5D5DD11510098D62ACFE3143A70A1616025C72F148367245DAe160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suslugi35.ru" TargetMode="External"/><Relationship Id="rId19" Type="http://schemas.openxmlformats.org/officeDocument/2006/relationships/hyperlink" Target="https://login.consultant.ru/link/?req=doc&amp;base=LAW&amp;n=465798&amp;dst=71" TargetMode="External"/><Relationship Id="rId31" Type="http://schemas.openxmlformats.org/officeDocument/2006/relationships/hyperlink" Target="consultantplus://offline/ref=EBA65B01629DFF7C926465E7B56AC35446820CB4D14B744C62EAD714F90A0898C157A2DA91E20BEFDE3AD946A0BDAC81AECA8148A7835EA2p2l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8&amp;dst=100094" TargetMode="External"/><Relationship Id="rId14" Type="http://schemas.openxmlformats.org/officeDocument/2006/relationships/hyperlink" Target="https://login.consultant.ru/link/?req=doc&amp;base=RLAW095&amp;n=230602&amp;dst=100111" TargetMode="External"/><Relationship Id="rId22" Type="http://schemas.openxmlformats.org/officeDocument/2006/relationships/hyperlink" Target="https://login.consultant.ru/link/?req=doc&amp;base=RLAW095&amp;n=230602&amp;dst=100130" TargetMode="External"/><Relationship Id="rId27" Type="http://schemas.openxmlformats.org/officeDocument/2006/relationships/hyperlink" Target="https://login.consultant.ru/link/?req=doc&amp;base=RLAW095&amp;n=230602&amp;dst=100148" TargetMode="External"/><Relationship Id="rId30" Type="http://schemas.openxmlformats.org/officeDocument/2006/relationships/hyperlink" Target="consultantplus://offline/ref=1E4911ECD585564BC05F5D3C1BDE1FCA6BBB6220D7F7C419B5941EFD5D5DD11510098D62A1FA3143A70A1616025C72F148367245DAe160N" TargetMode="External"/><Relationship Id="rId35" Type="http://schemas.openxmlformats.org/officeDocument/2006/relationships/hyperlink" Target="consultantplus://offline/ref=536E5612E7DCF44F8E2DA862573762B3BC2546CB4056273924289935A1317EC6D0E5362A9D619CE7EDB97BB0F498BC38608EF120CCD2C5E0M3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32</Pages>
  <Words>10739</Words>
  <Characters>61218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2024-06-25T11:43:00Z</cp:lastPrinted>
  <dcterms:created xsi:type="dcterms:W3CDTF">2024-06-24T12:49:00Z</dcterms:created>
  <dcterms:modified xsi:type="dcterms:W3CDTF">2024-06-25T11:45:00Z</dcterms:modified>
</cp:coreProperties>
</file>