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F1" w:rsidRDefault="00C809F1" w:rsidP="00C809F1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9F1" w:rsidRDefault="00C809F1" w:rsidP="00C809F1">
      <w:pPr>
        <w:jc w:val="center"/>
      </w:pPr>
    </w:p>
    <w:p w:rsidR="00C809F1" w:rsidRDefault="00C809F1" w:rsidP="00C809F1">
      <w:pPr>
        <w:jc w:val="center"/>
      </w:pPr>
    </w:p>
    <w:p w:rsidR="00C809F1" w:rsidRDefault="00C809F1" w:rsidP="00C809F1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C809F1" w:rsidRDefault="00C809F1" w:rsidP="00C809F1">
      <w:pPr>
        <w:ind w:firstLine="709"/>
        <w:jc w:val="center"/>
      </w:pPr>
      <w:bookmarkStart w:id="0" w:name="__Fieldmark__4581_4022129465"/>
    </w:p>
    <w:p w:rsidR="00C809F1" w:rsidRDefault="00450216" w:rsidP="00C809F1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C809F1">
        <w:rPr>
          <w:b/>
          <w:bCs/>
          <w:spacing w:val="16"/>
          <w:sz w:val="36"/>
          <w:szCs w:val="36"/>
        </w:rPr>
        <w:t>ПОСТАНОВЛЕНИЕ</w:t>
      </w:r>
    </w:p>
    <w:p w:rsidR="00C809F1" w:rsidRDefault="00503A46" w:rsidP="00C809F1">
      <w:r>
        <w:rPr>
          <w:szCs w:val="28"/>
        </w:rPr>
        <w:t>20.</w:t>
      </w:r>
      <w:r w:rsidR="00C809F1">
        <w:rPr>
          <w:szCs w:val="28"/>
        </w:rPr>
        <w:t xml:space="preserve">08.2024  года                                                                                              № </w:t>
      </w:r>
      <w:r>
        <w:rPr>
          <w:szCs w:val="28"/>
        </w:rPr>
        <w:t>695</w:t>
      </w:r>
    </w:p>
    <w:p w:rsidR="00C809F1" w:rsidRDefault="00C809F1" w:rsidP="00C809F1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C809F1" w:rsidRDefault="00C809F1" w:rsidP="00C809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в 2024 году единовременной денежной выплаты </w:t>
      </w:r>
      <w:r>
        <w:rPr>
          <w:rFonts w:ascii="Times New Roman" w:hAnsi="Times New Roman"/>
          <w:sz w:val="28"/>
          <w:szCs w:val="28"/>
        </w:rPr>
        <w:t xml:space="preserve">гражданам Российской Федерации, добровольно </w:t>
      </w:r>
      <w:r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в Вооруженных Силах Российской Федерации для участия в специальной военной операции, утвержденный постановлением администрации Бабушкинского муниципального округа от 05.02.2024 года № 102</w:t>
      </w:r>
    </w:p>
    <w:p w:rsidR="00C809F1" w:rsidRDefault="00C809F1" w:rsidP="00C809F1">
      <w:pPr>
        <w:pStyle w:val="ConsPlusTitle"/>
        <w:jc w:val="center"/>
        <w:rPr>
          <w:b w:val="0"/>
          <w:sz w:val="28"/>
          <w:szCs w:val="28"/>
        </w:rPr>
      </w:pPr>
    </w:p>
    <w:p w:rsidR="00C809F1" w:rsidRDefault="00C809F1" w:rsidP="00C809F1">
      <w:pPr>
        <w:jc w:val="both"/>
        <w:rPr>
          <w:bCs/>
          <w:szCs w:val="28"/>
        </w:rPr>
      </w:pPr>
      <w:r>
        <w:rPr>
          <w:szCs w:val="28"/>
        </w:rPr>
        <w:tab/>
        <w:t>В соответствии с решением Представительного Собрания Бабушкинского муниципального округа от 02 июля 2024 года № 357 «О внесении изменений в решение Представительного Собрания Бабушкинского муниципального округа от 31.01.2024 года № 295 «О мерах социальной поддержки в виде предоставления единовременной денежной выплаты», руководствуясь Уставом Бабушкинского муниципального округа,</w:t>
      </w:r>
    </w:p>
    <w:p w:rsidR="00C809F1" w:rsidRDefault="00C809F1" w:rsidP="00C809F1">
      <w:pPr>
        <w:jc w:val="both"/>
        <w:rPr>
          <w:szCs w:val="28"/>
        </w:rPr>
      </w:pPr>
    </w:p>
    <w:p w:rsidR="00C809F1" w:rsidRDefault="00C809F1" w:rsidP="00C809F1">
      <w:pPr>
        <w:jc w:val="both"/>
      </w:pPr>
      <w:r>
        <w:rPr>
          <w:b/>
          <w:bCs/>
          <w:szCs w:val="28"/>
        </w:rPr>
        <w:tab/>
        <w:t>ПОСТАНОВЛЯЮ:</w:t>
      </w:r>
    </w:p>
    <w:p w:rsidR="00C809F1" w:rsidRDefault="00C809F1" w:rsidP="00C809F1">
      <w:pPr>
        <w:spacing w:line="276" w:lineRule="auto"/>
        <w:ind w:firstLine="709"/>
        <w:jc w:val="both"/>
        <w:rPr>
          <w:b/>
          <w:bCs/>
          <w:szCs w:val="28"/>
        </w:rPr>
      </w:pPr>
    </w:p>
    <w:p w:rsidR="00C809F1" w:rsidRPr="00260824" w:rsidRDefault="00C809F1" w:rsidP="00C809F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6082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72817" w:rsidRPr="00260824">
        <w:rPr>
          <w:rFonts w:ascii="Times New Roman" w:hAnsi="Times New Roman"/>
          <w:sz w:val="28"/>
          <w:szCs w:val="28"/>
        </w:rPr>
        <w:t xml:space="preserve">Внести в </w:t>
      </w:r>
      <w:hyperlink r:id="rId5" w:anchor="P44" w:history="1">
        <w:r w:rsidRPr="0026082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260824">
        <w:rPr>
          <w:rFonts w:ascii="Times New Roman" w:hAnsi="Times New Roman"/>
          <w:sz w:val="28"/>
          <w:szCs w:val="28"/>
        </w:rPr>
        <w:t xml:space="preserve"> предоставления в 2024 году единовременной денежной выплаты гражданам Российской Федерации, добровольно заключившим контракт о прохождении военной службы в Вооруженных Силах Российской Федерации для участия в специальной военной операции</w:t>
      </w:r>
      <w:r w:rsidR="00672817" w:rsidRPr="00260824">
        <w:rPr>
          <w:rFonts w:ascii="Times New Roman" w:hAnsi="Times New Roman"/>
          <w:sz w:val="28"/>
          <w:szCs w:val="28"/>
        </w:rPr>
        <w:t>, утвержденный постановлением администрации Бабушкинского муниципального округа от 05.02.2024 года № 102 следующие изменения:</w:t>
      </w:r>
    </w:p>
    <w:p w:rsidR="00672817" w:rsidRPr="00260824" w:rsidRDefault="00672817" w:rsidP="00C809F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60824">
        <w:rPr>
          <w:rFonts w:ascii="Times New Roman" w:hAnsi="Times New Roman"/>
          <w:sz w:val="28"/>
          <w:szCs w:val="28"/>
        </w:rPr>
        <w:t>1.1. пункт 2 Порядка изложить в следующей редакции:</w:t>
      </w:r>
    </w:p>
    <w:p w:rsidR="00672817" w:rsidRPr="00260824" w:rsidRDefault="00672817" w:rsidP="006728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60824">
        <w:rPr>
          <w:rFonts w:eastAsiaTheme="minorHAnsi"/>
          <w:szCs w:val="28"/>
          <w:lang w:eastAsia="en-US"/>
        </w:rPr>
        <w:t>«2. Е</w:t>
      </w:r>
      <w:r w:rsidRPr="00260824">
        <w:rPr>
          <w:szCs w:val="28"/>
        </w:rPr>
        <w:t>диновременная денежная выплата в размере 405,0 тыс. рублей предоставляется лицам:</w:t>
      </w:r>
    </w:p>
    <w:p w:rsidR="00672817" w:rsidRPr="00260824" w:rsidRDefault="00672817" w:rsidP="006728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 w:rsidRPr="00260824">
        <w:rPr>
          <w:szCs w:val="28"/>
        </w:rPr>
        <w:t xml:space="preserve">- призванным Военным комиссариатом </w:t>
      </w:r>
      <w:proofErr w:type="spellStart"/>
      <w:r w:rsidRPr="00260824">
        <w:rPr>
          <w:szCs w:val="28"/>
        </w:rPr>
        <w:t>Тотемского</w:t>
      </w:r>
      <w:proofErr w:type="spellEnd"/>
      <w:r w:rsidRPr="00260824">
        <w:rPr>
          <w:szCs w:val="28"/>
        </w:rPr>
        <w:t xml:space="preserve">, Бабушкинского, </w:t>
      </w:r>
      <w:proofErr w:type="spellStart"/>
      <w:r w:rsidRPr="00260824">
        <w:rPr>
          <w:szCs w:val="28"/>
        </w:rPr>
        <w:t>Нюксенского</w:t>
      </w:r>
      <w:proofErr w:type="spellEnd"/>
      <w:r w:rsidRPr="00260824">
        <w:rPr>
          <w:szCs w:val="28"/>
        </w:rPr>
        <w:t xml:space="preserve"> и </w:t>
      </w:r>
      <w:proofErr w:type="spellStart"/>
      <w:r w:rsidRPr="00260824">
        <w:rPr>
          <w:szCs w:val="28"/>
        </w:rPr>
        <w:t>Тарногского</w:t>
      </w:r>
      <w:proofErr w:type="spellEnd"/>
      <w:r w:rsidRPr="00260824">
        <w:rPr>
          <w:szCs w:val="28"/>
        </w:rPr>
        <w:t xml:space="preserve"> муниципальных округов Вологодской области на военную службу по мобилизации в соответствии с Указом Президента Российской Федерации от 21 сентября 2022 года № 647 и заключившим контракт на прохождение военной службы в период прохождения военной службы по мобилизации, начиная с 01 июня 2024 года, на срок не менее 1 года;</w:t>
      </w:r>
      <w:proofErr w:type="gramEnd"/>
    </w:p>
    <w:p w:rsidR="00672817" w:rsidRPr="00260824" w:rsidRDefault="00672817" w:rsidP="006728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60824">
        <w:rPr>
          <w:szCs w:val="28"/>
        </w:rPr>
        <w:t xml:space="preserve">- </w:t>
      </w:r>
      <w:proofErr w:type="gramStart"/>
      <w:r w:rsidRPr="00260824">
        <w:rPr>
          <w:szCs w:val="28"/>
        </w:rPr>
        <w:t>состоящим</w:t>
      </w:r>
      <w:proofErr w:type="gramEnd"/>
      <w:r w:rsidRPr="00260824">
        <w:rPr>
          <w:szCs w:val="28"/>
        </w:rPr>
        <w:t xml:space="preserve"> на воинском учете в Военном комиссариате </w:t>
      </w:r>
      <w:proofErr w:type="spellStart"/>
      <w:r w:rsidRPr="00260824">
        <w:rPr>
          <w:szCs w:val="28"/>
        </w:rPr>
        <w:t>Тотемского</w:t>
      </w:r>
      <w:proofErr w:type="spellEnd"/>
      <w:r w:rsidRPr="00260824">
        <w:rPr>
          <w:szCs w:val="28"/>
        </w:rPr>
        <w:t xml:space="preserve">, Бабушкинского, </w:t>
      </w:r>
      <w:proofErr w:type="spellStart"/>
      <w:r w:rsidRPr="00260824">
        <w:rPr>
          <w:szCs w:val="28"/>
        </w:rPr>
        <w:t>Нюксенского</w:t>
      </w:r>
      <w:proofErr w:type="spellEnd"/>
      <w:r w:rsidRPr="00260824">
        <w:rPr>
          <w:szCs w:val="28"/>
        </w:rPr>
        <w:t xml:space="preserve"> и </w:t>
      </w:r>
      <w:proofErr w:type="spellStart"/>
      <w:r w:rsidRPr="00260824">
        <w:rPr>
          <w:szCs w:val="28"/>
        </w:rPr>
        <w:t>Тарногского</w:t>
      </w:r>
      <w:proofErr w:type="spellEnd"/>
      <w:r w:rsidRPr="00260824">
        <w:rPr>
          <w:szCs w:val="28"/>
        </w:rPr>
        <w:t xml:space="preserve"> муниципальных округов Вологодской области, заключившим контракт о прохождении военной службы в Вооружённых Силах Российской Федерации для участия в </w:t>
      </w:r>
      <w:r w:rsidRPr="00260824">
        <w:rPr>
          <w:szCs w:val="28"/>
        </w:rPr>
        <w:lastRenderedPageBreak/>
        <w:t>специальной военной операции;</w:t>
      </w:r>
    </w:p>
    <w:p w:rsidR="00672817" w:rsidRPr="00260824" w:rsidRDefault="00260824" w:rsidP="006728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60824">
        <w:rPr>
          <w:szCs w:val="28"/>
        </w:rPr>
        <w:t xml:space="preserve">- </w:t>
      </w:r>
      <w:proofErr w:type="gramStart"/>
      <w:r w:rsidRPr="00260824">
        <w:rPr>
          <w:szCs w:val="28"/>
        </w:rPr>
        <w:t>призванным</w:t>
      </w:r>
      <w:proofErr w:type="gramEnd"/>
      <w:r w:rsidRPr="00260824">
        <w:rPr>
          <w:szCs w:val="28"/>
        </w:rPr>
        <w:t xml:space="preserve"> на военную службу по призыву из Бабушкинского муниципального округа </w:t>
      </w:r>
      <w:r w:rsidR="00672817" w:rsidRPr="00260824">
        <w:rPr>
          <w:szCs w:val="28"/>
        </w:rPr>
        <w:t xml:space="preserve">и заключившим контракт на прохождение военной </w:t>
      </w:r>
      <w:r w:rsidRPr="00260824">
        <w:rPr>
          <w:szCs w:val="28"/>
        </w:rPr>
        <w:t xml:space="preserve">службы на срок не менее 1 года и </w:t>
      </w:r>
      <w:r w:rsidR="00672817" w:rsidRPr="00260824">
        <w:rPr>
          <w:szCs w:val="28"/>
        </w:rPr>
        <w:t>не направленным для участия в специальной военной операции.</w:t>
      </w:r>
    </w:p>
    <w:p w:rsidR="00C809F1" w:rsidRPr="00260824" w:rsidRDefault="00C809F1" w:rsidP="00C809F1">
      <w:pPr>
        <w:ind w:firstLine="567"/>
        <w:jc w:val="both"/>
        <w:rPr>
          <w:color w:val="000000"/>
          <w:spacing w:val="-1"/>
          <w:szCs w:val="28"/>
        </w:rPr>
      </w:pPr>
      <w:r w:rsidRPr="00260824">
        <w:rPr>
          <w:color w:val="000000"/>
          <w:szCs w:val="28"/>
        </w:rPr>
        <w:t xml:space="preserve">2. </w:t>
      </w:r>
      <w:proofErr w:type="gramStart"/>
      <w:r w:rsidRPr="00260824">
        <w:rPr>
          <w:color w:val="000000"/>
          <w:szCs w:val="28"/>
        </w:rPr>
        <w:t xml:space="preserve">Контроль </w:t>
      </w:r>
      <w:r w:rsidRPr="00260824">
        <w:rPr>
          <w:color w:val="000000"/>
          <w:spacing w:val="-1"/>
          <w:szCs w:val="28"/>
        </w:rPr>
        <w:t>за</w:t>
      </w:r>
      <w:proofErr w:type="gramEnd"/>
      <w:r w:rsidRPr="00260824">
        <w:rPr>
          <w:color w:val="000000"/>
          <w:spacing w:val="-1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округа.</w:t>
      </w:r>
      <w:bookmarkStart w:id="7" w:name="Par1"/>
      <w:bookmarkEnd w:id="7"/>
    </w:p>
    <w:p w:rsidR="00C809F1" w:rsidRDefault="00C809F1" w:rsidP="00C809F1">
      <w:pPr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подлежит размещению на официальном сайте Бабушкинского муниципального округа в информационн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телекоммуникационной сети «Интернет», вступает в силу </w:t>
      </w:r>
      <w:r>
        <w:rPr>
          <w:color w:val="000000"/>
          <w:szCs w:val="28"/>
        </w:rPr>
        <w:t xml:space="preserve">со дня </w:t>
      </w:r>
      <w:r w:rsidR="00260824">
        <w:rPr>
          <w:color w:val="000000"/>
          <w:szCs w:val="28"/>
        </w:rPr>
        <w:t>подписани</w:t>
      </w:r>
      <w:r>
        <w:rPr>
          <w:color w:val="000000"/>
          <w:szCs w:val="28"/>
        </w:rPr>
        <w:t xml:space="preserve">я и </w:t>
      </w:r>
      <w:r>
        <w:rPr>
          <w:szCs w:val="28"/>
        </w:rPr>
        <w:t xml:space="preserve">распространяется на правоотношения, возникшие с </w:t>
      </w:r>
      <w:r w:rsidR="00260824">
        <w:rPr>
          <w:szCs w:val="28"/>
        </w:rPr>
        <w:t>01</w:t>
      </w:r>
      <w:r>
        <w:rPr>
          <w:szCs w:val="28"/>
        </w:rPr>
        <w:t xml:space="preserve"> </w:t>
      </w:r>
      <w:r w:rsidR="00260824">
        <w:rPr>
          <w:szCs w:val="28"/>
        </w:rPr>
        <w:t xml:space="preserve">мая </w:t>
      </w:r>
      <w:r>
        <w:rPr>
          <w:szCs w:val="28"/>
        </w:rPr>
        <w:t xml:space="preserve"> 2024 года.</w:t>
      </w:r>
    </w:p>
    <w:p w:rsidR="00C809F1" w:rsidRDefault="00C809F1" w:rsidP="00C809F1">
      <w:pPr>
        <w:pStyle w:val="a5"/>
        <w:rPr>
          <w:rFonts w:ascii="Times New Roman" w:hAnsi="Times New Roman"/>
          <w:sz w:val="28"/>
          <w:szCs w:val="28"/>
        </w:rPr>
      </w:pPr>
    </w:p>
    <w:p w:rsidR="00C809F1" w:rsidRDefault="00C809F1" w:rsidP="00C809F1">
      <w:pPr>
        <w:pStyle w:val="a5"/>
        <w:rPr>
          <w:rFonts w:ascii="Times New Roman" w:hAnsi="Times New Roman"/>
          <w:sz w:val="28"/>
          <w:szCs w:val="28"/>
        </w:rPr>
      </w:pPr>
    </w:p>
    <w:p w:rsidR="00C809F1" w:rsidRDefault="00C809F1" w:rsidP="00C809F1">
      <w:pPr>
        <w:pStyle w:val="a5"/>
        <w:rPr>
          <w:rFonts w:ascii="Times New Roman" w:hAnsi="Times New Roman"/>
          <w:sz w:val="28"/>
          <w:szCs w:val="28"/>
        </w:rPr>
      </w:pPr>
    </w:p>
    <w:p w:rsidR="00C809F1" w:rsidRDefault="00C809F1" w:rsidP="00C809F1">
      <w:pPr>
        <w:pStyle w:val="a5"/>
      </w:pPr>
      <w:r>
        <w:rPr>
          <w:rFonts w:ascii="Times New Roman" w:hAnsi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C809F1" w:rsidRDefault="00C809F1" w:rsidP="00C809F1"/>
    <w:p w:rsidR="00C809F1" w:rsidRDefault="00C809F1" w:rsidP="00C809F1"/>
    <w:p w:rsidR="00C809F1" w:rsidRDefault="00C809F1" w:rsidP="00C809F1"/>
    <w:p w:rsidR="00C809F1" w:rsidRDefault="00C809F1" w:rsidP="00C809F1"/>
    <w:p w:rsidR="00C809F1" w:rsidRDefault="00C809F1" w:rsidP="00C809F1">
      <w:pPr>
        <w:shd w:val="clear" w:color="auto" w:fill="FFFFFF"/>
        <w:ind w:firstLine="709"/>
        <w:jc w:val="both"/>
        <w:rPr>
          <w:color w:val="000000"/>
          <w:spacing w:val="-1"/>
          <w:sz w:val="26"/>
          <w:szCs w:val="26"/>
        </w:rPr>
      </w:pPr>
    </w:p>
    <w:p w:rsidR="00C809F1" w:rsidRDefault="00C809F1" w:rsidP="00C809F1">
      <w:pPr>
        <w:shd w:val="clear" w:color="auto" w:fill="FFFFFF"/>
        <w:ind w:firstLine="709"/>
        <w:jc w:val="both"/>
        <w:rPr>
          <w:color w:val="000000"/>
          <w:spacing w:val="-1"/>
          <w:sz w:val="26"/>
          <w:szCs w:val="26"/>
        </w:rPr>
      </w:pPr>
    </w:p>
    <w:p w:rsidR="00C809F1" w:rsidRDefault="00C809F1" w:rsidP="00C809F1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9F1"/>
    <w:rsid w:val="00260824"/>
    <w:rsid w:val="00450216"/>
    <w:rsid w:val="00503A46"/>
    <w:rsid w:val="00654875"/>
    <w:rsid w:val="00672817"/>
    <w:rsid w:val="00BB5515"/>
    <w:rsid w:val="00C809F1"/>
    <w:rsid w:val="00DF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F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09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09F1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C809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80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">
    <w:name w:val="Обычный1"/>
    <w:rsid w:val="00C809F1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C80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3;&#1086;&#1074;&#1072;&#1103;%20&#1087;&#1072;&#1087;&#1082;&#1072;\350400222023092982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2024-08-20T12:06:00Z</cp:lastPrinted>
  <dcterms:created xsi:type="dcterms:W3CDTF">2024-08-15T13:32:00Z</dcterms:created>
  <dcterms:modified xsi:type="dcterms:W3CDTF">2024-08-20T12:07:00Z</dcterms:modified>
</cp:coreProperties>
</file>