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B972A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5C726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202</w:t>
      </w:r>
      <w:r w:rsidR="00B972A4">
        <w:rPr>
          <w:rFonts w:ascii="Times New Roman" w:hAnsi="Times New Roman"/>
          <w:sz w:val="28"/>
          <w:szCs w:val="28"/>
        </w:rPr>
        <w:t>3</w:t>
      </w:r>
      <w:r w:rsidR="00B972A4" w:rsidRPr="004A7DB7">
        <w:rPr>
          <w:rFonts w:ascii="Times New Roman" w:hAnsi="Times New Roman"/>
          <w:sz w:val="28"/>
          <w:szCs w:val="28"/>
        </w:rPr>
        <w:t xml:space="preserve"> год</w:t>
      </w:r>
      <w:r w:rsidR="0078761C">
        <w:rPr>
          <w:rFonts w:ascii="Times New Roman" w:hAnsi="Times New Roman"/>
          <w:sz w:val="28"/>
          <w:szCs w:val="28"/>
        </w:rPr>
        <w:t>а</w:t>
      </w:r>
      <w:r w:rsidR="00B972A4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972A4">
        <w:rPr>
          <w:rFonts w:ascii="Times New Roman" w:hAnsi="Times New Roman"/>
          <w:sz w:val="28"/>
          <w:szCs w:val="28"/>
        </w:rPr>
        <w:t xml:space="preserve">                 </w:t>
      </w:r>
      <w:r w:rsidR="00B972A4" w:rsidRPr="004A7DB7">
        <w:rPr>
          <w:rFonts w:ascii="Times New Roman" w:hAnsi="Times New Roman"/>
          <w:sz w:val="28"/>
          <w:szCs w:val="28"/>
        </w:rPr>
        <w:t xml:space="preserve"> </w:t>
      </w:r>
      <w:r w:rsidR="00B972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972A4" w:rsidRPr="004A7DB7">
        <w:rPr>
          <w:rFonts w:ascii="Times New Roman" w:hAnsi="Times New Roman"/>
          <w:sz w:val="28"/>
          <w:szCs w:val="28"/>
        </w:rPr>
        <w:t>№</w:t>
      </w:r>
      <w:r w:rsidR="00AA7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1035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5C0B9B" w:rsidRDefault="00C47D41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О внесении изменений в постановление администрации Бабушкинского муниципального округа Вологодской области от 03.07.2023 года № 607 «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33672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</w:t>
      </w:r>
      <w:r w:rsidR="0033672B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3672B">
        <w:rPr>
          <w:rFonts w:ascii="Times New Roman" w:hAnsi="Times New Roman" w:cs="Times New Roman"/>
          <w:sz w:val="28"/>
          <w:szCs w:val="28"/>
        </w:rPr>
        <w:t>субсидии</w:t>
      </w:r>
    </w:p>
    <w:p w:rsidR="0033672B" w:rsidRPr="005C0B9B" w:rsidRDefault="0033672B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B0064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кой и реализацие</w:t>
      </w:r>
      <w:r w:rsidR="003B0064">
        <w:rPr>
          <w:rFonts w:ascii="Times New Roman" w:hAnsi="Times New Roman" w:cs="Times New Roman"/>
          <w:sz w:val="28"/>
          <w:szCs w:val="28"/>
        </w:rPr>
        <w:t>й продовольственных товаров в ма</w:t>
      </w:r>
      <w:r>
        <w:rPr>
          <w:rFonts w:ascii="Times New Roman" w:hAnsi="Times New Roman" w:cs="Times New Roman"/>
          <w:sz w:val="28"/>
          <w:szCs w:val="28"/>
        </w:rPr>
        <w:t>лонаселенные и труднодоступные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населенные пункты Бабушкинского муниципального округа</w:t>
      </w:r>
      <w:r w:rsidR="00C47D41">
        <w:rPr>
          <w:rFonts w:ascii="Times New Roman" w:hAnsi="Times New Roman" w:cs="Times New Roman"/>
          <w:sz w:val="28"/>
          <w:szCs w:val="28"/>
        </w:rPr>
        <w:t>»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B972A4" w:rsidRPr="0033672B" w:rsidRDefault="0033672B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33672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47D41">
        <w:rPr>
          <w:rFonts w:ascii="Times New Roman" w:hAnsi="Times New Roman"/>
          <w:color w:val="000000" w:themeColor="text1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руководствуясь Уставом Бабушкинского муниципального округа</w:t>
      </w:r>
      <w:r w:rsidR="00C247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 Вологодской области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C2473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C24734"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B0064" w:rsidRDefault="00B972A4" w:rsidP="00C47D41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1. </w:t>
      </w:r>
      <w:proofErr w:type="gramStart"/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>Внести изменения в постановление администрации Бабушкинского муниципального округа Вологодской области от 03.07.2023 года № 607 «</w:t>
      </w:r>
      <w:r w:rsidR="00C47D41" w:rsidRPr="00243B13">
        <w:rPr>
          <w:rStyle w:val="a7"/>
          <w:rFonts w:ascii="Times New Roman" w:hAnsi="Times New Roman"/>
          <w:b w:val="0"/>
          <w:i w:val="0"/>
          <w:sz w:val="28"/>
          <w:szCs w:val="28"/>
        </w:rPr>
        <w:t>Об</w:t>
      </w:r>
      <w:r w:rsidR="00C47D41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="00C47D41" w:rsidRP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утверждении </w:t>
      </w:r>
      <w:r w:rsidR="00C47D41" w:rsidRPr="00C47D41">
        <w:rPr>
          <w:rFonts w:ascii="Times New Roman" w:hAnsi="Times New Roman" w:cs="Times New Roman"/>
          <w:b w:val="0"/>
          <w:sz w:val="28"/>
          <w:szCs w:val="28"/>
        </w:rPr>
        <w:t>Порядка предоставления и распределения субсидии</w:t>
      </w:r>
      <w:r w:rsidR="00C47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D41" w:rsidRPr="00C47D41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округа»</w:t>
      </w:r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, изложив приложение 1 </w:t>
      </w: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к настоящему постановлению</w:t>
      </w:r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 в новой редакции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  <w:proofErr w:type="gramEnd"/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2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3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                                                            Т.С. </w:t>
      </w:r>
      <w:proofErr w:type="spellStart"/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33672B" w:rsidRDefault="0033672B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6CCE" w:rsidRDefault="00B972A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946CCE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6C617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946CCE" w:rsidRDefault="00C2473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03.07.2023 года № 607</w:t>
      </w:r>
    </w:p>
    <w:p w:rsidR="005C7264" w:rsidRDefault="005C72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 ред. постановления администрации</w:t>
      </w:r>
      <w:proofErr w:type="gramEnd"/>
    </w:p>
    <w:p w:rsidR="005C7264" w:rsidRDefault="005C72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Бабушкинского муниципального </w:t>
      </w:r>
    </w:p>
    <w:p w:rsidR="005C7264" w:rsidRDefault="005C72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от 07.12.2023 №1035</w:t>
      </w:r>
    </w:p>
    <w:p w:rsidR="00946CCE" w:rsidRP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ПОРЯДОК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5C0B9B">
        <w:rPr>
          <w:rFonts w:ascii="Times New Roman" w:hAnsi="Times New Roman" w:cs="Times New Roman"/>
          <w:sz w:val="28"/>
          <w:szCs w:val="28"/>
        </w:rPr>
        <w:t xml:space="preserve">ЧАСТИ ЗАТРАТ ОРГАНИЗАЦИЯМ ЛЮБЫХ </w:t>
      </w:r>
      <w:r w:rsidRPr="005C0B9B">
        <w:rPr>
          <w:rFonts w:ascii="Times New Roman" w:hAnsi="Times New Roman" w:cs="Times New Roman"/>
          <w:sz w:val="28"/>
          <w:szCs w:val="28"/>
        </w:rPr>
        <w:t>ФОРМ</w:t>
      </w:r>
      <w:r w:rsidR="00A54D25">
        <w:rPr>
          <w:rFonts w:ascii="Times New Roman" w:hAnsi="Times New Roman" w:cs="Times New Roman"/>
          <w:sz w:val="28"/>
          <w:szCs w:val="28"/>
        </w:rPr>
        <w:t xml:space="preserve"> СОБСТВЕННОСТИ И ИНДИВИДУАЛЬНЫМ </w:t>
      </w:r>
      <w:r w:rsidRPr="005C0B9B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ЗАНИМАЮЩИМСЯ ДОСТАВКОЙ И РЕАЛИЗАЦИЕЙ ПРОДОВОЛЬСТВЕННЫХ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ТОВАРОВ В МАЛОНАСЕЛЕННЫЕ И ТРУДНОДОСТУПНЫЕ НАСЕЛЕННЫЕ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A54D25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C0B9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1.1. </w:t>
      </w:r>
      <w:proofErr w:type="gramStart"/>
      <w:r w:rsidRPr="005C0B9B">
        <w:rPr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r w:rsidR="005C0B9B" w:rsidRP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="004712A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имеющих право на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23376E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 в бюджет округа в случае нарушения условий, установленных при ее предоставлении.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Порядке используются следующие понятия: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Pr="005C0B9B">
        <w:rPr>
          <w:sz w:val="28"/>
          <w:szCs w:val="28"/>
        </w:rPr>
        <w:t>населения</w:t>
      </w:r>
      <w:proofErr w:type="gramEnd"/>
      <w:r w:rsidRPr="005C0B9B">
        <w:rPr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0" w:name="Par49"/>
      <w:bookmarkEnd w:id="0"/>
      <w:r w:rsidRPr="005C0B9B">
        <w:rPr>
          <w:sz w:val="28"/>
          <w:szCs w:val="28"/>
        </w:rPr>
        <w:t xml:space="preserve">1.2. Целью предоставления субсидии на ГСМ является создание условий </w:t>
      </w:r>
      <w:r w:rsidRPr="005C0B9B">
        <w:rPr>
          <w:sz w:val="28"/>
          <w:szCs w:val="28"/>
        </w:rPr>
        <w:lastRenderedPageBreak/>
        <w:t xml:space="preserve">для обеспечения жителей малонаселенных и (или) труднодоступных населенных пунктов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услугами торговли,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1.3. </w:t>
      </w:r>
      <w:r w:rsidR="00D2716B">
        <w:rPr>
          <w:sz w:val="28"/>
          <w:szCs w:val="28"/>
        </w:rPr>
        <w:t>Предоставление субсидии</w:t>
      </w:r>
      <w:r w:rsidRPr="005C0B9B">
        <w:rPr>
          <w:sz w:val="28"/>
          <w:szCs w:val="28"/>
        </w:rPr>
        <w:t xml:space="preserve"> на возмещение </w:t>
      </w:r>
      <w:r w:rsidR="00BA5282">
        <w:rPr>
          <w:sz w:val="28"/>
          <w:szCs w:val="28"/>
        </w:rPr>
        <w:t xml:space="preserve">части </w:t>
      </w:r>
      <w:r w:rsidR="00D2716B">
        <w:rPr>
          <w:sz w:val="28"/>
          <w:szCs w:val="28"/>
        </w:rPr>
        <w:t>затрат ГСМ</w:t>
      </w:r>
      <w:r w:rsidRPr="005C0B9B">
        <w:rPr>
          <w:sz w:val="28"/>
          <w:szCs w:val="28"/>
        </w:rPr>
        <w:t>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4D0B5F" w:rsidP="005C0B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BA528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на ГСМ производится </w:t>
      </w:r>
      <w:r w:rsidR="00334C2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 Перечнем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малонаселенных и (или) труднодоступных населенных пунктов </w:t>
      </w:r>
      <w:r w:rsidR="005C0B9B">
        <w:rPr>
          <w:rFonts w:ascii="Times New Roman" w:hAnsi="Times New Roman" w:cs="Times New Roman"/>
          <w:sz w:val="28"/>
          <w:szCs w:val="28"/>
        </w:rPr>
        <w:t>Бабушкинского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которые осуществляется доставка и реализация продовольственных</w:t>
      </w:r>
      <w:r w:rsid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E3421E" w:rsidRPr="005C0B9B">
        <w:rPr>
          <w:rFonts w:ascii="Times New Roman" w:hAnsi="Times New Roman" w:cs="Times New Roman"/>
          <w:sz w:val="28"/>
          <w:szCs w:val="28"/>
        </w:rPr>
        <w:t>то</w:t>
      </w:r>
      <w:r w:rsidR="005C0B9B">
        <w:rPr>
          <w:rFonts w:ascii="Times New Roman" w:hAnsi="Times New Roman" w:cs="Times New Roman"/>
          <w:sz w:val="28"/>
          <w:szCs w:val="28"/>
        </w:rPr>
        <w:t>варов</w:t>
      </w:r>
      <w:r w:rsidR="00BA5282"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E37E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34C23">
        <w:rPr>
          <w:rFonts w:ascii="Times New Roman" w:hAnsi="Times New Roman" w:cs="Times New Roman"/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</w:t>
      </w:r>
      <w:r w:rsidR="004712AD">
        <w:rPr>
          <w:sz w:val="28"/>
          <w:szCs w:val="28"/>
        </w:rPr>
        <w:t>, понесенных с 1 января текущего года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1.5. Функции главного распорядителя бюджетных средств, до которого в соответствии с </w:t>
      </w:r>
      <w:r w:rsidRPr="009D6245">
        <w:rPr>
          <w:sz w:val="28"/>
          <w:szCs w:val="28"/>
        </w:rPr>
        <w:t>бюджетным</w:t>
      </w:r>
      <w:r w:rsidRPr="005C0B9B">
        <w:rPr>
          <w:sz w:val="28"/>
          <w:szCs w:val="28"/>
        </w:rPr>
        <w:t xml:space="preserve">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5C0B9B">
        <w:rPr>
          <w:sz w:val="28"/>
          <w:szCs w:val="28"/>
        </w:rPr>
        <w:t>1.6. Получателями субсидии на ГСМ являются организации и ИП</w:t>
      </w:r>
      <w:r w:rsidR="004712AD">
        <w:rPr>
          <w:sz w:val="28"/>
          <w:szCs w:val="28"/>
        </w:rPr>
        <w:t xml:space="preserve"> (заявители)</w:t>
      </w:r>
      <w:r w:rsidRPr="005C0B9B">
        <w:rPr>
          <w:sz w:val="28"/>
          <w:szCs w:val="28"/>
        </w:rPr>
        <w:t xml:space="preserve">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которые определе</w:t>
      </w:r>
      <w:r w:rsidR="004712AD">
        <w:rPr>
          <w:sz w:val="28"/>
          <w:szCs w:val="28"/>
        </w:rPr>
        <w:t>ны в Перечне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1.7. Субсидия на ГСМ предоставляется администрацией </w:t>
      </w:r>
      <w:r w:rsidR="005C0B9B">
        <w:rPr>
          <w:sz w:val="28"/>
          <w:szCs w:val="28"/>
        </w:rPr>
        <w:t xml:space="preserve">Бабушкинского </w:t>
      </w:r>
      <w:r w:rsidR="004A6B78">
        <w:rPr>
          <w:sz w:val="28"/>
          <w:szCs w:val="28"/>
        </w:rPr>
        <w:t xml:space="preserve">муниципального округа (далее </w:t>
      </w:r>
      <w:r w:rsidR="005C7264">
        <w:rPr>
          <w:sz w:val="28"/>
          <w:szCs w:val="28"/>
        </w:rPr>
        <w:t>–</w:t>
      </w:r>
      <w:r w:rsidR="004A6B78">
        <w:rPr>
          <w:sz w:val="28"/>
          <w:szCs w:val="28"/>
        </w:rPr>
        <w:t xml:space="preserve"> а</w:t>
      </w:r>
      <w:r w:rsidRPr="005C0B9B">
        <w:rPr>
          <w:sz w:val="28"/>
          <w:szCs w:val="28"/>
        </w:rPr>
        <w:t>дминистрация</w:t>
      </w:r>
      <w:r w:rsidR="005C7264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>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2" w:name="Par56"/>
      <w:bookmarkEnd w:id="2"/>
      <w:r w:rsidRPr="005C0B9B">
        <w:rPr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</w:t>
      </w:r>
      <w:r w:rsidRPr="005C0B9B">
        <w:rPr>
          <w:sz w:val="28"/>
          <w:szCs w:val="28"/>
        </w:rPr>
        <w:lastRenderedPageBreak/>
        <w:t>труднодоступные и малонаселенные пункты: V = С.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Сумма ежедневного расхода ГСМ рассчитывается по формуле: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 = S x P x N x</w:t>
      </w:r>
      <w:proofErr w:type="gramStart"/>
      <w:r w:rsidRPr="005C0B9B">
        <w:rPr>
          <w:sz w:val="28"/>
          <w:szCs w:val="28"/>
        </w:rPr>
        <w:t xml:space="preserve"> К</w:t>
      </w:r>
      <w:proofErr w:type="gramEnd"/>
      <w:r w:rsidRPr="005C0B9B">
        <w:rPr>
          <w:sz w:val="28"/>
          <w:szCs w:val="28"/>
        </w:rPr>
        <w:t>, где: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>С</w:t>
      </w:r>
      <w:proofErr w:type="gramEnd"/>
      <w:r w:rsidRPr="005C0B9B">
        <w:rPr>
          <w:sz w:val="28"/>
          <w:szCs w:val="28"/>
        </w:rPr>
        <w:t xml:space="preserve"> - </w:t>
      </w:r>
      <w:proofErr w:type="gramStart"/>
      <w:r w:rsidRPr="005C0B9B">
        <w:rPr>
          <w:sz w:val="28"/>
          <w:szCs w:val="28"/>
        </w:rPr>
        <w:t>сумма</w:t>
      </w:r>
      <w:proofErr w:type="gramEnd"/>
      <w:r w:rsidRPr="005C0B9B">
        <w:rPr>
          <w:sz w:val="28"/>
          <w:szCs w:val="28"/>
        </w:rPr>
        <w:t xml:space="preserve"> ежедневного расхода ГСМ, руб.;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5C0B9B">
        <w:rPr>
          <w:sz w:val="28"/>
          <w:szCs w:val="28"/>
        </w:rPr>
        <w:t>км</w:t>
      </w:r>
      <w:proofErr w:type="gramEnd"/>
      <w:r w:rsidRPr="005C0B9B">
        <w:rPr>
          <w:sz w:val="28"/>
          <w:szCs w:val="28"/>
        </w:rPr>
        <w:t>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P - цена ГСМ, руб. за единицу объема;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N - норма расхода ГСМ на 1 километр;</w:t>
      </w:r>
    </w:p>
    <w:p w:rsidR="00E3421E" w:rsidRPr="005C0B9B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C0B9B">
        <w:rPr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" w:history="1">
        <w:r w:rsidRPr="005C0B9B">
          <w:rPr>
            <w:color w:val="000000" w:themeColor="text1"/>
            <w:sz w:val="28"/>
            <w:szCs w:val="28"/>
          </w:rPr>
          <w:t>абзацем 1</w:t>
        </w:r>
      </w:hyperlink>
      <w:r w:rsidRPr="005C0B9B">
        <w:rPr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A54D25" w:rsidRP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1.10. Выплата субсидии на ГСМ производится по полугодиям. Возмещение расходов за 1 полугодие производится в июле текущего</w:t>
      </w:r>
      <w:r w:rsidR="00B10E4E">
        <w:rPr>
          <w:rFonts w:ascii="Times New Roman" w:hAnsi="Times New Roman" w:cs="Times New Roman"/>
          <w:sz w:val="28"/>
          <w:szCs w:val="28"/>
        </w:rPr>
        <w:t xml:space="preserve"> года. Возмещение расходов за 2</w:t>
      </w:r>
      <w:r w:rsidRPr="005C0B9B">
        <w:rPr>
          <w:rFonts w:ascii="Times New Roman" w:hAnsi="Times New Roman" w:cs="Times New Roman"/>
          <w:sz w:val="28"/>
          <w:szCs w:val="28"/>
        </w:rPr>
        <w:t xml:space="preserve"> полугодие производится в декабре текущего года.</w:t>
      </w:r>
    </w:p>
    <w:p w:rsidR="007663C0" w:rsidRDefault="007663C0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782D47" w:rsidRPr="005C7264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2.1. Администрация размещает на официальном сайте </w:t>
      </w:r>
      <w:r w:rsidR="007663C0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</w:t>
      </w:r>
      <w:r w:rsidRPr="005C7264">
        <w:rPr>
          <w:sz w:val="28"/>
          <w:szCs w:val="28"/>
        </w:rPr>
        <w:t>муниципального округа в информационно-телекоммуникационной сети</w:t>
      </w:r>
      <w:r w:rsidR="003E0288" w:rsidRPr="005C7264">
        <w:rPr>
          <w:sz w:val="28"/>
          <w:szCs w:val="28"/>
        </w:rPr>
        <w:t xml:space="preserve"> "Интернет", в срок не </w:t>
      </w:r>
      <w:r w:rsidR="003E0288" w:rsidRPr="005C7264">
        <w:rPr>
          <w:color w:val="000000"/>
          <w:sz w:val="28"/>
          <w:szCs w:val="28"/>
          <w:lang w:eastAsia="ar-SA"/>
        </w:rPr>
        <w:t>позднее 15 календарных дней</w:t>
      </w:r>
      <w:r w:rsidR="003E0288" w:rsidRPr="005C7264">
        <w:rPr>
          <w:sz w:val="28"/>
          <w:szCs w:val="28"/>
        </w:rPr>
        <w:t xml:space="preserve"> </w:t>
      </w:r>
      <w:r w:rsidR="00DB1769" w:rsidRPr="005C7264">
        <w:rPr>
          <w:sz w:val="28"/>
          <w:szCs w:val="28"/>
        </w:rPr>
        <w:t xml:space="preserve">до начала приема заявок, </w:t>
      </w:r>
      <w:r w:rsidRPr="005C7264">
        <w:rPr>
          <w:sz w:val="28"/>
          <w:szCs w:val="28"/>
        </w:rPr>
        <w:t xml:space="preserve">информационное сообщение о </w:t>
      </w:r>
      <w:r w:rsidR="00782D47" w:rsidRPr="005C7264">
        <w:rPr>
          <w:sz w:val="28"/>
          <w:szCs w:val="28"/>
        </w:rPr>
        <w:t>начале</w:t>
      </w:r>
      <w:r w:rsidRPr="005C7264">
        <w:rPr>
          <w:sz w:val="28"/>
          <w:szCs w:val="28"/>
        </w:rPr>
        <w:t xml:space="preserve"> приема от организаций и ИП заяв</w:t>
      </w:r>
      <w:r w:rsidR="003E0288" w:rsidRPr="005C7264">
        <w:rPr>
          <w:sz w:val="28"/>
          <w:szCs w:val="28"/>
        </w:rPr>
        <w:t xml:space="preserve">ок на получение субсидии на ГСМ.  </w:t>
      </w:r>
    </w:p>
    <w:p w:rsidR="00E3421E" w:rsidRPr="005C7264" w:rsidRDefault="003E0288" w:rsidP="00E3421E">
      <w:pPr>
        <w:pStyle w:val="ConsPlusNormal"/>
        <w:ind w:firstLine="540"/>
        <w:jc w:val="both"/>
        <w:rPr>
          <w:sz w:val="28"/>
          <w:szCs w:val="28"/>
        </w:rPr>
      </w:pPr>
      <w:r w:rsidRPr="005C7264">
        <w:rPr>
          <w:sz w:val="28"/>
          <w:szCs w:val="28"/>
        </w:rPr>
        <w:t>В</w:t>
      </w:r>
      <w:r w:rsidR="00E3421E" w:rsidRPr="005C7264">
        <w:rPr>
          <w:sz w:val="28"/>
          <w:szCs w:val="28"/>
        </w:rPr>
        <w:t xml:space="preserve"> сообщении указывается:</w:t>
      </w:r>
    </w:p>
    <w:p w:rsidR="003E0288" w:rsidRPr="005C7264" w:rsidRDefault="003E0288" w:rsidP="003E0288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цель и основания проведения </w:t>
      </w:r>
      <w:r w:rsidR="005C7264">
        <w:rPr>
          <w:rFonts w:ascii="Times New Roman" w:hAnsi="Times New Roman"/>
          <w:color w:val="000000"/>
          <w:sz w:val="28"/>
          <w:szCs w:val="28"/>
          <w:lang w:eastAsia="ar-SA"/>
        </w:rPr>
        <w:t>отбора</w:t>
      </w: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4949B8" w:rsidRPr="005C7264" w:rsidRDefault="004949B8" w:rsidP="003E0288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ссылка на официальный сайт </w:t>
      </w:r>
      <w:r w:rsidR="00DB1769" w:rsidRPr="005C7264">
        <w:rPr>
          <w:rFonts w:ascii="Times New Roman" w:hAnsi="Times New Roman"/>
          <w:color w:val="000000"/>
          <w:sz w:val="28"/>
          <w:szCs w:val="28"/>
          <w:lang w:eastAsia="ar-SA"/>
        </w:rPr>
        <w:t>уполномоченного органа;</w:t>
      </w:r>
    </w:p>
    <w:p w:rsidR="00C24734" w:rsidRPr="005C7264" w:rsidRDefault="00C24734" w:rsidP="009F0925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3" w:name="Par79"/>
      <w:bookmarkEnd w:id="3"/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>- перечень документов, предоставляемых участникам отбора для подтверждения их соответствия указанным требованиям;</w:t>
      </w:r>
    </w:p>
    <w:p w:rsidR="00782D47" w:rsidRPr="005C7264" w:rsidRDefault="00782D47" w:rsidP="009F0925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>- сроки приема документов;</w:t>
      </w:r>
    </w:p>
    <w:p w:rsidR="00C24734" w:rsidRPr="005C7264" w:rsidRDefault="00C24734" w:rsidP="003E0288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>- наименование уполномоченного органа, осуществляющего приём документации;</w:t>
      </w:r>
    </w:p>
    <w:p w:rsidR="003E0288" w:rsidRPr="005C7264" w:rsidRDefault="003E0288" w:rsidP="003E0288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>- адрес направления документации и</w:t>
      </w:r>
      <w:r w:rsidR="00782D47" w:rsidRPr="005C726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уполномоченный орган</w:t>
      </w: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t>, который осуществляет приём документа</w:t>
      </w:r>
      <w:r w:rsidRPr="005C7264">
        <w:rPr>
          <w:rFonts w:ascii="Times New Roman" w:hAnsi="Times New Roman"/>
          <w:color w:val="000000"/>
          <w:sz w:val="28"/>
          <w:szCs w:val="28"/>
          <w:lang w:eastAsia="ar-SA"/>
        </w:rPr>
        <w:softHyphen/>
        <w:t>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7264">
        <w:rPr>
          <w:sz w:val="28"/>
          <w:szCs w:val="28"/>
        </w:rPr>
        <w:t>2.2. Прием документов на предоставление субсидии на ГСМ осуществляется в следующие сроки: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E4E">
        <w:rPr>
          <w:sz w:val="28"/>
          <w:szCs w:val="28"/>
        </w:rPr>
        <w:t>к возмещению затрат за 1</w:t>
      </w:r>
      <w:r w:rsidR="00E3421E" w:rsidRPr="005C0B9B">
        <w:rPr>
          <w:sz w:val="28"/>
          <w:szCs w:val="28"/>
        </w:rPr>
        <w:t xml:space="preserve"> полугодие текущего года - не позднее 5 июля текущего года;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 xml:space="preserve">к возмещению </w:t>
      </w:r>
      <w:r w:rsidR="00B10E4E">
        <w:rPr>
          <w:sz w:val="28"/>
          <w:szCs w:val="28"/>
        </w:rPr>
        <w:t>затрат за 2</w:t>
      </w:r>
      <w:r w:rsidR="00E3421E" w:rsidRPr="005C0B9B">
        <w:rPr>
          <w:sz w:val="28"/>
          <w:szCs w:val="28"/>
        </w:rPr>
        <w:t xml:space="preserve"> полугод</w:t>
      </w:r>
      <w:r>
        <w:rPr>
          <w:sz w:val="28"/>
          <w:szCs w:val="28"/>
        </w:rPr>
        <w:t xml:space="preserve">ие текущего года - не позднее 5 </w:t>
      </w:r>
      <w:r w:rsidR="00E3421E" w:rsidRPr="005C0B9B">
        <w:rPr>
          <w:sz w:val="28"/>
          <w:szCs w:val="28"/>
        </w:rPr>
        <w:t>декабря текущего года.</w:t>
      </w:r>
    </w:p>
    <w:p w:rsidR="00B10E4E" w:rsidRPr="00204F96" w:rsidRDefault="00B10E4E" w:rsidP="00B10E4E">
      <w:pPr>
        <w:pStyle w:val="ConsPlusNormal"/>
        <w:ind w:firstLine="540"/>
        <w:jc w:val="both"/>
        <w:rPr>
          <w:sz w:val="28"/>
          <w:szCs w:val="28"/>
        </w:rPr>
      </w:pPr>
      <w:bookmarkStart w:id="4" w:name="Par82"/>
      <w:bookmarkEnd w:id="4"/>
      <w:r>
        <w:rPr>
          <w:sz w:val="28"/>
          <w:szCs w:val="28"/>
        </w:rPr>
        <w:t>2.3. Требования</w:t>
      </w:r>
      <w:r w:rsidRPr="00204F96">
        <w:rPr>
          <w:sz w:val="28"/>
          <w:szCs w:val="28"/>
        </w:rPr>
        <w:t>, которым должен соответствовать участник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отбора на 1-е число месяца, предшествующего месяцу, в котором планируется проведение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отбора, или иную дату, определенную правовым актом:</w:t>
      </w:r>
    </w:p>
    <w:p w:rsidR="00B10E4E" w:rsidRPr="00204F96" w:rsidRDefault="00B10E4E" w:rsidP="00B10E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04F96">
        <w:rPr>
          <w:sz w:val="28"/>
          <w:szCs w:val="28"/>
        </w:rPr>
        <w:t>у участника отбора должна отсутствовать неисполненная обязанность по уплате налогов,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сборов, страховых взносов, пеней, штрафов, процентов, подлежащих уплате в соответствии с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законодательством Российской Федерации о налогах и сборах (в случае, если такое требование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предусмотрено правовым 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F96">
        <w:rPr>
          <w:sz w:val="28"/>
          <w:szCs w:val="28"/>
        </w:rPr>
        <w:t>у участника отбора должна отсутствовать просроченная задолженность по возврату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бюджет бюджетной системы Российской Федерации, из которого планируется предоставление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субсидии в соответствии с правовым актом, субсидий, бюджетных инвестиций, </w:t>
      </w:r>
      <w:proofErr w:type="gramStart"/>
      <w:r w:rsidRPr="00204F96">
        <w:rPr>
          <w:sz w:val="28"/>
          <w:szCs w:val="28"/>
        </w:rPr>
        <w:t>предоставленных</w:t>
      </w:r>
      <w:proofErr w:type="gramEnd"/>
      <w:r w:rsidRPr="00204F9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том числе в соответствии с иными правовыми актами, а также иная просроченная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(неурегулированная) задолженность по денежным обязательствам перед публично-правовым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образованием, из бюджета которого планируется предоставление субсидии в соответствии с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акто</w:t>
      </w:r>
      <w:proofErr w:type="gramStart"/>
      <w:r w:rsidRPr="00204F96">
        <w:rPr>
          <w:sz w:val="28"/>
          <w:szCs w:val="28"/>
        </w:rPr>
        <w:t>м(</w:t>
      </w:r>
      <w:proofErr w:type="gramEnd"/>
      <w:r w:rsidRPr="00204F9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субсидий,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(муниципальным) учреждениям, субсидий в целях возмещения недополученных доходов,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субсидий в целях финансового обеспечения или возмещения затрат, связанных с поставкой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товаров (выполнением работ, оказанием услуг) получателями субсидий физическим лицам) (в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случае, если такие требования предусмотрены правовым актом);</w:t>
      </w:r>
    </w:p>
    <w:p w:rsidR="00B10E4E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участники отбора - юридические лица не должны находиться в процессе реорганизации (за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исключением реорганизации в форме присоединения к юридическому лицу, являющемуся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участником отбора, другого юридического лица), ликвидации, в отношении них не введена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процедура банкротства, деятельность участника отбора не приостановлена в порядке,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предусмотренном законодательством Российской Федерации, а участники отбора -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индивидуальные предприниматели не должны прекратить деятельность в качестве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индивидуального предпринимателя (в случае, если</w:t>
      </w:r>
      <w:proofErr w:type="gramEnd"/>
      <w:r w:rsidRPr="00204F96">
        <w:rPr>
          <w:sz w:val="28"/>
          <w:szCs w:val="28"/>
        </w:rPr>
        <w:t xml:space="preserve"> такие требования предусмотрены 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в реестре дисквалифицированных лиц отсутствуют сведения о дисквалифицированных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руководителе, членах коллегиального исполнительного органа, лице, исполняющем функции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единоличного исполнительного органа, или главном бухгалтере участника отбора, являющегося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юридическим лицом, об индивидуальном предпринимателе и о физическом лице -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производителе товаров, работ, услуг, являющихся участниками отбора (в случае, если такие</w:t>
      </w:r>
      <w:proofErr w:type="gramEnd"/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 w:rsidRPr="00204F96">
        <w:rPr>
          <w:sz w:val="28"/>
          <w:szCs w:val="28"/>
        </w:rPr>
        <w:t>требования предусмотрены правовым 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участники отбора не должны являться иностранными юридическими лицами, в том числе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местом регистрации которых является государство или территория, включенные в утверждаемый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государств и территорий,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используемых для промежуточного (</w:t>
      </w:r>
      <w:proofErr w:type="spellStart"/>
      <w:r w:rsidRPr="00204F96">
        <w:rPr>
          <w:sz w:val="28"/>
          <w:szCs w:val="28"/>
        </w:rPr>
        <w:t>офшорного</w:t>
      </w:r>
      <w:proofErr w:type="spellEnd"/>
      <w:r w:rsidRPr="00204F96">
        <w:rPr>
          <w:sz w:val="28"/>
          <w:szCs w:val="28"/>
        </w:rPr>
        <w:t>) владения активами в Российской Федерации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(далее - </w:t>
      </w:r>
      <w:proofErr w:type="spellStart"/>
      <w:r w:rsidRPr="00204F96">
        <w:rPr>
          <w:sz w:val="28"/>
          <w:szCs w:val="28"/>
        </w:rPr>
        <w:t>офшорные</w:t>
      </w:r>
      <w:proofErr w:type="spellEnd"/>
      <w:r w:rsidRPr="00204F96">
        <w:rPr>
          <w:sz w:val="28"/>
          <w:szCs w:val="28"/>
        </w:rPr>
        <w:t xml:space="preserve"> компании), а также российскими юридическими лицами, в уставном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(складочном) капитале которых доля прямого или косвенного (через третьих лиц) участия</w:t>
      </w:r>
      <w:r>
        <w:rPr>
          <w:sz w:val="28"/>
          <w:szCs w:val="28"/>
        </w:rPr>
        <w:t xml:space="preserve">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proofErr w:type="gramEnd"/>
      <w:r w:rsidRPr="00204F96">
        <w:rPr>
          <w:sz w:val="28"/>
          <w:szCs w:val="28"/>
        </w:rPr>
        <w:t xml:space="preserve"> компаний в совокупности превышает 25 процентов (если иное не предусмотрено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законодательством Российской </w:t>
      </w:r>
      <w:r w:rsidRPr="00204F96">
        <w:rPr>
          <w:sz w:val="28"/>
          <w:szCs w:val="28"/>
        </w:rPr>
        <w:lastRenderedPageBreak/>
        <w:t xml:space="preserve">Федерации). </w:t>
      </w:r>
      <w:proofErr w:type="gramStart"/>
      <w:r w:rsidRPr="00204F96">
        <w:rPr>
          <w:sz w:val="28"/>
          <w:szCs w:val="28"/>
        </w:rPr>
        <w:t xml:space="preserve">При расчете доли участия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капитале российских юридических лиц не учитывается прямое и (или) косвенное участие</w:t>
      </w:r>
      <w:r>
        <w:rPr>
          <w:sz w:val="28"/>
          <w:szCs w:val="28"/>
        </w:rPr>
        <w:t xml:space="preserve">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 капитале публичных акционерных обществ (в том числе со статусом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международной компании), акции которых обращаются на организованных торгах в Российской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Федерации, а также косвенное участие таких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 капитале других российских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юридических лиц, реализованное через участие в капитале указанных</w:t>
      </w:r>
      <w:proofErr w:type="gramEnd"/>
      <w:r w:rsidRPr="00204F96">
        <w:rPr>
          <w:sz w:val="28"/>
          <w:szCs w:val="28"/>
        </w:rPr>
        <w:t xml:space="preserve"> публичных акционерных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обществ;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F96">
        <w:rPr>
          <w:sz w:val="28"/>
          <w:szCs w:val="28"/>
        </w:rPr>
        <w:t>участники отбора не должны получать средства из федерального бюджета (бюджета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субъекта Российской Федерации, местного бюджета), из которого планируется предоставление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субсидии в соответствии с правовым актом,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Российской Федерации (нормативных правовых актов субъекта Российской Федерации,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муниципальных правовых актов) на цели, установленные правовым актом;</w:t>
      </w:r>
    </w:p>
    <w:p w:rsidR="00B10E4E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 отбора не должен находиться в перечне организаций и физических лиц,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отношении которых имеются сведения об их причастности к экстремистской деятельности или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терроризму, либо в перечне организаций и физических лиц, в отношении которых имеются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сведения об их причастности к распространению оружия массового уничтожения (в случае, если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такие требования предусмотрены правовым актом);</w:t>
      </w:r>
      <w:proofErr w:type="gramEnd"/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2.</w:t>
      </w:r>
      <w:r w:rsidR="007663C0">
        <w:rPr>
          <w:color w:val="000000" w:themeColor="text1"/>
          <w:sz w:val="28"/>
          <w:szCs w:val="28"/>
        </w:rPr>
        <w:t>4. Предоставление документов в а</w:t>
      </w:r>
      <w:r w:rsidRPr="00603DFD">
        <w:rPr>
          <w:color w:val="000000" w:themeColor="text1"/>
          <w:sz w:val="28"/>
          <w:szCs w:val="28"/>
        </w:rPr>
        <w:t xml:space="preserve">дминистрацию </w:t>
      </w:r>
      <w:r w:rsidR="007663C0">
        <w:rPr>
          <w:color w:val="000000" w:themeColor="text1"/>
          <w:sz w:val="28"/>
          <w:szCs w:val="28"/>
        </w:rPr>
        <w:t xml:space="preserve">округа </w:t>
      </w:r>
      <w:r w:rsidRPr="00603DFD">
        <w:rPr>
          <w:color w:val="000000" w:themeColor="text1"/>
          <w:sz w:val="28"/>
          <w:szCs w:val="28"/>
        </w:rPr>
        <w:t>осуществляется по следующему порядку: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89"/>
      <w:bookmarkEnd w:id="5"/>
      <w:r w:rsidRPr="00603DFD">
        <w:rPr>
          <w:color w:val="000000" w:themeColor="text1"/>
          <w:sz w:val="28"/>
          <w:szCs w:val="28"/>
        </w:rPr>
        <w:t xml:space="preserve">2.4.1. Для рассмотрения вопроса о предоставлении субсидии Заявитель представляет заявление по форме, установленной </w:t>
      </w:r>
      <w:hyperlink w:anchor="Par167" w:tooltip="ЗАЯВЛЕНИЕ" w:history="1">
        <w:r w:rsidR="006C6170">
          <w:rPr>
            <w:color w:val="000000" w:themeColor="text1"/>
            <w:sz w:val="28"/>
            <w:szCs w:val="28"/>
          </w:rPr>
          <w:t>приложением</w:t>
        </w:r>
      </w:hyperlink>
      <w:r w:rsidR="006C6170">
        <w:t xml:space="preserve"> 2</w:t>
      </w:r>
      <w:r w:rsidR="004A6B78">
        <w:rPr>
          <w:color w:val="000000" w:themeColor="text1"/>
          <w:sz w:val="28"/>
          <w:szCs w:val="28"/>
        </w:rPr>
        <w:t xml:space="preserve"> </w:t>
      </w:r>
      <w:r w:rsidRPr="00603DFD">
        <w:rPr>
          <w:color w:val="000000" w:themeColor="text1"/>
          <w:sz w:val="28"/>
          <w:szCs w:val="28"/>
        </w:rPr>
        <w:t>к настоящему Порядку.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К заявлению прилагаются: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документов, подтверждающих полномочия представителя Заявителя (предоставляются в случае обращения с заявлением представителя Заявителя);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</w:t>
      </w:r>
      <w:r w:rsidR="005C7264">
        <w:rPr>
          <w:sz w:val="28"/>
          <w:szCs w:val="28"/>
        </w:rPr>
        <w:t xml:space="preserve"> календарных</w:t>
      </w:r>
      <w:r w:rsidRPr="005C0B9B">
        <w:rPr>
          <w:sz w:val="28"/>
          <w:szCs w:val="28"/>
        </w:rPr>
        <w:t xml:space="preserve"> дней до даты подачи заявления;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</w:t>
      </w:r>
      <w:r w:rsidR="005C7264">
        <w:rPr>
          <w:sz w:val="28"/>
          <w:szCs w:val="28"/>
        </w:rPr>
        <w:t xml:space="preserve">календарных </w:t>
      </w:r>
      <w:r w:rsidRPr="005C0B9B">
        <w:rPr>
          <w:sz w:val="28"/>
          <w:szCs w:val="28"/>
        </w:rPr>
        <w:t>дней до даты подачи заявления;</w:t>
      </w:r>
    </w:p>
    <w:p w:rsidR="00E3421E" w:rsidRPr="005C0B9B" w:rsidRDefault="00E3421E" w:rsidP="00603DFD">
      <w:pPr>
        <w:pStyle w:val="ConsPlusNormal"/>
        <w:ind w:firstLine="540"/>
        <w:jc w:val="both"/>
        <w:rPr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 xml:space="preserve">- </w:t>
      </w:r>
      <w:hyperlink w:anchor="Par413" w:tooltip="СПРАВКА-РАСЧЕТ" w:history="1">
        <w:r w:rsidRPr="00603DFD">
          <w:rPr>
            <w:color w:val="000000" w:themeColor="text1"/>
            <w:sz w:val="28"/>
            <w:szCs w:val="28"/>
          </w:rPr>
          <w:t>справка-расчет</w:t>
        </w:r>
      </w:hyperlink>
      <w:r w:rsidRPr="00603DFD">
        <w:rPr>
          <w:color w:val="000000" w:themeColor="text1"/>
          <w:sz w:val="28"/>
          <w:szCs w:val="28"/>
        </w:rPr>
        <w:t xml:space="preserve"> на возмещение расходов по доставке и реализации товаров в малонаселенные</w:t>
      </w:r>
      <w:r w:rsidRPr="005C0B9B">
        <w:rPr>
          <w:sz w:val="28"/>
          <w:szCs w:val="28"/>
        </w:rPr>
        <w:t xml:space="preserve"> и труднодоступные населенные пункты </w:t>
      </w:r>
      <w:r w:rsidR="00603DF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первичных документов, подтверждающих фактические затраты организаций и ИП на ГСМ (путевых листов, счетов, счетов-фактур, кассовых чеков на затраты ГСМ и иных документов, подтверждающих оплату ГСМ);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- </w:t>
      </w:r>
      <w:hyperlink w:anchor="Par481" w:tooltip="СПРАВКА" w:history="1">
        <w:r w:rsidRPr="00603DFD">
          <w:rPr>
            <w:color w:val="000000" w:themeColor="text1"/>
            <w:sz w:val="28"/>
            <w:szCs w:val="28"/>
          </w:rPr>
          <w:t>справки</w:t>
        </w:r>
      </w:hyperlink>
      <w:r w:rsidR="004A6B78">
        <w:rPr>
          <w:sz w:val="28"/>
          <w:szCs w:val="28"/>
        </w:rPr>
        <w:t xml:space="preserve"> территориальных секторов</w:t>
      </w:r>
      <w:r w:rsidRPr="005C0B9B">
        <w:rPr>
          <w:sz w:val="28"/>
          <w:szCs w:val="28"/>
        </w:rPr>
        <w:t xml:space="preserve"> </w:t>
      </w:r>
      <w:r w:rsidR="005C7264">
        <w:rPr>
          <w:sz w:val="28"/>
          <w:szCs w:val="28"/>
        </w:rPr>
        <w:t xml:space="preserve">администрации </w:t>
      </w:r>
      <w:r w:rsidR="0026026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</w:t>
      </w:r>
      <w:r w:rsidRPr="005C0B9B">
        <w:rPr>
          <w:sz w:val="28"/>
          <w:szCs w:val="28"/>
        </w:rPr>
        <w:lastRenderedPageBreak/>
        <w:t>муниципального округа, удостоверяющих факт доставки и реализации продовольственных товаров в соответствии с маршрутами и графиками;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6" w:name="Par103"/>
      <w:bookmarkEnd w:id="6"/>
      <w:r w:rsidRPr="005C0B9B">
        <w:rPr>
          <w:sz w:val="28"/>
          <w:szCs w:val="28"/>
        </w:rPr>
        <w:t>2.4.2. Документы</w:t>
      </w:r>
      <w:r w:rsidRPr="00260268">
        <w:rPr>
          <w:color w:val="000000" w:themeColor="text1"/>
          <w:sz w:val="28"/>
          <w:szCs w:val="28"/>
        </w:rPr>
        <w:t xml:space="preserve">, указанные в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пункте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предоставляются с описью предоставленных документов.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2.4.3. Администрация</w:t>
      </w:r>
      <w:r w:rsidR="00723E28">
        <w:rPr>
          <w:color w:val="000000" w:themeColor="text1"/>
          <w:sz w:val="28"/>
          <w:szCs w:val="28"/>
        </w:rPr>
        <w:t xml:space="preserve"> округа</w:t>
      </w:r>
      <w:r w:rsidRPr="00260268">
        <w:rPr>
          <w:color w:val="000000" w:themeColor="text1"/>
          <w:sz w:val="28"/>
          <w:szCs w:val="28"/>
        </w:rPr>
        <w:t xml:space="preserve"> осуществляет регистрацию документов, представленных Заявителями, в день подачи с указанием номера и даты.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7" w:name="Par105"/>
      <w:bookmarkEnd w:id="7"/>
      <w:r w:rsidRPr="00260268">
        <w:rPr>
          <w:color w:val="000000" w:themeColor="text1"/>
          <w:sz w:val="28"/>
          <w:szCs w:val="28"/>
        </w:rPr>
        <w:t>2</w:t>
      </w:r>
      <w:r w:rsidR="00AB5FBF">
        <w:rPr>
          <w:color w:val="000000" w:themeColor="text1"/>
          <w:sz w:val="28"/>
          <w:szCs w:val="28"/>
        </w:rPr>
        <w:t xml:space="preserve">.4.4. Администрация </w:t>
      </w:r>
      <w:r w:rsidR="005732D1">
        <w:rPr>
          <w:color w:val="000000" w:themeColor="text1"/>
          <w:sz w:val="28"/>
          <w:szCs w:val="28"/>
        </w:rPr>
        <w:t>округа в течение 3</w:t>
      </w:r>
      <w:r w:rsidRPr="00260268">
        <w:rPr>
          <w:color w:val="000000" w:themeColor="text1"/>
          <w:sz w:val="28"/>
          <w:szCs w:val="28"/>
        </w:rPr>
        <w:t xml:space="preserve"> рабочих дней со дня окончания срока приема документов рассматривает представленные документы: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на предмет соответствия Заявителя требованиям, установленным </w:t>
      </w:r>
      <w:hyperlink w:anchor="Par54" w:tooltip="1.6. Получателями субсидии на ГСМ являются организации и ИП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Белозерского муниципального ок" w:history="1">
        <w:r w:rsidRPr="00260268">
          <w:rPr>
            <w:color w:val="000000" w:themeColor="text1"/>
            <w:sz w:val="28"/>
            <w:szCs w:val="28"/>
          </w:rPr>
          <w:t>пунктами 1.6</w:t>
        </w:r>
      </w:hyperlink>
      <w:r w:rsidRPr="00260268">
        <w:rPr>
          <w:color w:val="000000" w:themeColor="text1"/>
          <w:sz w:val="28"/>
          <w:szCs w:val="28"/>
        </w:rPr>
        <w:t xml:space="preserve"> и </w:t>
      </w:r>
      <w:hyperlink w:anchor="Par82" w:tooltip="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" w:history="1">
        <w:r w:rsidRPr="00260268">
          <w:rPr>
            <w:color w:val="000000" w:themeColor="text1"/>
            <w:sz w:val="28"/>
            <w:szCs w:val="28"/>
          </w:rPr>
          <w:t>2.3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на предмет представленных Заявителем документов требованиям, </w:t>
      </w:r>
      <w:r w:rsidRPr="00260268">
        <w:rPr>
          <w:color w:val="000000" w:themeColor="text1"/>
          <w:sz w:val="28"/>
          <w:szCs w:val="28"/>
        </w:rPr>
        <w:t xml:space="preserve">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2.4.5. Проверка осуществляется путем анализа сведений, содержащихся в заявлении и прилагаемых к нему документов, подтверждения данных сведений путем сверки с информацией, имеющейся в распоряжении </w:t>
      </w:r>
      <w:r w:rsidR="007663C0">
        <w:rPr>
          <w:color w:val="000000" w:themeColor="text1"/>
          <w:sz w:val="28"/>
          <w:szCs w:val="28"/>
        </w:rPr>
        <w:t>администрация округа</w:t>
      </w:r>
      <w:r w:rsidRPr="00260268">
        <w:rPr>
          <w:color w:val="000000" w:themeColor="text1"/>
          <w:sz w:val="28"/>
          <w:szCs w:val="28"/>
        </w:rPr>
        <w:t>, направления запросов в иные органы государственной власти, в распоряжении которых находятся необходимые сведения.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3421E" w:rsidRPr="005C0B9B">
        <w:rPr>
          <w:sz w:val="28"/>
          <w:szCs w:val="28"/>
        </w:rPr>
        <w:t>. Решение об отказе в предоставлении субсидии принимается при наличии следующих оснований: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несоответствие </w:t>
      </w:r>
      <w:r w:rsidRPr="00260268">
        <w:rPr>
          <w:color w:val="000000" w:themeColor="text1"/>
          <w:sz w:val="28"/>
          <w:szCs w:val="28"/>
        </w:rPr>
        <w:t xml:space="preserve">представленных получателем субсидии на ГСМ документов требованиям, 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недостоверность представленной получателем субсидии на ГСМ информации.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</w:t>
      </w:r>
      <w:proofErr w:type="gramStart"/>
      <w:r w:rsidRPr="005C0B9B">
        <w:rPr>
          <w:sz w:val="28"/>
          <w:szCs w:val="28"/>
        </w:rPr>
        <w:t>,</w:t>
      </w:r>
      <w:proofErr w:type="gramEnd"/>
      <w:r w:rsidRPr="005C0B9B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23E28">
        <w:rPr>
          <w:sz w:val="28"/>
          <w:szCs w:val="28"/>
        </w:rPr>
        <w:t>. А</w:t>
      </w:r>
      <w:r w:rsidR="00E3421E" w:rsidRPr="005C0B9B">
        <w:rPr>
          <w:sz w:val="28"/>
          <w:szCs w:val="28"/>
        </w:rPr>
        <w:t xml:space="preserve">дминистрация </w:t>
      </w:r>
      <w:r w:rsidR="00723E28">
        <w:rPr>
          <w:sz w:val="28"/>
          <w:szCs w:val="28"/>
        </w:rPr>
        <w:t xml:space="preserve">округа </w:t>
      </w:r>
      <w:r w:rsidR="009C33D9">
        <w:rPr>
          <w:sz w:val="28"/>
          <w:szCs w:val="28"/>
        </w:rPr>
        <w:t>в течение 5</w:t>
      </w:r>
      <w:r w:rsidR="00E3421E" w:rsidRPr="005C0B9B">
        <w:rPr>
          <w:sz w:val="28"/>
          <w:szCs w:val="28"/>
        </w:rPr>
        <w:t xml:space="preserve"> рабочих дней со дня принятия соответствующего решения уведомляет получателя субсидии на ГСМ: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 принятии решения о выплате субсидии на ГСМ с указанием суммы выплаты;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об отказе в выплате субсидии на ГСМ с указанием причин отказа.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E3421E" w:rsidRDefault="00946CC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="00E3421E" w:rsidRPr="005C0B9B">
        <w:rPr>
          <w:sz w:val="28"/>
          <w:szCs w:val="28"/>
        </w:rPr>
        <w:t xml:space="preserve">. Решение о выплате субсидии на </w:t>
      </w:r>
      <w:r w:rsidR="00723E28">
        <w:rPr>
          <w:sz w:val="28"/>
          <w:szCs w:val="28"/>
        </w:rPr>
        <w:t>ГСМ оформляется постановлением а</w:t>
      </w:r>
      <w:r w:rsidR="00E3421E" w:rsidRPr="005C0B9B">
        <w:rPr>
          <w:sz w:val="28"/>
          <w:szCs w:val="28"/>
        </w:rPr>
        <w:t xml:space="preserve">дминистрации </w:t>
      </w:r>
      <w:r w:rsidR="00723E28">
        <w:rPr>
          <w:sz w:val="28"/>
          <w:szCs w:val="28"/>
        </w:rPr>
        <w:t xml:space="preserve">округа </w:t>
      </w:r>
      <w:r w:rsidR="009C33D9">
        <w:rPr>
          <w:sz w:val="28"/>
          <w:szCs w:val="28"/>
        </w:rPr>
        <w:t>в течение 3</w:t>
      </w:r>
      <w:r w:rsidR="00E3421E" w:rsidRPr="005C0B9B">
        <w:rPr>
          <w:sz w:val="28"/>
          <w:szCs w:val="28"/>
        </w:rPr>
        <w:t xml:space="preserve"> рабочих дней со дня окончания срока проверки документов, </w:t>
      </w:r>
      <w:r w:rsidR="00E3421E" w:rsidRPr="00A87771">
        <w:rPr>
          <w:color w:val="000000" w:themeColor="text1"/>
          <w:sz w:val="28"/>
          <w:szCs w:val="28"/>
        </w:rPr>
        <w:t xml:space="preserve">предусмотренных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="00E3421E" w:rsidRPr="00A87771">
          <w:rPr>
            <w:color w:val="000000" w:themeColor="text1"/>
            <w:sz w:val="28"/>
            <w:szCs w:val="28"/>
          </w:rPr>
          <w:t>пунктом 2.4.1</w:t>
        </w:r>
      </w:hyperlink>
      <w:r w:rsidR="00E3421E" w:rsidRPr="00A87771">
        <w:rPr>
          <w:color w:val="000000" w:themeColor="text1"/>
          <w:sz w:val="28"/>
          <w:szCs w:val="28"/>
        </w:rPr>
        <w:t xml:space="preserve"> настоящего Порядка.</w:t>
      </w:r>
    </w:p>
    <w:p w:rsidR="00B65A8F" w:rsidRDefault="00E46C29" w:rsidP="00B65A8F">
      <w:pPr>
        <w:pStyle w:val="ConsPlusNormal"/>
        <w:ind w:firstLine="540"/>
        <w:jc w:val="both"/>
        <w:rPr>
          <w:sz w:val="28"/>
          <w:szCs w:val="28"/>
        </w:rPr>
      </w:pPr>
      <w:r w:rsidRPr="00C47D41">
        <w:rPr>
          <w:color w:val="000000" w:themeColor="text1"/>
          <w:sz w:val="28"/>
          <w:szCs w:val="28"/>
        </w:rPr>
        <w:t>2.8</w:t>
      </w:r>
      <w:r w:rsidR="00E3421E" w:rsidRPr="00C47D41">
        <w:rPr>
          <w:color w:val="000000" w:themeColor="text1"/>
          <w:sz w:val="28"/>
          <w:szCs w:val="28"/>
        </w:rPr>
        <w:t xml:space="preserve">. </w:t>
      </w:r>
      <w:proofErr w:type="gramStart"/>
      <w:r w:rsidR="009C33D9">
        <w:rPr>
          <w:color w:val="000000" w:themeColor="text1"/>
          <w:sz w:val="28"/>
          <w:szCs w:val="28"/>
        </w:rPr>
        <w:t>Администрация округа в течение 3</w:t>
      </w:r>
      <w:r w:rsidR="00E3421E" w:rsidRPr="00C47D41">
        <w:rPr>
          <w:color w:val="000000" w:themeColor="text1"/>
          <w:sz w:val="28"/>
          <w:szCs w:val="28"/>
        </w:rPr>
        <w:t xml:space="preserve"> рабочих дней со дня принятия постановления администрации заключает с Заявителем соглашение,</w:t>
      </w:r>
      <w:r w:rsidR="00E3421E" w:rsidRPr="00A87771">
        <w:rPr>
          <w:color w:val="000000" w:themeColor="text1"/>
          <w:sz w:val="28"/>
          <w:szCs w:val="28"/>
        </w:rPr>
        <w:t xml:space="preserve"> предусматривающее выплаты субсидии на</w:t>
      </w:r>
      <w:r w:rsidR="00E3421E" w:rsidRPr="005C0B9B">
        <w:rPr>
          <w:sz w:val="28"/>
          <w:szCs w:val="28"/>
        </w:rPr>
        <w:t xml:space="preserve"> возмещение части затрат на горюче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>-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 xml:space="preserve">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117785">
        <w:rPr>
          <w:sz w:val="28"/>
          <w:szCs w:val="28"/>
        </w:rPr>
        <w:t>Бабушкинского</w:t>
      </w:r>
      <w:r w:rsidR="00E3421E" w:rsidRPr="005C0B9B">
        <w:rPr>
          <w:sz w:val="28"/>
          <w:szCs w:val="28"/>
        </w:rPr>
        <w:t xml:space="preserve"> муниципального округа (далее - Соглашение о предоставлении субсидии на ГСМ) в соответствии с типовой формой</w:t>
      </w:r>
      <w:r w:rsidR="00334C23">
        <w:rPr>
          <w:sz w:val="28"/>
          <w:szCs w:val="28"/>
        </w:rPr>
        <w:t>, утвержденной приказом Финансового управления администрации</w:t>
      </w:r>
      <w:proofErr w:type="gramEnd"/>
      <w:r w:rsidR="00334C2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334C23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труднодоступных населенных пунктов </w:t>
      </w:r>
      <w:r w:rsidR="0056229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 Соглашение о предоставлении субсидии на ГСМ заключается при условии: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принятия Заявителем обязательств по предоставлению отчетности, </w:t>
      </w:r>
      <w:r w:rsidRPr="00A87771">
        <w:rPr>
          <w:color w:val="000000" w:themeColor="text1"/>
          <w:sz w:val="28"/>
          <w:szCs w:val="28"/>
        </w:rPr>
        <w:t xml:space="preserve">предусмотренной Соглашением о предоставлении субсидии на ГСМ в соответствии с </w:t>
      </w:r>
      <w:hyperlink w:anchor="Par135" w:tooltip="3. Требования к отчетности" w:history="1">
        <w:r w:rsidRPr="00A87771">
          <w:rPr>
            <w:color w:val="000000" w:themeColor="text1"/>
            <w:sz w:val="28"/>
            <w:szCs w:val="28"/>
          </w:rPr>
          <w:t>разделом 3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Порядка, 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 xml:space="preserve">обращения Заявителя в сроки, указанные в </w:t>
      </w:r>
      <w:hyperlink w:anchor="Par79" w:tooltip="2.2. Прием документов на предоставление субсидии на ГСМ осуществляется в следующие сроки:" w:history="1">
        <w:r w:rsidRPr="00A87771">
          <w:rPr>
            <w:color w:val="000000" w:themeColor="text1"/>
            <w:sz w:val="28"/>
            <w:szCs w:val="28"/>
          </w:rPr>
          <w:t>пункте 2.2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</w:t>
      </w:r>
      <w:r w:rsidR="004A6B78">
        <w:rPr>
          <w:color w:val="000000" w:themeColor="text1"/>
          <w:sz w:val="28"/>
          <w:szCs w:val="28"/>
        </w:rPr>
        <w:t>сия Заявителя на осуществление а</w:t>
      </w:r>
      <w:r w:rsidRPr="00A87771">
        <w:rPr>
          <w:color w:val="000000" w:themeColor="text1"/>
          <w:sz w:val="28"/>
          <w:szCs w:val="28"/>
        </w:rPr>
        <w:t>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E3421E" w:rsidRPr="005C0B9B" w:rsidRDefault="004A6B78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уменьшения а</w:t>
      </w:r>
      <w:r w:rsidR="00E3421E" w:rsidRPr="00A87771">
        <w:rPr>
          <w:color w:val="000000" w:themeColor="text1"/>
          <w:sz w:val="28"/>
          <w:szCs w:val="28"/>
        </w:rPr>
        <w:t>дминистрации ранее доведенных лимитов бюджетных</w:t>
      </w:r>
      <w:r w:rsidR="00E3421E" w:rsidRPr="005C0B9B">
        <w:rPr>
          <w:sz w:val="28"/>
          <w:szCs w:val="28"/>
        </w:rPr>
        <w:t xml:space="preserve"> обязательств, приводящего к невозможности предоставления субсидии на ГСМ в размере, определенном в Соглашении о предоставлении субсидии на ГСМ,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lastRenderedPageBreak/>
        <w:t>Соглашение о предоставлении субсидии на ГСМ подписывается сторонами Соглашения о предоставлении субсидии на ГСМ.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Один экземпляр Соглашения о предоставлении субсидии на ГСМ, заключенного между</w:t>
      </w:r>
      <w:r w:rsidR="00117785">
        <w:rPr>
          <w:sz w:val="28"/>
          <w:szCs w:val="28"/>
        </w:rPr>
        <w:t xml:space="preserve"> получателем субсидии на ГСМ и а</w:t>
      </w:r>
      <w:r w:rsidRPr="005C0B9B">
        <w:rPr>
          <w:sz w:val="28"/>
          <w:szCs w:val="28"/>
        </w:rPr>
        <w:t>дминистрацией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>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E3421E" w:rsidRPr="005C0B9B" w:rsidRDefault="00E46C29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3421E" w:rsidRPr="005C0B9B">
        <w:rPr>
          <w:sz w:val="28"/>
          <w:szCs w:val="28"/>
        </w:rPr>
        <w:t xml:space="preserve">. </w:t>
      </w:r>
      <w:proofErr w:type="gramStart"/>
      <w:r w:rsidR="00E3421E" w:rsidRPr="005C0B9B">
        <w:rPr>
          <w:sz w:val="28"/>
          <w:szCs w:val="28"/>
        </w:rPr>
        <w:t>Субсидия на ГСМ перечисляе</w:t>
      </w:r>
      <w:r w:rsidR="00117785">
        <w:rPr>
          <w:sz w:val="28"/>
          <w:szCs w:val="28"/>
        </w:rPr>
        <w:t>тся на основании постановления а</w:t>
      </w:r>
      <w:r w:rsidR="00E3421E" w:rsidRPr="005C0B9B">
        <w:rPr>
          <w:sz w:val="28"/>
          <w:szCs w:val="28"/>
        </w:rPr>
        <w:t xml:space="preserve">дминистрации </w:t>
      </w:r>
      <w:r w:rsidR="00117785">
        <w:rPr>
          <w:sz w:val="28"/>
          <w:szCs w:val="28"/>
        </w:rPr>
        <w:t>округа</w:t>
      </w:r>
      <w:r w:rsidR="00E3421E" w:rsidRPr="005C0B9B">
        <w:rPr>
          <w:sz w:val="28"/>
          <w:szCs w:val="28"/>
        </w:rPr>
        <w:t xml:space="preserve"> выплате субсидии на ГСМ и в соответствии с Соглашением о предоставлении суб</w:t>
      </w:r>
      <w:r w:rsidR="004A6B78">
        <w:rPr>
          <w:sz w:val="28"/>
          <w:szCs w:val="28"/>
        </w:rPr>
        <w:t xml:space="preserve">сидии на ГСМ с лицевого счета </w:t>
      </w:r>
      <w:r w:rsidR="004A6B78" w:rsidRPr="00C47D41">
        <w:rPr>
          <w:sz w:val="28"/>
          <w:szCs w:val="28"/>
        </w:rPr>
        <w:t>а</w:t>
      </w:r>
      <w:r w:rsidR="00E3421E" w:rsidRPr="00C47D41">
        <w:rPr>
          <w:sz w:val="28"/>
          <w:szCs w:val="28"/>
        </w:rPr>
        <w:t>дминистрации</w:t>
      </w:r>
      <w:r w:rsidR="00117785" w:rsidRPr="00C47D41">
        <w:rPr>
          <w:sz w:val="28"/>
          <w:szCs w:val="28"/>
        </w:rPr>
        <w:t xml:space="preserve"> </w:t>
      </w:r>
      <w:r w:rsidRPr="00C47D41">
        <w:rPr>
          <w:sz w:val="28"/>
          <w:szCs w:val="28"/>
        </w:rPr>
        <w:t>округа</w:t>
      </w:r>
      <w:r w:rsidR="00E3421E" w:rsidRPr="00C47D41">
        <w:rPr>
          <w:sz w:val="28"/>
          <w:szCs w:val="28"/>
        </w:rPr>
        <w:t xml:space="preserve">, на расчетные счета, открытые получателям субсидии на ГСМ в учреждениях Центрального банка Российской Федерации или кредитных организациях, </w:t>
      </w:r>
      <w:r w:rsidR="00C47D41" w:rsidRPr="00C47D41">
        <w:rPr>
          <w:sz w:val="28"/>
          <w:szCs w:val="28"/>
        </w:rPr>
        <w:t>не позднее 15</w:t>
      </w:r>
      <w:r w:rsidR="00E3421E" w:rsidRPr="00C47D41">
        <w:rPr>
          <w:sz w:val="28"/>
          <w:szCs w:val="28"/>
        </w:rPr>
        <w:t xml:space="preserve">-го рабочего дня, следующего за днем </w:t>
      </w:r>
      <w:r w:rsidR="00B65A8F" w:rsidRPr="00C47D41">
        <w:rPr>
          <w:sz w:val="28"/>
          <w:szCs w:val="28"/>
        </w:rPr>
        <w:t>подписания соглашения</w:t>
      </w:r>
      <w:r w:rsidR="00E3421E" w:rsidRPr="00C47D41">
        <w:rPr>
          <w:sz w:val="28"/>
          <w:szCs w:val="28"/>
        </w:rPr>
        <w:t xml:space="preserve"> о предоставлении субсидии на ГСМ.</w:t>
      </w:r>
      <w:proofErr w:type="gramEnd"/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5C0B9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4A6B78" w:rsidRDefault="00E3421E" w:rsidP="004A6B7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3.1. Для подтверждения </w:t>
      </w:r>
      <w:proofErr w:type="gramStart"/>
      <w:r w:rsidRPr="005C0B9B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5C0B9B">
        <w:rPr>
          <w:sz w:val="28"/>
          <w:szCs w:val="28"/>
        </w:rPr>
        <w:t xml:space="preserve"> на ГСМ получатель субсидии на ГСМ представляет отчет по форме, установленной в Соглашении о </w:t>
      </w:r>
      <w:r w:rsidR="004A6B78">
        <w:rPr>
          <w:sz w:val="28"/>
          <w:szCs w:val="28"/>
        </w:rPr>
        <w:t>предоставлении субсидии на ГСМ.</w:t>
      </w:r>
    </w:p>
    <w:p w:rsidR="00E3421E" w:rsidRDefault="00E3421E" w:rsidP="004A6B78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3.2. 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674C">
        <w:rPr>
          <w:sz w:val="28"/>
          <w:szCs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</w:t>
      </w:r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управлением администрации округа</w:t>
      </w:r>
      <w:r w:rsidRPr="008A674C">
        <w:rPr>
          <w:sz w:val="28"/>
          <w:szCs w:val="28"/>
        </w:rPr>
        <w:t>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sz w:val="28"/>
          <w:szCs w:val="28"/>
        </w:rPr>
        <w:t xml:space="preserve">Требование о представлении отчетности об осуществлении расходов, источником финансового обеспечения которых является субсидия, </w:t>
      </w:r>
      <w:r w:rsidRPr="008A674C">
        <w:rPr>
          <w:color w:val="000000" w:themeColor="text1"/>
          <w:sz w:val="28"/>
          <w:szCs w:val="28"/>
        </w:rPr>
        <w:t xml:space="preserve">предоставляемая в соответствии с </w:t>
      </w:r>
      <w:hyperlink r:id="rId7">
        <w:r w:rsidRPr="008A674C">
          <w:rPr>
            <w:color w:val="000000" w:themeColor="text1"/>
            <w:sz w:val="28"/>
            <w:szCs w:val="28"/>
          </w:rPr>
          <w:t>пунктом 2 статьи 78.1</w:t>
        </w:r>
      </w:hyperlink>
      <w:r w:rsidRPr="008A674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8A674C">
        <w:rPr>
          <w:sz w:val="28"/>
          <w:szCs w:val="28"/>
        </w:rPr>
        <w:t>.</w:t>
      </w:r>
    </w:p>
    <w:p w:rsidR="006B633A" w:rsidRPr="005C0B9B" w:rsidRDefault="006B633A" w:rsidP="004A6B78">
      <w:pPr>
        <w:pStyle w:val="ConsPlusNormal"/>
        <w:ind w:firstLine="540"/>
        <w:jc w:val="both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(мониторинга)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AB5FBF" w:rsidRPr="00AB5FBF" w:rsidRDefault="00E3421E" w:rsidP="00AB5FBF">
      <w:pPr>
        <w:pStyle w:val="ConsPlusNormal"/>
        <w:ind w:firstLine="540"/>
        <w:jc w:val="both"/>
        <w:rPr>
          <w:sz w:val="28"/>
          <w:szCs w:val="28"/>
        </w:rPr>
      </w:pPr>
      <w:bookmarkStart w:id="9" w:name="Par144"/>
      <w:bookmarkEnd w:id="9"/>
      <w:r w:rsidRPr="005C0B9B">
        <w:rPr>
          <w:sz w:val="28"/>
          <w:szCs w:val="28"/>
        </w:rPr>
        <w:t xml:space="preserve">4.1. </w:t>
      </w:r>
      <w:r w:rsidRPr="00AB5FBF">
        <w:rPr>
          <w:sz w:val="28"/>
          <w:szCs w:val="28"/>
        </w:rPr>
        <w:t xml:space="preserve">Администрация округа, органы муниципального финансового контроля в пределах своих полномочий осуществляют контроль </w:t>
      </w:r>
      <w:r w:rsidRPr="00AB5FBF">
        <w:rPr>
          <w:sz w:val="28"/>
          <w:szCs w:val="28"/>
        </w:rPr>
        <w:lastRenderedPageBreak/>
        <w:t xml:space="preserve">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Pr="00AB5FBF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AB5FBF">
        <w:rPr>
          <w:sz w:val="28"/>
          <w:szCs w:val="28"/>
        </w:rPr>
        <w:t>.</w:t>
      </w:r>
      <w:r w:rsidR="00AB5FBF" w:rsidRPr="00AB5FBF">
        <w:rPr>
          <w:sz w:val="28"/>
          <w:szCs w:val="28"/>
        </w:rPr>
        <w:t xml:space="preserve"> Заявитель оформляет 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субсидий</w:t>
      </w:r>
      <w:proofErr w:type="gramStart"/>
      <w:r w:rsidR="00AB5FBF" w:rsidRPr="00AB5FBF">
        <w:rPr>
          <w:sz w:val="28"/>
          <w:szCs w:val="28"/>
        </w:rPr>
        <w:t xml:space="preserve"> </w:t>
      </w:r>
      <w:r w:rsidR="004D0B5F">
        <w:rPr>
          <w:sz w:val="28"/>
          <w:szCs w:val="28"/>
        </w:rPr>
        <w:t>В</w:t>
      </w:r>
      <w:proofErr w:type="gramEnd"/>
      <w:r w:rsidR="004D0B5F">
        <w:rPr>
          <w:sz w:val="28"/>
          <w:szCs w:val="28"/>
        </w:rPr>
        <w:t xml:space="preserve"> соответствии с порядком</w:t>
      </w:r>
      <w:r w:rsidR="00AB5FBF" w:rsidRPr="00AB5FBF">
        <w:rPr>
          <w:sz w:val="28"/>
          <w:szCs w:val="28"/>
        </w:rPr>
        <w:t xml:space="preserve"> предоставления </w:t>
      </w:r>
      <w:r w:rsidR="004D0B5F">
        <w:rPr>
          <w:sz w:val="28"/>
          <w:szCs w:val="28"/>
        </w:rPr>
        <w:t>субсидии</w:t>
      </w:r>
      <w:r w:rsidR="006925D1">
        <w:rPr>
          <w:sz w:val="28"/>
          <w:szCs w:val="28"/>
        </w:rPr>
        <w:t xml:space="preserve"> </w:t>
      </w:r>
      <w:r w:rsidR="00AB5FBF" w:rsidRPr="00AB5FBF">
        <w:rPr>
          <w:sz w:val="28"/>
          <w:szCs w:val="28"/>
        </w:rPr>
        <w:t xml:space="preserve">на </w:t>
      </w:r>
      <w:r w:rsidR="006925D1">
        <w:rPr>
          <w:sz w:val="28"/>
          <w:szCs w:val="28"/>
        </w:rPr>
        <w:t>ГСМ</w:t>
      </w:r>
      <w:r w:rsidR="00AB5FBF" w:rsidRPr="00AB5FBF">
        <w:rPr>
          <w:sz w:val="28"/>
          <w:szCs w:val="28"/>
        </w:rPr>
        <w:t xml:space="preserve"> согласно </w:t>
      </w:r>
      <w:r w:rsidR="006C6170">
        <w:rPr>
          <w:sz w:val="28"/>
          <w:szCs w:val="28"/>
        </w:rPr>
        <w:t>приложению 2</w:t>
      </w:r>
      <w:r w:rsidR="004D0B5F">
        <w:rPr>
          <w:sz w:val="28"/>
          <w:szCs w:val="28"/>
        </w:rPr>
        <w:t xml:space="preserve"> к Порядку</w:t>
      </w:r>
      <w:r w:rsidR="006C6170">
        <w:rPr>
          <w:sz w:val="28"/>
          <w:szCs w:val="28"/>
        </w:rPr>
        <w:t xml:space="preserve"> (форма)</w:t>
      </w:r>
      <w:r w:rsidR="00AB5FBF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0" w:name="Par145"/>
      <w:bookmarkEnd w:id="10"/>
      <w:r w:rsidRPr="00AB5FBF">
        <w:rPr>
          <w:sz w:val="28"/>
          <w:szCs w:val="28"/>
        </w:rPr>
        <w:t>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</w:t>
      </w:r>
      <w:r w:rsidRPr="005C0B9B">
        <w:rPr>
          <w:sz w:val="28"/>
          <w:szCs w:val="28"/>
        </w:rPr>
        <w:t xml:space="preserve"> фактам проверок, </w:t>
      </w:r>
      <w:r w:rsidRPr="00880888">
        <w:rPr>
          <w:color w:val="000000" w:themeColor="text1"/>
          <w:sz w:val="28"/>
          <w:szCs w:val="28"/>
        </w:rPr>
        <w:t xml:space="preserve">предусмотренных </w:t>
      </w:r>
      <w:hyperlink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" w:history="1">
        <w:r w:rsidRPr="00880888">
          <w:rPr>
            <w:color w:val="000000" w:themeColor="text1"/>
            <w:sz w:val="28"/>
            <w:szCs w:val="28"/>
          </w:rPr>
          <w:t>пунктом 4.1</w:t>
        </w:r>
      </w:hyperlink>
      <w:r w:rsidRPr="00880888">
        <w:rPr>
          <w:color w:val="000000" w:themeColor="text1"/>
          <w:sz w:val="28"/>
          <w:szCs w:val="28"/>
        </w:rPr>
        <w:t xml:space="preserve"> настоящего</w:t>
      </w:r>
      <w:r w:rsidRPr="005C0B9B">
        <w:rPr>
          <w:sz w:val="28"/>
          <w:szCs w:val="28"/>
        </w:rPr>
        <w:t xml:space="preserve"> Порядка.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4.3. Администрация </w:t>
      </w:r>
      <w:r w:rsidR="00117785">
        <w:rPr>
          <w:sz w:val="28"/>
          <w:szCs w:val="28"/>
        </w:rPr>
        <w:t xml:space="preserve">округа </w:t>
      </w:r>
      <w:r w:rsidRPr="005C0B9B">
        <w:rPr>
          <w:sz w:val="28"/>
          <w:szCs w:val="28"/>
        </w:rPr>
        <w:t xml:space="preserve">в течение 30 календарных дней со дня установления фактов, </w:t>
      </w:r>
      <w:r w:rsidRPr="0023376E">
        <w:rPr>
          <w:sz w:val="28"/>
          <w:szCs w:val="28"/>
        </w:rPr>
        <w:t xml:space="preserve">предусмотренных </w:t>
      </w:r>
      <w:hyperlink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Pr="0023376E">
          <w:rPr>
            <w:sz w:val="28"/>
            <w:szCs w:val="28"/>
          </w:rPr>
          <w:t>пунктом 4.2</w:t>
        </w:r>
      </w:hyperlink>
      <w:r w:rsidRPr="0023376E">
        <w:rPr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Pr="0023376E">
        <w:rPr>
          <w:sz w:val="28"/>
          <w:szCs w:val="28"/>
        </w:rPr>
        <w:t>требование</w:t>
      </w:r>
      <w:proofErr w:type="gramEnd"/>
      <w:r w:rsidRPr="0023376E">
        <w:rPr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</w:t>
      </w:r>
      <w:r w:rsidRPr="005C0B9B">
        <w:rPr>
          <w:sz w:val="28"/>
          <w:szCs w:val="28"/>
        </w:rPr>
        <w:t xml:space="preserve"> соответствующего требования.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4.4. В случае непоступления сре</w:t>
      </w:r>
      <w:proofErr w:type="gramStart"/>
      <w:r w:rsidRPr="005C0B9B">
        <w:rPr>
          <w:sz w:val="28"/>
          <w:szCs w:val="28"/>
        </w:rPr>
        <w:t>дств в т</w:t>
      </w:r>
      <w:proofErr w:type="gramEnd"/>
      <w:r w:rsidRPr="005C0B9B">
        <w:rPr>
          <w:sz w:val="28"/>
          <w:szCs w:val="28"/>
        </w:rPr>
        <w:t xml:space="preserve">ечение 30 календарных дней </w:t>
      </w:r>
      <w:r w:rsidR="00117785">
        <w:rPr>
          <w:sz w:val="28"/>
          <w:szCs w:val="28"/>
        </w:rPr>
        <w:t>со дня направления требования, а</w:t>
      </w:r>
      <w:r w:rsidRPr="005C0B9B">
        <w:rPr>
          <w:sz w:val="28"/>
          <w:szCs w:val="28"/>
        </w:rPr>
        <w:t>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1" w:name="Par148"/>
      <w:bookmarkEnd w:id="11"/>
      <w:r w:rsidRPr="005C0B9B">
        <w:rPr>
          <w:sz w:val="28"/>
          <w:szCs w:val="28"/>
        </w:rPr>
        <w:t>4.5.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= Пу / Пф x 100%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Pr="005C0B9B">
        <w:rPr>
          <w:sz w:val="28"/>
          <w:szCs w:val="28"/>
        </w:rPr>
        <w:t>, %;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Пу - количество малонаселенных и труднодоступных населенных пунктов, утвержденное в Соглашении;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Пф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DE37E1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Целевой показатель результативности предоставления субсидий считается достигнутым, если значение показателя D</w:t>
      </w:r>
      <w:r w:rsidR="00DE37E1">
        <w:rPr>
          <w:sz w:val="28"/>
          <w:szCs w:val="28"/>
        </w:rPr>
        <w:t xml:space="preserve"> </w:t>
      </w:r>
      <w:r w:rsidRPr="00A87771">
        <w:rPr>
          <w:color w:val="000000" w:themeColor="text1"/>
          <w:sz w:val="28"/>
          <w:szCs w:val="28"/>
        </w:rPr>
        <w:t>составляет 100</w:t>
      </w:r>
      <w:r w:rsidRPr="005C0B9B">
        <w:rPr>
          <w:sz w:val="28"/>
          <w:szCs w:val="28"/>
        </w:rPr>
        <w:t xml:space="preserve"> процентов. 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4.6. Организации и ИП несут иную предусмотренную действующим законодательством ответственность за нарушение условий предоставления </w:t>
      </w:r>
      <w:r w:rsidRPr="005C0B9B">
        <w:rPr>
          <w:sz w:val="28"/>
          <w:szCs w:val="28"/>
        </w:rPr>
        <w:lastRenderedPageBreak/>
        <w:t>субсидии на ГСМ.</w:t>
      </w:r>
    </w:p>
    <w:p w:rsidR="00B10E4E" w:rsidRDefault="00E3421E" w:rsidP="00DB1769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несет предусмотренную действующим законодательством ответственность за нарушение условий</w:t>
      </w:r>
      <w:r w:rsidR="00DB1769">
        <w:rPr>
          <w:sz w:val="28"/>
          <w:szCs w:val="28"/>
        </w:rPr>
        <w:t xml:space="preserve"> предоставления субсидии на </w:t>
      </w:r>
      <w:r w:rsidR="00DB1769" w:rsidRPr="00C47D41">
        <w:rPr>
          <w:sz w:val="28"/>
          <w:szCs w:val="28"/>
        </w:rPr>
        <w:t>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  <w:r w:rsidR="00DB1769">
        <w:rPr>
          <w:sz w:val="28"/>
          <w:szCs w:val="28"/>
        </w:rPr>
        <w:t>.</w:t>
      </w:r>
    </w:p>
    <w:sectPr w:rsidR="00B10E4E" w:rsidSect="000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3421E"/>
    <w:rsid w:val="00015BB1"/>
    <w:rsid w:val="000334E2"/>
    <w:rsid w:val="00037032"/>
    <w:rsid w:val="000403AD"/>
    <w:rsid w:val="000A2F60"/>
    <w:rsid w:val="000F2EC8"/>
    <w:rsid w:val="00117785"/>
    <w:rsid w:val="00126F81"/>
    <w:rsid w:val="00192528"/>
    <w:rsid w:val="00220D95"/>
    <w:rsid w:val="0023376E"/>
    <w:rsid w:val="00243B13"/>
    <w:rsid w:val="00260268"/>
    <w:rsid w:val="00263497"/>
    <w:rsid w:val="002835DC"/>
    <w:rsid w:val="002A2091"/>
    <w:rsid w:val="002B31AC"/>
    <w:rsid w:val="00334C23"/>
    <w:rsid w:val="0033672B"/>
    <w:rsid w:val="003407D2"/>
    <w:rsid w:val="003612BD"/>
    <w:rsid w:val="003B0064"/>
    <w:rsid w:val="003E0288"/>
    <w:rsid w:val="004004FD"/>
    <w:rsid w:val="004033FA"/>
    <w:rsid w:val="00420F7E"/>
    <w:rsid w:val="0044162C"/>
    <w:rsid w:val="004712AD"/>
    <w:rsid w:val="00490EA4"/>
    <w:rsid w:val="004949B8"/>
    <w:rsid w:val="004A6B78"/>
    <w:rsid w:val="004D0B5F"/>
    <w:rsid w:val="00562298"/>
    <w:rsid w:val="005732D1"/>
    <w:rsid w:val="005B2C2C"/>
    <w:rsid w:val="005C0B9B"/>
    <w:rsid w:val="005C7264"/>
    <w:rsid w:val="005E6A6E"/>
    <w:rsid w:val="00603DFD"/>
    <w:rsid w:val="006825C7"/>
    <w:rsid w:val="00683640"/>
    <w:rsid w:val="006925D1"/>
    <w:rsid w:val="006B633A"/>
    <w:rsid w:val="006C6170"/>
    <w:rsid w:val="006D0337"/>
    <w:rsid w:val="00703E9C"/>
    <w:rsid w:val="00706584"/>
    <w:rsid w:val="0071149B"/>
    <w:rsid w:val="00723E28"/>
    <w:rsid w:val="00744B18"/>
    <w:rsid w:val="007663C0"/>
    <w:rsid w:val="00782D47"/>
    <w:rsid w:val="0078761C"/>
    <w:rsid w:val="00793A0F"/>
    <w:rsid w:val="00821D51"/>
    <w:rsid w:val="00836EF7"/>
    <w:rsid w:val="00880888"/>
    <w:rsid w:val="00902D0F"/>
    <w:rsid w:val="009127F6"/>
    <w:rsid w:val="00946CCE"/>
    <w:rsid w:val="00983130"/>
    <w:rsid w:val="009C33D9"/>
    <w:rsid w:val="009D2128"/>
    <w:rsid w:val="009D6245"/>
    <w:rsid w:val="009F0925"/>
    <w:rsid w:val="00A54D25"/>
    <w:rsid w:val="00A87771"/>
    <w:rsid w:val="00AA71AB"/>
    <w:rsid w:val="00AB5FBF"/>
    <w:rsid w:val="00AF455B"/>
    <w:rsid w:val="00B10E4E"/>
    <w:rsid w:val="00B13CA2"/>
    <w:rsid w:val="00B65A8F"/>
    <w:rsid w:val="00B855B2"/>
    <w:rsid w:val="00B972A4"/>
    <w:rsid w:val="00BA5282"/>
    <w:rsid w:val="00BB1A67"/>
    <w:rsid w:val="00BF6F34"/>
    <w:rsid w:val="00C05B4F"/>
    <w:rsid w:val="00C24734"/>
    <w:rsid w:val="00C47D41"/>
    <w:rsid w:val="00CB38D8"/>
    <w:rsid w:val="00D2716B"/>
    <w:rsid w:val="00DB1769"/>
    <w:rsid w:val="00DE37E1"/>
    <w:rsid w:val="00E278FF"/>
    <w:rsid w:val="00E3421E"/>
    <w:rsid w:val="00E46C29"/>
    <w:rsid w:val="00E51ACC"/>
    <w:rsid w:val="00E551E3"/>
    <w:rsid w:val="00E65BB3"/>
    <w:rsid w:val="00E978BF"/>
    <w:rsid w:val="00ED1A17"/>
    <w:rsid w:val="00EF7233"/>
    <w:rsid w:val="00F061A5"/>
    <w:rsid w:val="00F64E60"/>
    <w:rsid w:val="00F66E92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semiHidden/>
    <w:unhideWhenUsed/>
    <w:rsid w:val="00037032"/>
    <w:pPr>
      <w:autoSpaceDE w:val="0"/>
      <w:autoSpaceDN w:val="0"/>
      <w:spacing w:after="0" w:line="24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037032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C1CBA3D08E36A49F4251D78533F99EAF18C9316161BE9CB912DA86FC8BA1A65371463C45FB037FE81CD021A182FBBB2ADCB9A3FDAA7238ECM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294F-ED90-4FFA-8771-96417A49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cp:lastPrinted>2023-08-03T06:09:00Z</cp:lastPrinted>
  <dcterms:created xsi:type="dcterms:W3CDTF">2023-12-07T11:38:00Z</dcterms:created>
  <dcterms:modified xsi:type="dcterms:W3CDTF">2023-12-07T11:38:00Z</dcterms:modified>
</cp:coreProperties>
</file>