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88" w:rsidRDefault="00C04288" w:rsidP="00C0428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288" w:rsidRDefault="00C04288" w:rsidP="00C04288">
      <w:pPr>
        <w:jc w:val="center"/>
      </w:pPr>
    </w:p>
    <w:p w:rsidR="00C04288" w:rsidRDefault="00C04288" w:rsidP="00C04288">
      <w:pPr>
        <w:jc w:val="center"/>
      </w:pPr>
      <w:r>
        <w:t>АДМИНИСТРАЦИЯ БАБУШКИНСКОГО МУНИЦИПАЛЬНОГО ОКРУГА ВОЛОГОДСКОЙ ОБЛАСТИ</w:t>
      </w:r>
    </w:p>
    <w:p w:rsidR="00C04288" w:rsidRDefault="00C04288" w:rsidP="00C04288">
      <w:pPr>
        <w:ind w:firstLine="709"/>
        <w:jc w:val="center"/>
      </w:pPr>
      <w:bookmarkStart w:id="0" w:name="__Fieldmark__4581_4022129465"/>
    </w:p>
    <w:p w:rsidR="006559F0" w:rsidRDefault="00D3677F" w:rsidP="006559F0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04288">
        <w:rPr>
          <w:b/>
          <w:bCs/>
          <w:spacing w:val="16"/>
          <w:sz w:val="36"/>
          <w:szCs w:val="36"/>
        </w:rPr>
        <w:t>ПОСТАНОВЛЕНИЕ</w:t>
      </w:r>
    </w:p>
    <w:p w:rsidR="00C04288" w:rsidRPr="006559F0" w:rsidRDefault="006559F0" w:rsidP="006559F0">
      <w:pPr>
        <w:ind w:firstLine="709"/>
        <w:jc w:val="center"/>
      </w:pPr>
      <w:r w:rsidRPr="006559F0">
        <w:rPr>
          <w:sz w:val="28"/>
          <w:szCs w:val="28"/>
        </w:rPr>
        <w:t>05.10</w:t>
      </w:r>
      <w:r w:rsidR="00C04288" w:rsidRPr="006559F0">
        <w:rPr>
          <w:sz w:val="28"/>
          <w:szCs w:val="28"/>
        </w:rPr>
        <w:t>.</w:t>
      </w:r>
      <w:r w:rsidR="00C04288">
        <w:rPr>
          <w:sz w:val="28"/>
          <w:szCs w:val="28"/>
        </w:rPr>
        <w:t xml:space="preserve">2023 года                                                             </w:t>
      </w:r>
      <w:r>
        <w:rPr>
          <w:sz w:val="28"/>
          <w:szCs w:val="28"/>
        </w:rPr>
        <w:t xml:space="preserve">                        № 846</w:t>
      </w:r>
      <w:r w:rsidR="00C04288">
        <w:rPr>
          <w:sz w:val="28"/>
          <w:szCs w:val="28"/>
        </w:rPr>
        <w:t xml:space="preserve">                 </w:t>
      </w:r>
    </w:p>
    <w:p w:rsidR="00C04288" w:rsidRDefault="00C04288" w:rsidP="00C0428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C04288" w:rsidRDefault="00C04288" w:rsidP="00C04288">
      <w:pPr>
        <w:pStyle w:val="a5"/>
        <w:jc w:val="center"/>
        <w:rPr>
          <w:b/>
          <w:sz w:val="28"/>
          <w:szCs w:val="28"/>
        </w:rPr>
      </w:pPr>
    </w:p>
    <w:p w:rsidR="00C04288" w:rsidRDefault="00C04288" w:rsidP="00C0428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отдельных постановлений администрации Бабушкинского муниципального района Вологодской области</w:t>
      </w:r>
    </w:p>
    <w:p w:rsidR="00C04288" w:rsidRDefault="00C04288" w:rsidP="00C042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04288" w:rsidRDefault="00C04288" w:rsidP="00C04288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соответствии с законом Вологодской области от 28.04.2022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решением Представительного Собрания Бабушкинского муниципального округа Вологодской области от 19.09.2022 года № 4 «О правопреемстве органов местного самоуправления Бабушкинского муниципального округа Вологодской области», в целях приведения в соответствие с законодательством Российской Федерации,  руководствуясь Уставом Бабушкинского муниципального округа,</w:t>
      </w:r>
    </w:p>
    <w:p w:rsidR="00C04288" w:rsidRDefault="00C04288" w:rsidP="00C042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4288" w:rsidRDefault="00C04288" w:rsidP="00C042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04288" w:rsidRDefault="00640D94" w:rsidP="00C0428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 следующие постановления администрации Бабушкинского муниципального района:</w:t>
      </w:r>
    </w:p>
    <w:p w:rsidR="00C04288" w:rsidRPr="00C40586" w:rsidRDefault="00C04288" w:rsidP="00C40586">
      <w:pPr>
        <w:pStyle w:val="a5"/>
        <w:jc w:val="both"/>
        <w:rPr>
          <w:sz w:val="28"/>
          <w:szCs w:val="28"/>
        </w:rPr>
      </w:pPr>
      <w:r>
        <w:tab/>
      </w:r>
      <w:r w:rsidR="00C40586">
        <w:rPr>
          <w:sz w:val="28"/>
          <w:szCs w:val="28"/>
        </w:rPr>
        <w:t xml:space="preserve">- </w:t>
      </w:r>
      <w:r w:rsidR="00A95FAC">
        <w:rPr>
          <w:sz w:val="28"/>
          <w:szCs w:val="28"/>
        </w:rPr>
        <w:t xml:space="preserve">от </w:t>
      </w:r>
      <w:r w:rsidR="00640D94" w:rsidRPr="00C40586">
        <w:rPr>
          <w:sz w:val="28"/>
          <w:szCs w:val="28"/>
        </w:rPr>
        <w:t xml:space="preserve">20.01.2011 № 20 </w:t>
      </w:r>
      <w:r w:rsidR="00C40586">
        <w:rPr>
          <w:sz w:val="28"/>
          <w:szCs w:val="28"/>
        </w:rPr>
        <w:t>«О реализации решения Представительного Собрания от 30.06.2009 г. № 115 «О пенсии за выслугу лет»;</w:t>
      </w:r>
    </w:p>
    <w:p w:rsidR="00A95FAC" w:rsidRDefault="00C04288" w:rsidP="00A95FAC">
      <w:pPr>
        <w:pStyle w:val="a5"/>
        <w:jc w:val="both"/>
        <w:rPr>
          <w:sz w:val="28"/>
          <w:szCs w:val="28"/>
        </w:rPr>
      </w:pPr>
      <w:r>
        <w:tab/>
      </w:r>
      <w:r w:rsidR="00A95FAC">
        <w:rPr>
          <w:sz w:val="28"/>
          <w:szCs w:val="28"/>
        </w:rPr>
        <w:t>- от 01.03.2011 № 86 «Об утверждении кодекса этики и служебного поведения муниципальных служащих»;</w:t>
      </w:r>
    </w:p>
    <w:p w:rsidR="007716EB" w:rsidRDefault="00A95FAC" w:rsidP="007716EB">
      <w:pPr>
        <w:pStyle w:val="a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Pr="007716EB">
        <w:rPr>
          <w:sz w:val="28"/>
          <w:szCs w:val="28"/>
        </w:rPr>
        <w:t xml:space="preserve">- от </w:t>
      </w:r>
      <w:r w:rsidR="007716EB" w:rsidRPr="007716EB">
        <w:rPr>
          <w:sz w:val="28"/>
          <w:szCs w:val="28"/>
        </w:rPr>
        <w:t xml:space="preserve">10.05.2011 № 213 </w:t>
      </w:r>
      <w:r w:rsidR="007716EB">
        <w:rPr>
          <w:sz w:val="28"/>
          <w:szCs w:val="28"/>
        </w:rPr>
        <w:t>«</w:t>
      </w:r>
      <w:r w:rsidR="007716EB" w:rsidRPr="007716EB">
        <w:rPr>
          <w:sz w:val="28"/>
          <w:szCs w:val="28"/>
        </w:rPr>
        <w:t xml:space="preserve">Об утверждении порядка предоставления бюджетному учреждению согласия собственника на распоряжение особо ценным движимым имуществом, </w:t>
      </w:r>
      <w:r w:rsidR="007716EB" w:rsidRPr="007716EB">
        <w:rPr>
          <w:spacing w:val="7"/>
          <w:sz w:val="28"/>
          <w:szCs w:val="28"/>
        </w:rPr>
        <w:t xml:space="preserve">закрепленным за ним на праве </w:t>
      </w:r>
      <w:r w:rsidR="007716EB" w:rsidRPr="007716EB">
        <w:rPr>
          <w:sz w:val="28"/>
          <w:szCs w:val="28"/>
        </w:rPr>
        <w:t xml:space="preserve">оперативного управления или приобретенным   бюджетным учреждением за счет средств, выделенных ему учредителем на приобретение такого имущества, а также недвижимым </w:t>
      </w:r>
      <w:r w:rsidR="007716EB" w:rsidRPr="007716EB">
        <w:rPr>
          <w:spacing w:val="1"/>
          <w:sz w:val="28"/>
          <w:szCs w:val="28"/>
        </w:rPr>
        <w:t>имуществом</w:t>
      </w:r>
      <w:r w:rsidR="007716EB">
        <w:rPr>
          <w:spacing w:val="1"/>
          <w:sz w:val="28"/>
          <w:szCs w:val="28"/>
        </w:rPr>
        <w:t>»;</w:t>
      </w:r>
    </w:p>
    <w:p w:rsidR="007716EB" w:rsidRPr="007716EB" w:rsidRDefault="007716EB" w:rsidP="007716EB">
      <w:pPr>
        <w:pStyle w:val="a5"/>
        <w:jc w:val="both"/>
        <w:rPr>
          <w:sz w:val="28"/>
          <w:szCs w:val="28"/>
        </w:rPr>
      </w:pPr>
      <w:r>
        <w:rPr>
          <w:spacing w:val="1"/>
        </w:rPr>
        <w:tab/>
      </w:r>
      <w:r w:rsidRPr="007716EB">
        <w:rPr>
          <w:spacing w:val="1"/>
          <w:sz w:val="28"/>
          <w:szCs w:val="28"/>
        </w:rPr>
        <w:t>- от 12.07.2012 № 381 «</w:t>
      </w:r>
      <w:r w:rsidRPr="007716EB">
        <w:rPr>
          <w:sz w:val="28"/>
          <w:szCs w:val="28"/>
        </w:rPr>
        <w:t>Об утверждении административного регламента</w:t>
      </w:r>
    </w:p>
    <w:p w:rsidR="007716EB" w:rsidRDefault="007716EB" w:rsidP="007716EB">
      <w:pPr>
        <w:pStyle w:val="a5"/>
        <w:jc w:val="both"/>
        <w:rPr>
          <w:color w:val="000000"/>
          <w:sz w:val="28"/>
          <w:szCs w:val="28"/>
        </w:rPr>
      </w:pPr>
      <w:r w:rsidRPr="007716EB">
        <w:rPr>
          <w:sz w:val="28"/>
          <w:szCs w:val="28"/>
        </w:rPr>
        <w:t xml:space="preserve">  предоставления муниципальной услуги «</w:t>
      </w:r>
      <w:r>
        <w:rPr>
          <w:color w:val="000000"/>
          <w:sz w:val="28"/>
          <w:szCs w:val="28"/>
        </w:rPr>
        <w:t xml:space="preserve">Выдача (продление, </w:t>
      </w:r>
      <w:r w:rsidRPr="007716EB">
        <w:rPr>
          <w:color w:val="000000"/>
          <w:sz w:val="28"/>
          <w:szCs w:val="28"/>
        </w:rPr>
        <w:t xml:space="preserve">переоформление) разрешений на право </w:t>
      </w:r>
      <w:r>
        <w:rPr>
          <w:color w:val="000000"/>
          <w:sz w:val="28"/>
          <w:szCs w:val="28"/>
        </w:rPr>
        <w:t xml:space="preserve">организации розничных рынков на </w:t>
      </w:r>
      <w:r w:rsidRPr="007716EB">
        <w:rPr>
          <w:color w:val="000000"/>
          <w:sz w:val="28"/>
          <w:szCs w:val="28"/>
        </w:rPr>
        <w:t>территории Бабушкинского района»</w:t>
      </w:r>
      <w:r>
        <w:rPr>
          <w:color w:val="000000"/>
          <w:sz w:val="28"/>
          <w:szCs w:val="28"/>
        </w:rPr>
        <w:t>;</w:t>
      </w:r>
    </w:p>
    <w:p w:rsidR="007716EB" w:rsidRPr="007716EB" w:rsidRDefault="007716EB" w:rsidP="007716EB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16EB">
        <w:rPr>
          <w:color w:val="000000"/>
          <w:sz w:val="28"/>
          <w:szCs w:val="28"/>
        </w:rPr>
        <w:t>- от 13.07.2012 № 383 «</w:t>
      </w:r>
      <w:r w:rsidRPr="007716EB">
        <w:rPr>
          <w:sz w:val="28"/>
          <w:szCs w:val="28"/>
        </w:rPr>
        <w:t xml:space="preserve">Об утверждении административного регламента «Предоставление информации об объектах недвижимого имущества, </w:t>
      </w:r>
      <w:r w:rsidRPr="007716EB">
        <w:rPr>
          <w:sz w:val="28"/>
          <w:szCs w:val="28"/>
        </w:rPr>
        <w:lastRenderedPageBreak/>
        <w:t>находящихся в муниципальной собственности Бабушкинского муниципального района и предназначенных для сдачи в аренду»</w:t>
      </w:r>
    </w:p>
    <w:p w:rsidR="007716EB" w:rsidRPr="007716EB" w:rsidRDefault="007716EB" w:rsidP="007716EB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16EB">
        <w:rPr>
          <w:color w:val="000000"/>
          <w:sz w:val="28"/>
          <w:szCs w:val="28"/>
        </w:rPr>
        <w:t>- 13.07.2012 № 385 «</w:t>
      </w:r>
      <w:r w:rsidRPr="007716E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716EB">
        <w:rPr>
          <w:rStyle w:val="FontStyle17"/>
          <w:sz w:val="28"/>
          <w:szCs w:val="28"/>
        </w:rPr>
        <w:t>«Предоставление сведений о ранее приватизированном имуществе»</w:t>
      </w:r>
      <w:r>
        <w:rPr>
          <w:rStyle w:val="FontStyle17"/>
          <w:sz w:val="28"/>
          <w:szCs w:val="28"/>
        </w:rPr>
        <w:t>;</w:t>
      </w:r>
    </w:p>
    <w:p w:rsidR="007716EB" w:rsidRDefault="007716EB" w:rsidP="007716EB">
      <w:pPr>
        <w:pStyle w:val="a5"/>
        <w:jc w:val="both"/>
        <w:rPr>
          <w:rStyle w:val="FontStyle17"/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7716EB">
        <w:rPr>
          <w:color w:val="000000"/>
          <w:sz w:val="28"/>
          <w:szCs w:val="28"/>
        </w:rPr>
        <w:t>от 13.07.2012 № 387 «</w:t>
      </w:r>
      <w:r w:rsidRPr="007716EB">
        <w:rPr>
          <w:sz w:val="28"/>
          <w:szCs w:val="28"/>
        </w:rPr>
        <w:t xml:space="preserve">Об утверждении административного регламента </w:t>
      </w:r>
      <w:r w:rsidRPr="007716EB">
        <w:rPr>
          <w:rStyle w:val="FontStyle17"/>
          <w:sz w:val="28"/>
          <w:szCs w:val="28"/>
        </w:rPr>
        <w:t xml:space="preserve">«Владение, пользование и распоряжение имуществом, </w:t>
      </w:r>
      <w:r w:rsidRPr="007716EB">
        <w:rPr>
          <w:rStyle w:val="FontStyle17"/>
          <w:bCs/>
          <w:sz w:val="28"/>
          <w:szCs w:val="28"/>
        </w:rPr>
        <w:t xml:space="preserve"> находящимся в собственности Бабушкинского муниципального район</w:t>
      </w:r>
      <w:r>
        <w:rPr>
          <w:rStyle w:val="FontStyle17"/>
          <w:bCs/>
          <w:sz w:val="28"/>
          <w:szCs w:val="28"/>
        </w:rPr>
        <w:t>»;</w:t>
      </w:r>
    </w:p>
    <w:p w:rsidR="007716EB" w:rsidRDefault="007716EB" w:rsidP="007716EB">
      <w:pPr>
        <w:pStyle w:val="a5"/>
        <w:jc w:val="both"/>
        <w:rPr>
          <w:sz w:val="28"/>
          <w:szCs w:val="28"/>
        </w:rPr>
      </w:pPr>
      <w:r>
        <w:rPr>
          <w:rStyle w:val="FontStyle17"/>
          <w:bCs/>
          <w:sz w:val="28"/>
          <w:szCs w:val="28"/>
        </w:rPr>
        <w:tab/>
      </w:r>
      <w:r w:rsidRPr="007716EB">
        <w:rPr>
          <w:rStyle w:val="FontStyle17"/>
          <w:bCs/>
          <w:sz w:val="28"/>
          <w:szCs w:val="28"/>
        </w:rPr>
        <w:t xml:space="preserve">- от 15.05.2013 № 330 </w:t>
      </w:r>
      <w:r>
        <w:rPr>
          <w:rStyle w:val="FontStyle17"/>
          <w:bCs/>
          <w:sz w:val="28"/>
          <w:szCs w:val="28"/>
        </w:rPr>
        <w:t>«</w:t>
      </w:r>
      <w:r w:rsidRPr="007716EB">
        <w:rPr>
          <w:sz w:val="28"/>
          <w:szCs w:val="28"/>
        </w:rPr>
        <w:t xml:space="preserve">Об утверждении Порядка подготовки и обобщения сведений об организации и проведении </w:t>
      </w:r>
      <w:r w:rsidRPr="007716EB">
        <w:rPr>
          <w:sz w:val="28"/>
          <w:szCs w:val="28"/>
        </w:rPr>
        <w:br/>
        <w:t>муниципального контро</w:t>
      </w:r>
      <w:r w:rsidRPr="007716EB">
        <w:rPr>
          <w:sz w:val="28"/>
          <w:szCs w:val="28"/>
        </w:rPr>
        <w:softHyphen/>
        <w:t>ля, необходимых для подготовки док</w:t>
      </w:r>
      <w:r w:rsidRPr="007716EB">
        <w:rPr>
          <w:sz w:val="28"/>
          <w:szCs w:val="28"/>
        </w:rPr>
        <w:softHyphen/>
        <w:t>ладов об осуществлении</w:t>
      </w:r>
      <w:r>
        <w:rPr>
          <w:sz w:val="28"/>
          <w:szCs w:val="28"/>
        </w:rPr>
        <w:t xml:space="preserve"> </w:t>
      </w:r>
      <w:r w:rsidRPr="007716EB">
        <w:rPr>
          <w:sz w:val="28"/>
          <w:szCs w:val="28"/>
        </w:rPr>
        <w:t>муниципаль</w:t>
      </w:r>
      <w:r w:rsidRPr="007716EB">
        <w:rPr>
          <w:sz w:val="28"/>
          <w:szCs w:val="28"/>
        </w:rPr>
        <w:softHyphen/>
        <w:t>ного контроля в соответствующих сфе</w:t>
      </w:r>
      <w:r w:rsidRPr="007716EB">
        <w:rPr>
          <w:sz w:val="28"/>
          <w:szCs w:val="28"/>
        </w:rPr>
        <w:softHyphen/>
        <w:t>рах деятельности</w:t>
      </w:r>
      <w:r>
        <w:rPr>
          <w:sz w:val="28"/>
          <w:szCs w:val="28"/>
        </w:rPr>
        <w:t>»;</w:t>
      </w:r>
    </w:p>
    <w:p w:rsidR="007716EB" w:rsidRPr="003F135E" w:rsidRDefault="007716EB" w:rsidP="003F135E">
      <w:pPr>
        <w:pStyle w:val="a5"/>
        <w:jc w:val="both"/>
        <w:rPr>
          <w:sz w:val="28"/>
          <w:szCs w:val="28"/>
        </w:rPr>
      </w:pPr>
      <w:r>
        <w:tab/>
      </w:r>
      <w:r w:rsidRPr="003F135E">
        <w:rPr>
          <w:sz w:val="28"/>
          <w:szCs w:val="28"/>
        </w:rPr>
        <w:t xml:space="preserve">- </w:t>
      </w:r>
      <w:r w:rsidR="003F135E" w:rsidRPr="003F135E">
        <w:rPr>
          <w:rStyle w:val="FontStyle17"/>
          <w:bCs/>
          <w:sz w:val="28"/>
          <w:szCs w:val="28"/>
        </w:rPr>
        <w:t>от 1</w:t>
      </w:r>
      <w:r w:rsidR="003F135E">
        <w:rPr>
          <w:rStyle w:val="FontStyle17"/>
          <w:bCs/>
          <w:sz w:val="28"/>
          <w:szCs w:val="28"/>
        </w:rPr>
        <w:t>6</w:t>
      </w:r>
      <w:r w:rsidR="003F135E" w:rsidRPr="003F135E">
        <w:rPr>
          <w:rStyle w:val="FontStyle17"/>
          <w:bCs/>
          <w:sz w:val="28"/>
          <w:szCs w:val="28"/>
        </w:rPr>
        <w:t>.0</w:t>
      </w:r>
      <w:r w:rsidR="003F135E">
        <w:rPr>
          <w:rStyle w:val="FontStyle17"/>
          <w:bCs/>
          <w:sz w:val="28"/>
          <w:szCs w:val="28"/>
        </w:rPr>
        <w:t>1</w:t>
      </w:r>
      <w:r w:rsidR="003F135E" w:rsidRPr="003F135E">
        <w:rPr>
          <w:rStyle w:val="FontStyle17"/>
          <w:bCs/>
          <w:sz w:val="28"/>
          <w:szCs w:val="28"/>
        </w:rPr>
        <w:t>.201</w:t>
      </w:r>
      <w:r w:rsidR="003F135E">
        <w:rPr>
          <w:rStyle w:val="FontStyle17"/>
          <w:bCs/>
          <w:sz w:val="28"/>
          <w:szCs w:val="28"/>
        </w:rPr>
        <w:t xml:space="preserve">4 № 20 № </w:t>
      </w:r>
      <w:r w:rsidR="000B3437">
        <w:rPr>
          <w:rStyle w:val="FontStyle17"/>
          <w:bCs/>
          <w:sz w:val="28"/>
          <w:szCs w:val="28"/>
        </w:rPr>
        <w:t>«О порядке взаимодействия заказчиков с уполномоченным органом, осуществляющим полномочия на определение поставщиков (подрядчиков, исполнителей);</w:t>
      </w:r>
      <w:r w:rsidR="003F135E">
        <w:rPr>
          <w:sz w:val="28"/>
          <w:szCs w:val="28"/>
        </w:rPr>
        <w:tab/>
      </w:r>
    </w:p>
    <w:p w:rsidR="003F135E" w:rsidRPr="003F135E" w:rsidRDefault="003F135E" w:rsidP="003F135E">
      <w:pPr>
        <w:pStyle w:val="a5"/>
        <w:jc w:val="both"/>
        <w:rPr>
          <w:sz w:val="28"/>
          <w:szCs w:val="28"/>
          <w:highlight w:val="white"/>
        </w:rPr>
      </w:pPr>
      <w:r w:rsidRPr="003F135E">
        <w:rPr>
          <w:rStyle w:val="FontStyle17"/>
          <w:bCs/>
          <w:sz w:val="28"/>
          <w:szCs w:val="28"/>
        </w:rPr>
        <w:tab/>
        <w:t>- от 27.08.2015 № 334 «</w:t>
      </w:r>
      <w:r w:rsidRPr="003F135E">
        <w:rPr>
          <w:sz w:val="28"/>
          <w:szCs w:val="28"/>
          <w:highlight w:val="white"/>
        </w:rPr>
        <w:t>Об утверждении административного</w:t>
      </w:r>
      <w:r w:rsidRPr="003F135E">
        <w:rPr>
          <w:sz w:val="28"/>
          <w:szCs w:val="28"/>
          <w:highlight w:val="white"/>
        </w:rPr>
        <w:br/>
        <w:t>ре</w:t>
      </w:r>
      <w:r w:rsidRPr="003F135E">
        <w:rPr>
          <w:sz w:val="28"/>
          <w:szCs w:val="28"/>
          <w:highlight w:val="white"/>
        </w:rPr>
        <w:softHyphen/>
        <w:t>гламента по пр</w:t>
      </w:r>
      <w:r>
        <w:rPr>
          <w:sz w:val="28"/>
          <w:szCs w:val="28"/>
          <w:highlight w:val="white"/>
        </w:rPr>
        <w:t xml:space="preserve">едоставлению </w:t>
      </w:r>
      <w:r w:rsidRPr="003F135E">
        <w:rPr>
          <w:sz w:val="28"/>
          <w:szCs w:val="28"/>
          <w:highlight w:val="white"/>
        </w:rPr>
        <w:t>муници</w:t>
      </w:r>
      <w:r w:rsidRPr="003F135E">
        <w:rPr>
          <w:sz w:val="28"/>
          <w:szCs w:val="28"/>
          <w:highlight w:val="white"/>
        </w:rPr>
        <w:softHyphen/>
        <w:t>пальной услуги по предоставлению жилых помещений специализированного муниципального жилищного фонда</w:t>
      </w:r>
      <w:r>
        <w:rPr>
          <w:sz w:val="28"/>
          <w:szCs w:val="28"/>
          <w:highlight w:val="white"/>
        </w:rPr>
        <w:t>»</w:t>
      </w:r>
      <w:r w:rsidR="000B3437">
        <w:rPr>
          <w:sz w:val="28"/>
          <w:szCs w:val="28"/>
          <w:highlight w:val="white"/>
        </w:rPr>
        <w:t>.</w:t>
      </w:r>
    </w:p>
    <w:p w:rsidR="00C04288" w:rsidRDefault="000B3437" w:rsidP="00C04288">
      <w:pPr>
        <w:pStyle w:val="a5"/>
        <w:jc w:val="both"/>
        <w:rPr>
          <w:sz w:val="28"/>
          <w:szCs w:val="28"/>
        </w:rPr>
      </w:pPr>
      <w:r>
        <w:rPr>
          <w:rStyle w:val="FontStyle17"/>
          <w:bCs/>
          <w:sz w:val="28"/>
          <w:szCs w:val="28"/>
        </w:rPr>
        <w:tab/>
      </w:r>
      <w:r w:rsidR="00C04288">
        <w:rPr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04288" w:rsidRDefault="00C04288" w:rsidP="00C0428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4288" w:rsidRDefault="00C04288" w:rsidP="00C0428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04288" w:rsidRDefault="00C04288" w:rsidP="00C04288">
      <w:pPr>
        <w:rPr>
          <w:sz w:val="28"/>
          <w:szCs w:val="28"/>
        </w:rPr>
      </w:pPr>
    </w:p>
    <w:p w:rsidR="00C04288" w:rsidRDefault="00C04288" w:rsidP="00C04288"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C04288" w:rsidRDefault="00C04288" w:rsidP="00C04288"/>
    <w:p w:rsidR="00C04288" w:rsidRDefault="00C04288" w:rsidP="00C04288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288"/>
    <w:rsid w:val="000B3437"/>
    <w:rsid w:val="00203D26"/>
    <w:rsid w:val="003F135E"/>
    <w:rsid w:val="00640D94"/>
    <w:rsid w:val="00654875"/>
    <w:rsid w:val="006559F0"/>
    <w:rsid w:val="007716EB"/>
    <w:rsid w:val="00911CA1"/>
    <w:rsid w:val="00A95FAC"/>
    <w:rsid w:val="00C04288"/>
    <w:rsid w:val="00C40586"/>
    <w:rsid w:val="00D3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135E"/>
    <w:pPr>
      <w:keepNext/>
      <w:outlineLvl w:val="1"/>
    </w:pPr>
    <w:rPr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428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0428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0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7716E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7">
    <w:name w:val="Font Style17"/>
    <w:rsid w:val="007716E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716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F135E"/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2023-10-09T07:29:00Z</cp:lastPrinted>
  <dcterms:created xsi:type="dcterms:W3CDTF">2023-09-21T11:07:00Z</dcterms:created>
  <dcterms:modified xsi:type="dcterms:W3CDTF">2023-10-09T07:32:00Z</dcterms:modified>
</cp:coreProperties>
</file>